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5070"/>
        <w:gridCol w:w="4252"/>
      </w:tblGrid>
      <w:tr w:rsidR="00AA121B" w:rsidRPr="00FD09D0" w:rsidTr="008354BF">
        <w:tc>
          <w:tcPr>
            <w:tcW w:w="5070" w:type="dxa"/>
          </w:tcPr>
          <w:p w:rsidR="00AA121B" w:rsidRPr="00FD09D0" w:rsidRDefault="00AA121B" w:rsidP="008F1815">
            <w:pPr>
              <w:pStyle w:val="ConsPlusNormal"/>
              <w:jc w:val="right"/>
              <w:outlineLvl w:val="0"/>
              <w:rPr>
                <w:rFonts w:ascii="Times New Roman" w:hAnsi="Times New Roman" w:cs="Times New Roman"/>
                <w:szCs w:val="22"/>
              </w:rPr>
            </w:pPr>
            <w:bookmarkStart w:id="0" w:name="_GoBack"/>
            <w:bookmarkEnd w:id="0"/>
            <w:r w:rsidRPr="00FD09D0">
              <w:rPr>
                <w:rFonts w:ascii="Times New Roman" w:hAnsi="Times New Roman" w:cs="Times New Roman"/>
                <w:szCs w:val="22"/>
              </w:rPr>
              <w:t xml:space="preserve"> </w:t>
            </w:r>
          </w:p>
        </w:tc>
        <w:tc>
          <w:tcPr>
            <w:tcW w:w="4252" w:type="dxa"/>
          </w:tcPr>
          <w:p w:rsidR="00AA121B" w:rsidRPr="00FD09D0" w:rsidRDefault="00A57DA6" w:rsidP="008F1815">
            <w:pPr>
              <w:pStyle w:val="ConsPlusNormal"/>
              <w:outlineLvl w:val="0"/>
              <w:rPr>
                <w:rFonts w:ascii="Times New Roman" w:hAnsi="Times New Roman" w:cs="Times New Roman"/>
                <w:szCs w:val="22"/>
              </w:rPr>
            </w:pPr>
            <w:r w:rsidRPr="00FD09D0">
              <w:rPr>
                <w:rFonts w:ascii="Times New Roman" w:hAnsi="Times New Roman" w:cs="Times New Roman"/>
                <w:szCs w:val="22"/>
              </w:rPr>
              <w:t>Приложение  26</w:t>
            </w:r>
          </w:p>
          <w:p w:rsidR="00AA121B" w:rsidRPr="00FD09D0" w:rsidRDefault="00AA121B" w:rsidP="008F1815">
            <w:pPr>
              <w:pStyle w:val="ConsPlusNormal"/>
              <w:rPr>
                <w:rFonts w:ascii="Times New Roman" w:hAnsi="Times New Roman" w:cs="Times New Roman"/>
                <w:szCs w:val="22"/>
              </w:rPr>
            </w:pPr>
            <w:r w:rsidRPr="00FD09D0">
              <w:rPr>
                <w:rFonts w:ascii="Times New Roman" w:hAnsi="Times New Roman" w:cs="Times New Roman"/>
                <w:szCs w:val="22"/>
              </w:rPr>
              <w:t>к Закону Липецкой области</w:t>
            </w:r>
          </w:p>
          <w:p w:rsidR="00AA121B" w:rsidRPr="00FD09D0" w:rsidRDefault="0009110A" w:rsidP="008F1815">
            <w:pPr>
              <w:pStyle w:val="ConsPlusNormal"/>
              <w:rPr>
                <w:rFonts w:ascii="Times New Roman" w:hAnsi="Times New Roman" w:cs="Times New Roman"/>
                <w:szCs w:val="22"/>
              </w:rPr>
            </w:pPr>
            <w:r w:rsidRPr="00FD09D0">
              <w:rPr>
                <w:rFonts w:ascii="Times New Roman" w:hAnsi="Times New Roman" w:cs="Times New Roman"/>
                <w:szCs w:val="22"/>
              </w:rPr>
              <w:t>"Об областном бюджете на 2019 год и на плановый период 2020</w:t>
            </w:r>
            <w:r w:rsidR="00AA121B" w:rsidRPr="00FD09D0">
              <w:rPr>
                <w:rFonts w:ascii="Times New Roman" w:hAnsi="Times New Roman" w:cs="Times New Roman"/>
                <w:szCs w:val="22"/>
              </w:rPr>
              <w:t xml:space="preserve"> и 202</w:t>
            </w:r>
            <w:r w:rsidRPr="00FD09D0">
              <w:rPr>
                <w:rFonts w:ascii="Times New Roman" w:hAnsi="Times New Roman" w:cs="Times New Roman"/>
                <w:szCs w:val="22"/>
              </w:rPr>
              <w:t>1</w:t>
            </w:r>
            <w:r w:rsidR="00AA121B" w:rsidRPr="00FD09D0">
              <w:rPr>
                <w:rFonts w:ascii="Times New Roman" w:hAnsi="Times New Roman" w:cs="Times New Roman"/>
                <w:szCs w:val="22"/>
              </w:rPr>
              <w:t xml:space="preserve"> годов"</w:t>
            </w:r>
          </w:p>
          <w:p w:rsidR="00AA121B" w:rsidRPr="00FD09D0" w:rsidRDefault="00AA121B" w:rsidP="008F1815">
            <w:pPr>
              <w:pStyle w:val="ConsPlusNormal"/>
              <w:jc w:val="right"/>
              <w:outlineLvl w:val="0"/>
              <w:rPr>
                <w:rFonts w:ascii="Times New Roman" w:hAnsi="Times New Roman" w:cs="Times New Roman"/>
                <w:szCs w:val="22"/>
              </w:rPr>
            </w:pPr>
          </w:p>
        </w:tc>
      </w:tr>
    </w:tbl>
    <w:p w:rsidR="00AA121B" w:rsidRPr="00FD09D0" w:rsidRDefault="00AA121B" w:rsidP="008F1815">
      <w:pPr>
        <w:autoSpaceDE w:val="0"/>
        <w:autoSpaceDN w:val="0"/>
        <w:adjustRightInd w:val="0"/>
        <w:spacing w:after="0" w:line="240" w:lineRule="auto"/>
        <w:jc w:val="both"/>
        <w:outlineLvl w:val="0"/>
        <w:rPr>
          <w:rFonts w:ascii="Times New Roman" w:hAnsi="Times New Roman"/>
          <w:sz w:val="28"/>
          <w:szCs w:val="28"/>
          <w:lang w:eastAsia="ru-RU"/>
        </w:rPr>
      </w:pPr>
    </w:p>
    <w:p w:rsidR="00AA121B" w:rsidRPr="00FD09D0" w:rsidRDefault="00AA121B" w:rsidP="008F1815">
      <w:pPr>
        <w:autoSpaceDE w:val="0"/>
        <w:autoSpaceDN w:val="0"/>
        <w:adjustRightInd w:val="0"/>
        <w:spacing w:after="0" w:line="240" w:lineRule="auto"/>
        <w:jc w:val="center"/>
        <w:rPr>
          <w:rFonts w:ascii="Times New Roman" w:hAnsi="Times New Roman"/>
          <w:b/>
          <w:sz w:val="28"/>
          <w:szCs w:val="28"/>
          <w:lang w:eastAsia="ru-RU"/>
        </w:rPr>
      </w:pPr>
      <w:r w:rsidRPr="00FD09D0">
        <w:rPr>
          <w:rFonts w:ascii="Times New Roman" w:hAnsi="Times New Roman"/>
          <w:b/>
          <w:sz w:val="28"/>
          <w:szCs w:val="28"/>
          <w:lang w:eastAsia="ru-RU"/>
        </w:rPr>
        <w:t>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w:t>
      </w:r>
      <w:r w:rsidR="0009110A" w:rsidRPr="00FD09D0">
        <w:rPr>
          <w:rFonts w:ascii="Times New Roman" w:hAnsi="Times New Roman"/>
          <w:b/>
          <w:sz w:val="28"/>
          <w:szCs w:val="28"/>
          <w:lang w:eastAsia="ru-RU"/>
        </w:rPr>
        <w:t>ам из областного бюджета на 2019 год и на плановый период 2020</w:t>
      </w:r>
      <w:r w:rsidRPr="00FD09D0">
        <w:rPr>
          <w:rFonts w:ascii="Times New Roman" w:hAnsi="Times New Roman"/>
          <w:b/>
          <w:sz w:val="28"/>
          <w:szCs w:val="28"/>
          <w:lang w:eastAsia="ru-RU"/>
        </w:rPr>
        <w:t xml:space="preserve"> и 202</w:t>
      </w:r>
      <w:r w:rsidR="0009110A" w:rsidRPr="00FD09D0">
        <w:rPr>
          <w:rFonts w:ascii="Times New Roman" w:hAnsi="Times New Roman"/>
          <w:b/>
          <w:sz w:val="28"/>
          <w:szCs w:val="28"/>
          <w:lang w:eastAsia="ru-RU"/>
        </w:rPr>
        <w:t>1</w:t>
      </w:r>
      <w:r w:rsidRPr="00FD09D0">
        <w:rPr>
          <w:rFonts w:ascii="Times New Roman" w:hAnsi="Times New Roman"/>
          <w:b/>
          <w:sz w:val="28"/>
          <w:szCs w:val="28"/>
          <w:lang w:eastAsia="ru-RU"/>
        </w:rPr>
        <w:t xml:space="preserve"> годов</w:t>
      </w:r>
    </w:p>
    <w:p w:rsidR="00465983" w:rsidRPr="00FD09D0" w:rsidRDefault="00465983" w:rsidP="008F1815">
      <w:pPr>
        <w:autoSpaceDE w:val="0"/>
        <w:autoSpaceDN w:val="0"/>
        <w:adjustRightInd w:val="0"/>
        <w:spacing w:after="0" w:line="240" w:lineRule="auto"/>
        <w:jc w:val="center"/>
        <w:rPr>
          <w:rFonts w:ascii="Times New Roman" w:hAnsi="Times New Roman"/>
          <w:b/>
          <w:sz w:val="28"/>
          <w:szCs w:val="28"/>
          <w:lang w:eastAsia="ru-RU"/>
        </w:rPr>
      </w:pPr>
    </w:p>
    <w:p w:rsidR="00465983" w:rsidRPr="00FD09D0" w:rsidRDefault="00216CA0" w:rsidP="007E1AA9">
      <w:pPr>
        <w:autoSpaceDE w:val="0"/>
        <w:autoSpaceDN w:val="0"/>
        <w:adjustRightInd w:val="0"/>
        <w:spacing w:after="0" w:line="240" w:lineRule="auto"/>
        <w:ind w:firstLine="567"/>
        <w:jc w:val="both"/>
        <w:rPr>
          <w:rFonts w:ascii="Times New Roman" w:hAnsi="Times New Roman"/>
          <w:sz w:val="28"/>
          <w:szCs w:val="28"/>
        </w:rPr>
      </w:pPr>
      <w:r w:rsidRPr="00FD09D0">
        <w:rPr>
          <w:rFonts w:ascii="Times New Roman" w:hAnsi="Times New Roman"/>
        </w:rPr>
        <w:t xml:space="preserve"> </w:t>
      </w:r>
      <w:r w:rsidR="00465983" w:rsidRPr="00FD09D0">
        <w:rPr>
          <w:rFonts w:ascii="Times New Roman" w:hAnsi="Times New Roman"/>
          <w:sz w:val="28"/>
          <w:szCs w:val="28"/>
        </w:rPr>
        <w:t xml:space="preserve"> 1. Субсидии в объеме 5 404 000,00 руб. на 2019 год, 5 404 000,00 руб. на 2020 год, 5 404 000,00 руб. на 2021 год индивидуальным предпринимателям на возмещение затрат по обеспечению получения дошкольного образования в соответствии с государственной </w:t>
      </w:r>
      <w:hyperlink r:id="rId8" w:history="1">
        <w:r w:rsidR="00465983" w:rsidRPr="00FD09D0">
          <w:rPr>
            <w:rFonts w:ascii="Times New Roman" w:hAnsi="Times New Roman"/>
            <w:sz w:val="28"/>
            <w:szCs w:val="28"/>
          </w:rPr>
          <w:t>программой</w:t>
        </w:r>
      </w:hyperlink>
      <w:r w:rsidR="00465983" w:rsidRPr="00FD09D0">
        <w:rPr>
          <w:rFonts w:ascii="Times New Roman" w:hAnsi="Times New Roman"/>
          <w:sz w:val="28"/>
          <w:szCs w:val="28"/>
        </w:rPr>
        <w:t xml:space="preserve"> Липецкой области "Развитие образования Липецкой области", утвержденной постановлением администрации Липецкой области от 29 ноября 2013 года № 534</w:t>
      </w:r>
      <w:r w:rsidR="007E1AA9" w:rsidRPr="00FD09D0">
        <w:rPr>
          <w:rFonts w:ascii="Times New Roman" w:hAnsi="Times New Roman"/>
          <w:sz w:val="28"/>
          <w:szCs w:val="28"/>
        </w:rPr>
        <w:t xml:space="preserve"> "Об утверждении государственной программы Липецкой области "Развитие образования Липецкой области"</w:t>
      </w:r>
      <w:r w:rsidR="00465983" w:rsidRPr="00FD09D0">
        <w:rPr>
          <w:rFonts w:ascii="Times New Roman" w:hAnsi="Times New Roman"/>
          <w:sz w:val="28"/>
          <w:szCs w:val="28"/>
        </w:rPr>
        <w:t>.</w:t>
      </w:r>
    </w:p>
    <w:p w:rsidR="00465983" w:rsidRPr="00FD09D0" w:rsidRDefault="00465983" w:rsidP="007E1AA9">
      <w:pPr>
        <w:autoSpaceDE w:val="0"/>
        <w:autoSpaceDN w:val="0"/>
        <w:adjustRightInd w:val="0"/>
        <w:spacing w:after="0" w:line="240" w:lineRule="auto"/>
        <w:ind w:firstLine="567"/>
        <w:jc w:val="both"/>
        <w:rPr>
          <w:rFonts w:ascii="Times New Roman" w:hAnsi="Times New Roman"/>
          <w:sz w:val="28"/>
          <w:szCs w:val="28"/>
        </w:rPr>
      </w:pPr>
      <w:r w:rsidRPr="00FD09D0">
        <w:rPr>
          <w:rFonts w:ascii="Times New Roman" w:hAnsi="Times New Roman"/>
          <w:sz w:val="28"/>
          <w:szCs w:val="28"/>
        </w:rPr>
        <w:t>Субсидии предоставляются индивидуальным предпринимателям, осуществляющим образовательную деятельность на территории Липецкой области (далее - получатель субсидий).</w:t>
      </w:r>
    </w:p>
    <w:p w:rsidR="008D3CB2" w:rsidRPr="00FD09D0" w:rsidRDefault="008D3CB2" w:rsidP="007E1AA9">
      <w:pPr>
        <w:pStyle w:val="ConsPlusNormal"/>
        <w:ind w:firstLine="567"/>
        <w:jc w:val="both"/>
        <w:outlineLvl w:val="0"/>
        <w:rPr>
          <w:rFonts w:ascii="Times New Roman" w:hAnsi="Times New Roman" w:cs="Times New Roman"/>
          <w:sz w:val="28"/>
          <w:szCs w:val="28"/>
          <w:lang w:eastAsia="en-US"/>
        </w:rPr>
      </w:pPr>
      <w:r w:rsidRPr="00FD09D0">
        <w:rPr>
          <w:rFonts w:ascii="Times New Roman" w:hAnsi="Times New Roman" w:cs="Times New Roman"/>
          <w:sz w:val="28"/>
          <w:szCs w:val="28"/>
          <w:lang w:eastAsia="en-US"/>
        </w:rPr>
        <w:t>Условия предоставления субсидий:</w:t>
      </w:r>
    </w:p>
    <w:p w:rsidR="008D3CB2" w:rsidRPr="00FD09D0" w:rsidRDefault="008D3CB2" w:rsidP="007E1AA9">
      <w:pPr>
        <w:autoSpaceDE w:val="0"/>
        <w:autoSpaceDN w:val="0"/>
        <w:adjustRightInd w:val="0"/>
        <w:spacing w:after="0" w:line="240" w:lineRule="auto"/>
        <w:ind w:firstLine="567"/>
        <w:jc w:val="both"/>
        <w:rPr>
          <w:rFonts w:ascii="Times New Roman" w:hAnsi="Times New Roman"/>
          <w:sz w:val="28"/>
          <w:szCs w:val="20"/>
          <w:lang w:eastAsia="ru-RU"/>
        </w:rPr>
      </w:pPr>
      <w:r w:rsidRPr="00FD09D0">
        <w:rPr>
          <w:rFonts w:ascii="Times New Roman" w:hAnsi="Times New Roman"/>
          <w:sz w:val="28"/>
          <w:szCs w:val="20"/>
          <w:lang w:eastAsia="ru-RU"/>
        </w:rPr>
        <w:t xml:space="preserve">1) соблюдение получателем субсидии требований, установленных пунктами 3 – 6 </w:t>
      </w:r>
      <w:hyperlink r:id="rId9" w:history="1">
        <w:r w:rsidRPr="00FD09D0">
          <w:rPr>
            <w:rFonts w:ascii="Times New Roman" w:hAnsi="Times New Roman"/>
            <w:sz w:val="28"/>
            <w:szCs w:val="20"/>
            <w:lang w:eastAsia="ru-RU"/>
          </w:rPr>
          <w:t>статьи 1</w:t>
        </w:r>
      </w:hyperlink>
      <w:r w:rsidRPr="00FD09D0">
        <w:rPr>
          <w:rFonts w:ascii="Times New Roman" w:hAnsi="Times New Roman"/>
          <w:sz w:val="28"/>
          <w:szCs w:val="20"/>
          <w:lang w:eastAsia="ru-RU"/>
        </w:rPr>
        <w:t>2 настоящего Закона;</w:t>
      </w:r>
    </w:p>
    <w:p w:rsidR="008D3CB2" w:rsidRPr="00FD09D0" w:rsidRDefault="008D3CB2" w:rsidP="007E1AA9">
      <w:pPr>
        <w:autoSpaceDE w:val="0"/>
        <w:autoSpaceDN w:val="0"/>
        <w:adjustRightInd w:val="0"/>
        <w:spacing w:after="0" w:line="240" w:lineRule="auto"/>
        <w:ind w:firstLine="567"/>
        <w:jc w:val="both"/>
        <w:rPr>
          <w:rFonts w:ascii="Times New Roman" w:hAnsi="Times New Roman"/>
          <w:sz w:val="28"/>
          <w:szCs w:val="20"/>
          <w:lang w:eastAsia="ru-RU"/>
        </w:rPr>
      </w:pPr>
      <w:r w:rsidRPr="00FD09D0">
        <w:rPr>
          <w:rFonts w:ascii="Times New Roman" w:hAnsi="Times New Roman"/>
          <w:sz w:val="28"/>
          <w:szCs w:val="20"/>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465983" w:rsidRPr="00FD09D0" w:rsidRDefault="008D3CB2" w:rsidP="007E1AA9">
      <w:pPr>
        <w:autoSpaceDE w:val="0"/>
        <w:autoSpaceDN w:val="0"/>
        <w:adjustRightInd w:val="0"/>
        <w:spacing w:after="0" w:line="240" w:lineRule="auto"/>
        <w:ind w:firstLine="567"/>
        <w:jc w:val="both"/>
        <w:rPr>
          <w:rFonts w:ascii="Times New Roman" w:hAnsi="Times New Roman"/>
          <w:sz w:val="28"/>
          <w:szCs w:val="20"/>
          <w:lang w:eastAsia="ru-RU"/>
        </w:rPr>
      </w:pPr>
      <w:r w:rsidRPr="00FD09D0">
        <w:rPr>
          <w:rFonts w:ascii="Times New Roman" w:hAnsi="Times New Roman"/>
          <w:sz w:val="28"/>
          <w:szCs w:val="20"/>
          <w:lang w:eastAsia="ru-RU"/>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465983" w:rsidRPr="00FD09D0" w:rsidRDefault="00465983" w:rsidP="007E1AA9">
      <w:pPr>
        <w:autoSpaceDE w:val="0"/>
        <w:autoSpaceDN w:val="0"/>
        <w:adjustRightInd w:val="0"/>
        <w:spacing w:after="0" w:line="240" w:lineRule="auto"/>
        <w:ind w:firstLine="567"/>
        <w:jc w:val="both"/>
        <w:rPr>
          <w:rFonts w:ascii="Times New Roman" w:hAnsi="Times New Roman"/>
          <w:sz w:val="28"/>
          <w:szCs w:val="28"/>
        </w:rPr>
      </w:pPr>
      <w:r w:rsidRPr="00FD09D0">
        <w:rPr>
          <w:rFonts w:ascii="Times New Roman" w:hAnsi="Times New Roman"/>
          <w:sz w:val="28"/>
          <w:szCs w:val="28"/>
        </w:rPr>
        <w:t>- реализация основной общеобразовательной программы дошкольного образования;</w:t>
      </w:r>
    </w:p>
    <w:p w:rsidR="00465983" w:rsidRPr="00FD09D0" w:rsidRDefault="00465983" w:rsidP="007E1AA9">
      <w:pPr>
        <w:autoSpaceDE w:val="0"/>
        <w:autoSpaceDN w:val="0"/>
        <w:adjustRightInd w:val="0"/>
        <w:spacing w:after="0" w:line="240" w:lineRule="auto"/>
        <w:ind w:firstLine="567"/>
        <w:jc w:val="both"/>
        <w:rPr>
          <w:rFonts w:ascii="Times New Roman" w:hAnsi="Times New Roman"/>
          <w:sz w:val="28"/>
          <w:szCs w:val="28"/>
        </w:rPr>
      </w:pPr>
      <w:r w:rsidRPr="00FD09D0">
        <w:rPr>
          <w:rFonts w:ascii="Times New Roman" w:hAnsi="Times New Roman"/>
          <w:sz w:val="28"/>
          <w:szCs w:val="28"/>
        </w:rPr>
        <w:t>- наличие лицензии на образовательную деятельность.</w:t>
      </w:r>
    </w:p>
    <w:p w:rsidR="00465983" w:rsidRPr="00FD09D0" w:rsidRDefault="00465983" w:rsidP="007E1AA9">
      <w:pPr>
        <w:autoSpaceDE w:val="0"/>
        <w:autoSpaceDN w:val="0"/>
        <w:adjustRightInd w:val="0"/>
        <w:spacing w:after="0" w:line="240" w:lineRule="auto"/>
        <w:ind w:firstLine="567"/>
        <w:jc w:val="both"/>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465983" w:rsidRPr="00FD09D0" w:rsidRDefault="00465983" w:rsidP="007E1AA9">
      <w:pPr>
        <w:autoSpaceDE w:val="0"/>
        <w:autoSpaceDN w:val="0"/>
        <w:adjustRightInd w:val="0"/>
        <w:spacing w:after="0" w:line="240" w:lineRule="auto"/>
        <w:ind w:firstLine="567"/>
        <w:jc w:val="both"/>
        <w:rPr>
          <w:rFonts w:ascii="Times New Roman" w:hAnsi="Times New Roman"/>
          <w:sz w:val="28"/>
          <w:szCs w:val="28"/>
        </w:rPr>
      </w:pPr>
      <w:r w:rsidRPr="00FD09D0">
        <w:rPr>
          <w:rFonts w:ascii="Times New Roman" w:hAnsi="Times New Roman"/>
          <w:sz w:val="28"/>
          <w:szCs w:val="28"/>
        </w:rPr>
        <w:t xml:space="preserve">Субсидии предоставляются в объеме фактически понесенных затрат, но не более рассчитанных в соответствии с </w:t>
      </w:r>
      <w:hyperlink r:id="rId10" w:history="1">
        <w:r w:rsidRPr="00FD09D0">
          <w:rPr>
            <w:rFonts w:ascii="Times New Roman" w:hAnsi="Times New Roman"/>
            <w:sz w:val="28"/>
            <w:szCs w:val="28"/>
          </w:rPr>
          <w:t>Законом</w:t>
        </w:r>
      </w:hyperlink>
      <w:r w:rsidRPr="00FD09D0">
        <w:rPr>
          <w:rFonts w:ascii="Times New Roman" w:hAnsi="Times New Roman"/>
          <w:sz w:val="28"/>
          <w:szCs w:val="28"/>
        </w:rPr>
        <w:t xml:space="preserve"> Липецкой области от 11 декабря 2013 года № 217-ОЗ "О нормативах финансирования муниципальных дошкольных образовательных организаций".</w:t>
      </w:r>
    </w:p>
    <w:p w:rsidR="00465983" w:rsidRPr="00FD09D0" w:rsidRDefault="00465983" w:rsidP="007E1AA9">
      <w:pPr>
        <w:spacing w:after="0" w:line="240" w:lineRule="auto"/>
        <w:ind w:firstLine="567"/>
        <w:rPr>
          <w:rFonts w:ascii="Times New Roman" w:hAnsi="Times New Roman"/>
          <w:sz w:val="28"/>
          <w:szCs w:val="28"/>
        </w:rPr>
      </w:pPr>
    </w:p>
    <w:p w:rsidR="003D2778" w:rsidRPr="00FD09D0" w:rsidRDefault="00216CA0" w:rsidP="007E1AA9">
      <w:pPr>
        <w:autoSpaceDE w:val="0"/>
        <w:autoSpaceDN w:val="0"/>
        <w:adjustRightInd w:val="0"/>
        <w:spacing w:after="0" w:line="240" w:lineRule="auto"/>
        <w:ind w:firstLine="567"/>
        <w:jc w:val="both"/>
        <w:rPr>
          <w:rFonts w:ascii="Times New Roman" w:hAnsi="Times New Roman"/>
          <w:sz w:val="28"/>
          <w:szCs w:val="28"/>
        </w:rPr>
      </w:pPr>
      <w:r w:rsidRPr="00FD09D0">
        <w:rPr>
          <w:rFonts w:ascii="Times New Roman" w:eastAsiaTheme="minorHAnsi" w:hAnsi="Times New Roman"/>
        </w:rPr>
        <w:t xml:space="preserve"> </w:t>
      </w:r>
      <w:r w:rsidR="003D2778" w:rsidRPr="00FD09D0">
        <w:rPr>
          <w:rFonts w:ascii="Times New Roman" w:eastAsiaTheme="minorHAnsi" w:hAnsi="Times New Roman"/>
          <w:sz w:val="28"/>
          <w:szCs w:val="28"/>
        </w:rPr>
        <w:t>2. Субсидии в объеме 2 478</w:t>
      </w:r>
      <w:r w:rsidR="002E70DA" w:rsidRPr="00FD09D0">
        <w:rPr>
          <w:rFonts w:ascii="Times New Roman" w:eastAsiaTheme="minorHAnsi" w:hAnsi="Times New Roman"/>
          <w:sz w:val="28"/>
          <w:szCs w:val="28"/>
        </w:rPr>
        <w:t> </w:t>
      </w:r>
      <w:r w:rsidR="003D2778" w:rsidRPr="00FD09D0">
        <w:rPr>
          <w:rFonts w:ascii="Times New Roman" w:eastAsiaTheme="minorHAnsi" w:hAnsi="Times New Roman"/>
          <w:sz w:val="28"/>
          <w:szCs w:val="28"/>
        </w:rPr>
        <w:t>200</w:t>
      </w:r>
      <w:r w:rsidR="002E70DA" w:rsidRPr="00FD09D0">
        <w:rPr>
          <w:rFonts w:ascii="Times New Roman" w:eastAsiaTheme="minorHAnsi" w:hAnsi="Times New Roman"/>
          <w:sz w:val="28"/>
          <w:szCs w:val="28"/>
        </w:rPr>
        <w:t>,00</w:t>
      </w:r>
      <w:r w:rsidR="003D2778" w:rsidRPr="00FD09D0">
        <w:rPr>
          <w:rFonts w:ascii="Times New Roman" w:eastAsiaTheme="minorHAnsi" w:hAnsi="Times New Roman"/>
          <w:sz w:val="28"/>
          <w:szCs w:val="28"/>
        </w:rPr>
        <w:t xml:space="preserve"> руб. в 2019 году</w:t>
      </w:r>
      <w:r w:rsidR="002E70DA" w:rsidRPr="00FD09D0">
        <w:rPr>
          <w:rFonts w:ascii="Times New Roman" w:eastAsiaTheme="minorHAnsi" w:hAnsi="Times New Roman"/>
          <w:sz w:val="28"/>
          <w:szCs w:val="28"/>
        </w:rPr>
        <w:t>, 2 478 200,00 руб.</w:t>
      </w:r>
      <w:r w:rsidR="003D2778" w:rsidRPr="00FD09D0">
        <w:rPr>
          <w:rFonts w:ascii="Times New Roman" w:eastAsiaTheme="minorHAnsi" w:hAnsi="Times New Roman"/>
          <w:sz w:val="28"/>
          <w:szCs w:val="28"/>
        </w:rPr>
        <w:t xml:space="preserve"> </w:t>
      </w:r>
      <w:r w:rsidR="002E70DA" w:rsidRPr="00FD09D0">
        <w:rPr>
          <w:rFonts w:ascii="Times New Roman" w:eastAsiaTheme="minorHAnsi" w:hAnsi="Times New Roman"/>
          <w:sz w:val="28"/>
          <w:szCs w:val="28"/>
        </w:rPr>
        <w:t xml:space="preserve"> в 2020 году </w:t>
      </w:r>
      <w:r w:rsidR="003D2778" w:rsidRPr="00FD09D0">
        <w:rPr>
          <w:rFonts w:ascii="Times New Roman" w:eastAsiaTheme="minorHAnsi" w:hAnsi="Times New Roman"/>
          <w:sz w:val="28"/>
          <w:szCs w:val="28"/>
        </w:rPr>
        <w:t xml:space="preserve">из областного бюджета юридическим лицам и индивидуальным предпринимателям на возмещение затрат по организации занятости инвалидов молодого возраста в соответствии с государственной </w:t>
      </w:r>
      <w:hyperlink r:id="rId11" w:history="1">
        <w:r w:rsidR="003D2778" w:rsidRPr="00FD09D0">
          <w:rPr>
            <w:rFonts w:ascii="Times New Roman" w:hAnsi="Times New Roman"/>
            <w:sz w:val="28"/>
            <w:szCs w:val="28"/>
          </w:rPr>
          <w:t>программой</w:t>
        </w:r>
      </w:hyperlink>
      <w:r w:rsidR="003D2778" w:rsidRPr="00FD09D0">
        <w:rPr>
          <w:rFonts w:ascii="Times New Roman" w:hAnsi="Times New Roman"/>
          <w:sz w:val="28"/>
          <w:szCs w:val="28"/>
        </w:rPr>
        <w:t xml:space="preserve"> Липецкой области </w:t>
      </w:r>
      <w:r w:rsidR="00770DC0" w:rsidRPr="00FD09D0">
        <w:rPr>
          <w:rFonts w:ascii="Times New Roman" w:hAnsi="Times New Roman"/>
          <w:sz w:val="28"/>
          <w:szCs w:val="28"/>
        </w:rPr>
        <w:t>"</w:t>
      </w:r>
      <w:r w:rsidR="003D2778" w:rsidRPr="00FD09D0">
        <w:rPr>
          <w:rFonts w:ascii="Times New Roman" w:hAnsi="Times New Roman"/>
          <w:sz w:val="28"/>
          <w:szCs w:val="28"/>
        </w:rPr>
        <w:t>Развитие рынка труда и содействие занят</w:t>
      </w:r>
      <w:r w:rsidR="00770DC0" w:rsidRPr="00FD09D0">
        <w:rPr>
          <w:rFonts w:ascii="Times New Roman" w:hAnsi="Times New Roman"/>
          <w:sz w:val="28"/>
          <w:szCs w:val="28"/>
        </w:rPr>
        <w:t>ости населения Липецкой области"</w:t>
      </w:r>
      <w:r w:rsidR="003D2778" w:rsidRPr="00FD09D0">
        <w:rPr>
          <w:rFonts w:ascii="Times New Roman" w:hAnsi="Times New Roman"/>
          <w:sz w:val="28"/>
          <w:szCs w:val="28"/>
        </w:rPr>
        <w:t>, утвержденной</w:t>
      </w:r>
      <w:r w:rsidR="00C070E9" w:rsidRPr="00FD09D0">
        <w:rPr>
          <w:rFonts w:ascii="Times New Roman" w:hAnsi="Times New Roman"/>
          <w:sz w:val="28"/>
          <w:szCs w:val="28"/>
        </w:rPr>
        <w:t xml:space="preserve"> </w:t>
      </w:r>
      <w:r w:rsidR="003D2778" w:rsidRPr="00FD09D0">
        <w:rPr>
          <w:rFonts w:ascii="Times New Roman" w:hAnsi="Times New Roman"/>
          <w:sz w:val="28"/>
          <w:szCs w:val="28"/>
        </w:rPr>
        <w:t xml:space="preserve"> постановлением</w:t>
      </w:r>
      <w:r w:rsidR="00C070E9" w:rsidRPr="00FD09D0">
        <w:rPr>
          <w:rFonts w:ascii="Times New Roman" w:hAnsi="Times New Roman"/>
          <w:sz w:val="28"/>
          <w:szCs w:val="28"/>
        </w:rPr>
        <w:t xml:space="preserve"> </w:t>
      </w:r>
      <w:r w:rsidR="003D2778" w:rsidRPr="00FD09D0">
        <w:rPr>
          <w:rFonts w:ascii="Times New Roman" w:hAnsi="Times New Roman"/>
          <w:sz w:val="28"/>
          <w:szCs w:val="28"/>
        </w:rPr>
        <w:t xml:space="preserve"> администрации</w:t>
      </w:r>
      <w:r w:rsidR="00C070E9" w:rsidRPr="00FD09D0">
        <w:rPr>
          <w:rFonts w:ascii="Times New Roman" w:hAnsi="Times New Roman"/>
          <w:sz w:val="28"/>
          <w:szCs w:val="28"/>
        </w:rPr>
        <w:t xml:space="preserve"> </w:t>
      </w:r>
      <w:r w:rsidR="003D2778" w:rsidRPr="00FD09D0">
        <w:rPr>
          <w:rFonts w:ascii="Times New Roman" w:hAnsi="Times New Roman"/>
          <w:sz w:val="28"/>
          <w:szCs w:val="28"/>
        </w:rPr>
        <w:t xml:space="preserve"> о</w:t>
      </w:r>
      <w:r w:rsidR="00C070E9" w:rsidRPr="00FD09D0">
        <w:rPr>
          <w:rFonts w:ascii="Times New Roman" w:hAnsi="Times New Roman"/>
          <w:sz w:val="28"/>
          <w:szCs w:val="28"/>
        </w:rPr>
        <w:t xml:space="preserve">бласти от  16  октября 2013 года </w:t>
      </w:r>
      <w:r w:rsidR="00C070E9" w:rsidRPr="00FD09D0">
        <w:rPr>
          <w:rFonts w:ascii="Times New Roman" w:hAnsi="Times New Roman"/>
          <w:sz w:val="28"/>
          <w:szCs w:val="28"/>
        </w:rPr>
        <w:lastRenderedPageBreak/>
        <w:t>№</w:t>
      </w:r>
      <w:r w:rsidR="003D2778" w:rsidRPr="00FD09D0">
        <w:rPr>
          <w:rFonts w:ascii="Times New Roman" w:hAnsi="Times New Roman"/>
          <w:sz w:val="28"/>
          <w:szCs w:val="28"/>
        </w:rPr>
        <w:t xml:space="preserve"> 465</w:t>
      </w:r>
      <w:r w:rsidR="007E1AA9" w:rsidRPr="00FD09D0">
        <w:rPr>
          <w:rFonts w:ascii="Times New Roman" w:hAnsi="Times New Roman"/>
          <w:sz w:val="28"/>
          <w:szCs w:val="28"/>
        </w:rPr>
        <w:t xml:space="preserve"> "Об утверждении государственной программы Липецкой области "Развитие рынка труда и содействие занятости населения в Липецкой области"</w:t>
      </w:r>
      <w:r w:rsidR="003D2778" w:rsidRPr="00FD09D0">
        <w:rPr>
          <w:rFonts w:ascii="Times New Roman" w:hAnsi="Times New Roman"/>
          <w:sz w:val="28"/>
          <w:szCs w:val="28"/>
        </w:rPr>
        <w:t>.</w:t>
      </w:r>
    </w:p>
    <w:p w:rsidR="003D2778" w:rsidRPr="00FD09D0" w:rsidRDefault="003D2778"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Субсидии предоставляются юридическим лицам и индивидуальным предпринимателям, зарегистрированным и осуществляющим деятельность на территории Липецкой области (далее - получатель субсидий).</w:t>
      </w:r>
    </w:p>
    <w:p w:rsidR="003D2778" w:rsidRPr="00FD09D0" w:rsidRDefault="003D2778"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Условия предоставления субсидий:</w:t>
      </w:r>
    </w:p>
    <w:p w:rsidR="003D2778" w:rsidRPr="00FD09D0" w:rsidRDefault="00B85332"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1) соблюдение получателем </w:t>
      </w:r>
      <w:r w:rsidR="003D2778" w:rsidRPr="00FD09D0">
        <w:rPr>
          <w:rFonts w:ascii="Times New Roman" w:eastAsiaTheme="minorHAnsi" w:hAnsi="Times New Roman"/>
          <w:sz w:val="28"/>
          <w:szCs w:val="28"/>
        </w:rPr>
        <w:t xml:space="preserve"> субсиди</w:t>
      </w:r>
      <w:r w:rsidR="003E05E0" w:rsidRPr="00FD09D0">
        <w:rPr>
          <w:rFonts w:ascii="Times New Roman" w:eastAsiaTheme="minorHAnsi" w:hAnsi="Times New Roman"/>
          <w:sz w:val="28"/>
          <w:szCs w:val="28"/>
        </w:rPr>
        <w:t>и</w:t>
      </w:r>
      <w:r w:rsidR="003D2778" w:rsidRPr="00FD09D0">
        <w:rPr>
          <w:rFonts w:ascii="Times New Roman" w:eastAsiaTheme="minorHAnsi" w:hAnsi="Times New Roman"/>
          <w:sz w:val="28"/>
          <w:szCs w:val="28"/>
        </w:rPr>
        <w:t xml:space="preserve"> требовани</w:t>
      </w:r>
      <w:r w:rsidR="003E05E0" w:rsidRPr="00FD09D0">
        <w:rPr>
          <w:rFonts w:ascii="Times New Roman" w:eastAsiaTheme="minorHAnsi" w:hAnsi="Times New Roman"/>
          <w:sz w:val="28"/>
          <w:szCs w:val="28"/>
        </w:rPr>
        <w:t>й</w:t>
      </w:r>
      <w:r w:rsidR="003D2778" w:rsidRPr="00FD09D0">
        <w:rPr>
          <w:rFonts w:ascii="Times New Roman" w:eastAsiaTheme="minorHAnsi" w:hAnsi="Times New Roman"/>
          <w:sz w:val="28"/>
          <w:szCs w:val="28"/>
        </w:rPr>
        <w:t xml:space="preserve">, </w:t>
      </w:r>
      <w:r w:rsidR="003E05E0" w:rsidRPr="00FD09D0">
        <w:rPr>
          <w:rFonts w:ascii="Times New Roman" w:eastAsiaTheme="minorHAnsi" w:hAnsi="Times New Roman"/>
          <w:sz w:val="28"/>
          <w:szCs w:val="28"/>
        </w:rPr>
        <w:t>установленных пунктами 3-6</w:t>
      </w:r>
      <w:r w:rsidR="003D2778" w:rsidRPr="00FD09D0">
        <w:rPr>
          <w:rFonts w:ascii="Times New Roman" w:eastAsiaTheme="minorHAnsi" w:hAnsi="Times New Roman"/>
          <w:sz w:val="28"/>
          <w:szCs w:val="28"/>
        </w:rPr>
        <w:t xml:space="preserve"> стать</w:t>
      </w:r>
      <w:r w:rsidR="003E05E0" w:rsidRPr="00FD09D0">
        <w:rPr>
          <w:rFonts w:ascii="Times New Roman" w:eastAsiaTheme="minorHAnsi" w:hAnsi="Times New Roman"/>
          <w:sz w:val="28"/>
          <w:szCs w:val="28"/>
        </w:rPr>
        <w:t>и</w:t>
      </w:r>
      <w:r w:rsidR="003D2778" w:rsidRPr="00FD09D0">
        <w:rPr>
          <w:rFonts w:ascii="Times New Roman" w:eastAsiaTheme="minorHAnsi" w:hAnsi="Times New Roman"/>
          <w:sz w:val="28"/>
          <w:szCs w:val="28"/>
        </w:rPr>
        <w:t xml:space="preserve"> 12 настоящего Закона;</w:t>
      </w:r>
    </w:p>
    <w:p w:rsidR="001F7657" w:rsidRPr="00FD09D0" w:rsidRDefault="001F7657"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3D2778" w:rsidRPr="00FD09D0" w:rsidRDefault="001F7657"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 </w:t>
      </w:r>
      <w:r w:rsidR="003D2778" w:rsidRPr="00FD09D0">
        <w:rPr>
          <w:rFonts w:ascii="Times New Roman" w:eastAsiaTheme="minorHAnsi" w:hAnsi="Times New Roman"/>
          <w:sz w:val="28"/>
          <w:szCs w:val="28"/>
        </w:rPr>
        <w:t>получатель субсидий не получа</w:t>
      </w:r>
      <w:r w:rsidRPr="00FD09D0">
        <w:rPr>
          <w:rFonts w:ascii="Times New Roman" w:eastAsiaTheme="minorHAnsi" w:hAnsi="Times New Roman"/>
          <w:sz w:val="28"/>
          <w:szCs w:val="28"/>
        </w:rPr>
        <w:t>л в текущем финансовом году</w:t>
      </w:r>
      <w:r w:rsidR="003D2778" w:rsidRPr="00FD09D0">
        <w:rPr>
          <w:rFonts w:ascii="Times New Roman" w:eastAsiaTheme="minorHAnsi" w:hAnsi="Times New Roman"/>
          <w:sz w:val="28"/>
          <w:szCs w:val="28"/>
        </w:rPr>
        <w:t xml:space="preserve"> средства из областного бюджета в соответствии с иными нормативными правовыми актами области на цели, указанные в настоящем пункте;</w:t>
      </w:r>
    </w:p>
    <w:p w:rsidR="003D2778" w:rsidRPr="00FD09D0" w:rsidRDefault="00B73B7B"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 </w:t>
      </w:r>
      <w:r w:rsidR="003D2778" w:rsidRPr="00FD09D0">
        <w:rPr>
          <w:rFonts w:ascii="Times New Roman" w:eastAsiaTheme="minorHAnsi" w:hAnsi="Times New Roman"/>
          <w:sz w:val="28"/>
          <w:szCs w:val="28"/>
        </w:rPr>
        <w:t>заключение получателем субсидий с областным казенным учреждением центром занятости населения договора по организации занятости инвалидов молодого возраста;</w:t>
      </w:r>
    </w:p>
    <w:p w:rsidR="003D2778" w:rsidRPr="00FD09D0" w:rsidRDefault="00B73B7B"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 </w:t>
      </w:r>
      <w:r w:rsidR="003D2778" w:rsidRPr="00FD09D0">
        <w:rPr>
          <w:rFonts w:ascii="Times New Roman" w:eastAsiaTheme="minorHAnsi" w:hAnsi="Times New Roman"/>
          <w:sz w:val="28"/>
          <w:szCs w:val="28"/>
        </w:rPr>
        <w:t>трудоустройство на постоянную работу в 2019 году незанятых инвалидов молодого возраста;</w:t>
      </w:r>
    </w:p>
    <w:p w:rsidR="003D2778" w:rsidRPr="00FD09D0" w:rsidRDefault="00B73B7B"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 </w:t>
      </w:r>
      <w:r w:rsidR="003D2778" w:rsidRPr="00FD09D0">
        <w:rPr>
          <w:rFonts w:ascii="Times New Roman" w:eastAsiaTheme="minorHAnsi" w:hAnsi="Times New Roman"/>
          <w:sz w:val="28"/>
          <w:szCs w:val="28"/>
        </w:rPr>
        <w:t>осуществление получателем субсидий в 2019 году затрат на выплату заработной платы инвалидам молодого возраста.</w:t>
      </w:r>
    </w:p>
    <w:p w:rsidR="003D2778" w:rsidRPr="00FD09D0" w:rsidRDefault="003D2778"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Субсидии предоставляются по следующим направлениям затрат: на выплату заработной платы трудоустроенным на постоянную работу инвалидам молодого возраста, за период до шести месяцев включительно.</w:t>
      </w:r>
    </w:p>
    <w:p w:rsidR="003D2778" w:rsidRPr="00FD09D0" w:rsidRDefault="003D2778"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Субсидии предоставляются в размере затрат, понесенных получателем субсидий, из расчета не более</w:t>
      </w:r>
      <w:r w:rsidRPr="00FD09D0">
        <w:rPr>
          <w:rFonts w:ascii="Times New Roman" w:hAnsi="Times New Roman"/>
          <w:sz w:val="28"/>
          <w:szCs w:val="28"/>
          <w:lang w:eastAsia="ru-RU"/>
        </w:rPr>
        <w:t xml:space="preserve"> минимального размера оплаты труда, установленного </w:t>
      </w:r>
      <w:r w:rsidRPr="00FD09D0">
        <w:rPr>
          <w:rFonts w:ascii="Times New Roman" w:eastAsiaTheme="minorHAnsi" w:hAnsi="Times New Roman"/>
          <w:sz w:val="28"/>
          <w:szCs w:val="28"/>
        </w:rPr>
        <w:t>Федеральным законом от 7 марта 2018 года</w:t>
      </w:r>
      <w:r w:rsidR="00C070E9" w:rsidRPr="00FD09D0">
        <w:rPr>
          <w:rFonts w:ascii="Times New Roman" w:eastAsiaTheme="minorHAnsi" w:hAnsi="Times New Roman"/>
          <w:sz w:val="28"/>
          <w:szCs w:val="28"/>
        </w:rPr>
        <w:t xml:space="preserve"> №</w:t>
      </w:r>
      <w:r w:rsidRPr="00FD09D0">
        <w:rPr>
          <w:rFonts w:ascii="Times New Roman" w:eastAsiaTheme="minorHAnsi" w:hAnsi="Times New Roman"/>
          <w:sz w:val="28"/>
          <w:szCs w:val="28"/>
        </w:rPr>
        <w:t xml:space="preserve"> 41-ФЗ </w:t>
      </w:r>
      <w:r w:rsidR="00C070E9" w:rsidRPr="00FD09D0">
        <w:rPr>
          <w:rFonts w:ascii="Times New Roman" w:eastAsiaTheme="minorHAnsi" w:hAnsi="Times New Roman"/>
          <w:sz w:val="28"/>
          <w:szCs w:val="28"/>
        </w:rPr>
        <w:t>"</w:t>
      </w:r>
      <w:r w:rsidRPr="00FD09D0">
        <w:rPr>
          <w:rFonts w:ascii="Times New Roman" w:eastAsiaTheme="minorHAnsi" w:hAnsi="Times New Roman"/>
          <w:sz w:val="28"/>
          <w:szCs w:val="28"/>
        </w:rPr>
        <w:t xml:space="preserve">О внесении изменения в статью 1 Федерального закона </w:t>
      </w:r>
      <w:r w:rsidR="00C070E9" w:rsidRPr="00FD09D0">
        <w:rPr>
          <w:rFonts w:ascii="Times New Roman" w:eastAsiaTheme="minorHAnsi" w:hAnsi="Times New Roman"/>
          <w:sz w:val="28"/>
          <w:szCs w:val="28"/>
        </w:rPr>
        <w:t>"</w:t>
      </w:r>
      <w:r w:rsidRPr="00FD09D0">
        <w:rPr>
          <w:rFonts w:ascii="Times New Roman" w:eastAsiaTheme="minorHAnsi" w:hAnsi="Times New Roman"/>
          <w:sz w:val="28"/>
          <w:szCs w:val="28"/>
        </w:rPr>
        <w:t>О м</w:t>
      </w:r>
      <w:r w:rsidR="00C070E9" w:rsidRPr="00FD09D0">
        <w:rPr>
          <w:rFonts w:ascii="Times New Roman" w:eastAsiaTheme="minorHAnsi" w:hAnsi="Times New Roman"/>
          <w:sz w:val="28"/>
          <w:szCs w:val="28"/>
        </w:rPr>
        <w:t>инимальном размере оплаты труда"</w:t>
      </w:r>
      <w:r w:rsidRPr="00FD09D0">
        <w:rPr>
          <w:rFonts w:ascii="Times New Roman" w:eastAsiaTheme="minorHAnsi" w:hAnsi="Times New Roman"/>
          <w:sz w:val="28"/>
          <w:szCs w:val="28"/>
        </w:rPr>
        <w:t>, на человека в месяц, при условии полной отработки месячной нормы рабочего времени и выполнении норм труда (трудовых обязанностей). В случае неполной отработки месячной нормы рабочего времени и (или) невыполнения норм труда размер субсидии определяется пропорционально отработанному времени (выполненному объему работ).</w:t>
      </w:r>
    </w:p>
    <w:p w:rsidR="003D2778" w:rsidRPr="00FD09D0" w:rsidRDefault="003D2778" w:rsidP="007E1AA9">
      <w:pPr>
        <w:autoSpaceDE w:val="0"/>
        <w:autoSpaceDN w:val="0"/>
        <w:adjustRightInd w:val="0"/>
        <w:spacing w:after="0" w:line="240" w:lineRule="auto"/>
        <w:ind w:firstLine="567"/>
        <w:jc w:val="both"/>
        <w:rPr>
          <w:rFonts w:ascii="Times New Roman" w:eastAsiaTheme="minorHAnsi" w:hAnsi="Times New Roman"/>
          <w:sz w:val="28"/>
          <w:szCs w:val="28"/>
        </w:rPr>
      </w:pPr>
    </w:p>
    <w:p w:rsidR="003D2778" w:rsidRPr="00FD09D0" w:rsidRDefault="003D2778" w:rsidP="007E1AA9">
      <w:pPr>
        <w:autoSpaceDE w:val="0"/>
        <w:autoSpaceDN w:val="0"/>
        <w:adjustRightInd w:val="0"/>
        <w:spacing w:after="0" w:line="240" w:lineRule="auto"/>
        <w:ind w:firstLine="567"/>
        <w:jc w:val="both"/>
        <w:rPr>
          <w:rFonts w:ascii="Times New Roman" w:hAnsi="Times New Roman"/>
          <w:sz w:val="28"/>
          <w:szCs w:val="28"/>
        </w:rPr>
      </w:pPr>
      <w:r w:rsidRPr="00FD09D0">
        <w:rPr>
          <w:rFonts w:ascii="Times New Roman" w:eastAsiaTheme="minorHAnsi" w:hAnsi="Times New Roman"/>
          <w:sz w:val="28"/>
          <w:szCs w:val="28"/>
        </w:rPr>
        <w:t>3. Субсидии в объеме 301</w:t>
      </w:r>
      <w:r w:rsidR="00564E80" w:rsidRPr="00FD09D0">
        <w:rPr>
          <w:rFonts w:ascii="Times New Roman" w:eastAsiaTheme="minorHAnsi" w:hAnsi="Times New Roman"/>
          <w:sz w:val="28"/>
          <w:szCs w:val="28"/>
        </w:rPr>
        <w:t> </w:t>
      </w:r>
      <w:r w:rsidRPr="00FD09D0">
        <w:rPr>
          <w:rFonts w:ascii="Times New Roman" w:eastAsiaTheme="minorHAnsi" w:hAnsi="Times New Roman"/>
          <w:sz w:val="28"/>
          <w:szCs w:val="28"/>
        </w:rPr>
        <w:t>400</w:t>
      </w:r>
      <w:r w:rsidR="00564E80" w:rsidRPr="00FD09D0">
        <w:rPr>
          <w:rFonts w:ascii="Times New Roman" w:eastAsiaTheme="minorHAnsi" w:hAnsi="Times New Roman"/>
          <w:sz w:val="28"/>
          <w:szCs w:val="28"/>
        </w:rPr>
        <w:t>,00</w:t>
      </w:r>
      <w:r w:rsidRPr="00FD09D0">
        <w:rPr>
          <w:rFonts w:ascii="Times New Roman" w:eastAsiaTheme="minorHAnsi" w:hAnsi="Times New Roman"/>
          <w:sz w:val="28"/>
          <w:szCs w:val="28"/>
        </w:rPr>
        <w:t xml:space="preserve"> руб. в 2019 году</w:t>
      </w:r>
      <w:r w:rsidR="00564E80" w:rsidRPr="00FD09D0">
        <w:rPr>
          <w:rFonts w:ascii="Times New Roman" w:eastAsiaTheme="minorHAnsi" w:hAnsi="Times New Roman"/>
          <w:sz w:val="28"/>
          <w:szCs w:val="28"/>
        </w:rPr>
        <w:t>, 301 400,00 руб. в 2020 году</w:t>
      </w:r>
      <w:r w:rsidRPr="00FD09D0">
        <w:rPr>
          <w:rFonts w:ascii="Times New Roman" w:eastAsiaTheme="minorHAnsi" w:hAnsi="Times New Roman"/>
          <w:sz w:val="28"/>
          <w:szCs w:val="28"/>
        </w:rPr>
        <w:t xml:space="preserve"> из областного бюджета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(далее - инвалиды)  в соответствии с государственной </w:t>
      </w:r>
      <w:hyperlink r:id="rId12" w:history="1">
        <w:r w:rsidRPr="00FD09D0">
          <w:rPr>
            <w:rFonts w:ascii="Times New Roman" w:eastAsiaTheme="minorHAnsi" w:hAnsi="Times New Roman"/>
            <w:sz w:val="28"/>
            <w:szCs w:val="28"/>
          </w:rPr>
          <w:t>программой</w:t>
        </w:r>
      </w:hyperlink>
      <w:r w:rsidRPr="00FD09D0">
        <w:rPr>
          <w:rFonts w:ascii="Times New Roman" w:eastAsiaTheme="minorHAnsi" w:hAnsi="Times New Roman"/>
          <w:sz w:val="28"/>
          <w:szCs w:val="28"/>
        </w:rPr>
        <w:t xml:space="preserve"> Липецкой обл</w:t>
      </w:r>
      <w:r w:rsidR="00C070E9" w:rsidRPr="00FD09D0">
        <w:rPr>
          <w:rFonts w:ascii="Times New Roman" w:eastAsiaTheme="minorHAnsi" w:hAnsi="Times New Roman"/>
          <w:sz w:val="28"/>
          <w:szCs w:val="28"/>
        </w:rPr>
        <w:t>асти "</w:t>
      </w:r>
      <w:r w:rsidRPr="00FD09D0">
        <w:rPr>
          <w:rFonts w:ascii="Times New Roman" w:eastAsiaTheme="minorHAnsi" w:hAnsi="Times New Roman"/>
          <w:sz w:val="28"/>
          <w:szCs w:val="28"/>
        </w:rPr>
        <w:t>Развитие рынка труда и содействие занятости населения Липецкой области</w:t>
      </w:r>
      <w:r w:rsidR="00C070E9" w:rsidRPr="00FD09D0">
        <w:rPr>
          <w:rFonts w:ascii="Times New Roman" w:eastAsiaTheme="minorHAnsi" w:hAnsi="Times New Roman"/>
          <w:sz w:val="28"/>
          <w:szCs w:val="28"/>
        </w:rPr>
        <w:t>"</w:t>
      </w:r>
      <w:r w:rsidRPr="00FD09D0">
        <w:rPr>
          <w:rFonts w:ascii="Times New Roman" w:eastAsiaTheme="minorHAnsi" w:hAnsi="Times New Roman"/>
          <w:sz w:val="28"/>
          <w:szCs w:val="28"/>
        </w:rPr>
        <w:t>, утвержденной постановлением администрации о</w:t>
      </w:r>
      <w:r w:rsidR="00C070E9" w:rsidRPr="00FD09D0">
        <w:rPr>
          <w:rFonts w:ascii="Times New Roman" w:eastAsiaTheme="minorHAnsi" w:hAnsi="Times New Roman"/>
          <w:sz w:val="28"/>
          <w:szCs w:val="28"/>
        </w:rPr>
        <w:t>бласти от 16 октября 2013 года №</w:t>
      </w:r>
      <w:r w:rsidRPr="00FD09D0">
        <w:rPr>
          <w:rFonts w:ascii="Times New Roman" w:eastAsiaTheme="minorHAnsi" w:hAnsi="Times New Roman"/>
          <w:sz w:val="28"/>
          <w:szCs w:val="28"/>
        </w:rPr>
        <w:t xml:space="preserve"> 465</w:t>
      </w:r>
      <w:r w:rsidR="007E1AA9" w:rsidRPr="00FD09D0">
        <w:rPr>
          <w:rFonts w:ascii="Times New Roman" w:eastAsiaTheme="minorHAnsi" w:hAnsi="Times New Roman"/>
          <w:sz w:val="28"/>
          <w:szCs w:val="28"/>
        </w:rPr>
        <w:t xml:space="preserve"> </w:t>
      </w:r>
      <w:r w:rsidR="007E1AA9" w:rsidRPr="00FD09D0">
        <w:rPr>
          <w:rFonts w:ascii="Times New Roman" w:hAnsi="Times New Roman"/>
          <w:sz w:val="28"/>
          <w:szCs w:val="28"/>
        </w:rPr>
        <w:t>"Об утверждении государственной программы Липецкой области "Развитие рынка труда и содействие занятости населения в Липецкой области"</w:t>
      </w:r>
      <w:r w:rsidRPr="00FD09D0">
        <w:rPr>
          <w:rFonts w:ascii="Times New Roman" w:eastAsiaTheme="minorHAnsi" w:hAnsi="Times New Roman"/>
          <w:sz w:val="28"/>
          <w:szCs w:val="28"/>
        </w:rPr>
        <w:t>.</w:t>
      </w:r>
    </w:p>
    <w:p w:rsidR="003D2778" w:rsidRPr="00FD09D0" w:rsidRDefault="003D2778"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lastRenderedPageBreak/>
        <w:t>Субсидии предоставляются юридическим лицам и индивидуальным предпринимателям, зарегистрированным и осуществляющим деятельность на территории Липецкой области (далее - получатель субсидий).</w:t>
      </w:r>
    </w:p>
    <w:p w:rsidR="00340661" w:rsidRPr="00FD09D0" w:rsidRDefault="00340661"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 Условия предоставления субсидий:</w:t>
      </w:r>
    </w:p>
    <w:p w:rsidR="00340661" w:rsidRPr="00FD09D0" w:rsidRDefault="00340661"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1) соблюдение получателем  субсидии требований, установленных пунктами 3-6 статьи 12 настоящего Закона;</w:t>
      </w:r>
    </w:p>
    <w:p w:rsidR="00340661" w:rsidRPr="00FD09D0" w:rsidRDefault="00340661"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3D2778" w:rsidRPr="00FD09D0" w:rsidRDefault="00340661"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получатель субсидий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3D2778" w:rsidRPr="00FD09D0" w:rsidRDefault="00340661"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 </w:t>
      </w:r>
      <w:r w:rsidR="003D2778" w:rsidRPr="00FD09D0">
        <w:rPr>
          <w:rFonts w:ascii="Times New Roman" w:eastAsiaTheme="minorHAnsi" w:hAnsi="Times New Roman"/>
          <w:sz w:val="28"/>
          <w:szCs w:val="28"/>
        </w:rPr>
        <w:t>заключение получателем субсидий с областным казенным учреждением центром занятости населения договора об организации занятости инвалидов;</w:t>
      </w:r>
    </w:p>
    <w:p w:rsidR="003D2778" w:rsidRPr="00FD09D0" w:rsidRDefault="00340661"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 </w:t>
      </w:r>
      <w:r w:rsidR="003D2778" w:rsidRPr="00FD09D0">
        <w:rPr>
          <w:rFonts w:ascii="Times New Roman" w:eastAsiaTheme="minorHAnsi" w:hAnsi="Times New Roman"/>
          <w:sz w:val="28"/>
          <w:szCs w:val="28"/>
        </w:rPr>
        <w:t>трудоустройство на постоянную работу в 2019 году незанятых инвалидов;</w:t>
      </w:r>
    </w:p>
    <w:p w:rsidR="003D2778" w:rsidRPr="00FD09D0" w:rsidRDefault="00340661"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 </w:t>
      </w:r>
      <w:r w:rsidR="003D2778" w:rsidRPr="00FD09D0">
        <w:rPr>
          <w:rFonts w:ascii="Times New Roman" w:eastAsiaTheme="minorHAnsi" w:hAnsi="Times New Roman"/>
          <w:sz w:val="28"/>
          <w:szCs w:val="28"/>
        </w:rPr>
        <w:t>закрепление на срок не менее трех месяцев за инвалидом работника, оказывающего инвалиду содействие в освоении трудовых обязанностей (наставника);</w:t>
      </w:r>
    </w:p>
    <w:p w:rsidR="003D2778" w:rsidRPr="00FD09D0" w:rsidRDefault="00340661"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 </w:t>
      </w:r>
      <w:r w:rsidR="003D2778" w:rsidRPr="00FD09D0">
        <w:rPr>
          <w:rFonts w:ascii="Times New Roman" w:eastAsiaTheme="minorHAnsi" w:hAnsi="Times New Roman"/>
          <w:sz w:val="28"/>
          <w:szCs w:val="28"/>
        </w:rPr>
        <w:t>осуществление получателем субсидий в 2019 году затрат на выплату заработной платы инвалидам и работникам, в трудовые функции которых входит оказание инвалиду содействия в освоении трудовых обязанностей.</w:t>
      </w:r>
    </w:p>
    <w:p w:rsidR="003D2778" w:rsidRPr="00FD09D0" w:rsidRDefault="003D2778"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Субсидии предоставляются по следующим направлениям затрат: на выплату заработной платы инвалидам и работникам, в трудовые функции которых входит оказание инвалиду содействия в освоении трудовых обязанностей (наставникам), за период до трех месяцев включительно.</w:t>
      </w:r>
    </w:p>
    <w:p w:rsidR="003D2778" w:rsidRPr="00FD09D0" w:rsidRDefault="003D2778"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Субсидии предоставляются в следующих размерах:</w:t>
      </w:r>
    </w:p>
    <w:p w:rsidR="003D2778" w:rsidRPr="00FD09D0" w:rsidRDefault="003D2778"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на выплату заработной платы инвалидам - в размере затрат, понесенных получателем субсидий, из расчета не более</w:t>
      </w:r>
      <w:r w:rsidRPr="00FD09D0">
        <w:rPr>
          <w:rFonts w:ascii="Times New Roman" w:hAnsi="Times New Roman"/>
          <w:sz w:val="28"/>
          <w:szCs w:val="28"/>
          <w:lang w:eastAsia="ru-RU"/>
        </w:rPr>
        <w:t xml:space="preserve"> минимального размера оплаты труда, установленного </w:t>
      </w:r>
      <w:r w:rsidRPr="00FD09D0">
        <w:rPr>
          <w:rFonts w:ascii="Times New Roman" w:eastAsiaTheme="minorHAnsi" w:hAnsi="Times New Roman"/>
          <w:sz w:val="28"/>
          <w:szCs w:val="28"/>
        </w:rPr>
        <w:t>Федеральны</w:t>
      </w:r>
      <w:r w:rsidR="00C070E9" w:rsidRPr="00FD09D0">
        <w:rPr>
          <w:rFonts w:ascii="Times New Roman" w:eastAsiaTheme="minorHAnsi" w:hAnsi="Times New Roman"/>
          <w:sz w:val="28"/>
          <w:szCs w:val="28"/>
        </w:rPr>
        <w:t>м законом от 7 марта 2018 года №</w:t>
      </w:r>
      <w:r w:rsidR="00261CE6" w:rsidRPr="00FD09D0">
        <w:rPr>
          <w:rFonts w:ascii="Times New Roman" w:eastAsiaTheme="minorHAnsi" w:hAnsi="Times New Roman"/>
          <w:sz w:val="28"/>
          <w:szCs w:val="28"/>
        </w:rPr>
        <w:t xml:space="preserve"> 41-ФЗ "</w:t>
      </w:r>
      <w:r w:rsidRPr="00FD09D0">
        <w:rPr>
          <w:rFonts w:ascii="Times New Roman" w:eastAsiaTheme="minorHAnsi" w:hAnsi="Times New Roman"/>
          <w:sz w:val="28"/>
          <w:szCs w:val="28"/>
        </w:rPr>
        <w:t xml:space="preserve">О внесении изменения </w:t>
      </w:r>
      <w:r w:rsidR="00C070E9" w:rsidRPr="00FD09D0">
        <w:rPr>
          <w:rFonts w:ascii="Times New Roman" w:eastAsiaTheme="minorHAnsi" w:hAnsi="Times New Roman"/>
          <w:sz w:val="28"/>
          <w:szCs w:val="28"/>
        </w:rPr>
        <w:t>в статью 1 Федерального закона "</w:t>
      </w:r>
      <w:r w:rsidRPr="00FD09D0">
        <w:rPr>
          <w:rFonts w:ascii="Times New Roman" w:eastAsiaTheme="minorHAnsi" w:hAnsi="Times New Roman"/>
          <w:sz w:val="28"/>
          <w:szCs w:val="28"/>
        </w:rPr>
        <w:t>О м</w:t>
      </w:r>
      <w:r w:rsidR="00C070E9" w:rsidRPr="00FD09D0">
        <w:rPr>
          <w:rFonts w:ascii="Times New Roman" w:eastAsiaTheme="minorHAnsi" w:hAnsi="Times New Roman"/>
          <w:sz w:val="28"/>
          <w:szCs w:val="28"/>
        </w:rPr>
        <w:t>инимальном размере оплаты труда"</w:t>
      </w:r>
      <w:r w:rsidRPr="00FD09D0">
        <w:rPr>
          <w:rFonts w:ascii="Times New Roman" w:eastAsiaTheme="minorHAnsi" w:hAnsi="Times New Roman"/>
          <w:sz w:val="28"/>
          <w:szCs w:val="28"/>
        </w:rPr>
        <w:t>, на человека в месяц, при условии полной отработки месячной нормы рабочего времени и выполнении норм труда (трудовых обязанностей). В случае неполной отработки месячной нормы рабочего времени и (или) невыполнения норм труда размер субсидии определяется пропорционально отработанному времени (выполненному объему работ);</w:t>
      </w:r>
    </w:p>
    <w:p w:rsidR="003D2778" w:rsidRPr="00FD09D0" w:rsidRDefault="003D2778" w:rsidP="007E1AA9">
      <w:pPr>
        <w:autoSpaceDE w:val="0"/>
        <w:autoSpaceDN w:val="0"/>
        <w:adjustRightInd w:val="0"/>
        <w:spacing w:after="0" w:line="240" w:lineRule="auto"/>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на выплату заработной платы работникам, в трудовые функции которых входит оказание инвалиду содействия в освоении трудовых обязанностей (наставникам), - в размере затрат, понесенных получателем субсидий, из расчета не более</w:t>
      </w:r>
      <w:r w:rsidRPr="00FD09D0">
        <w:rPr>
          <w:rFonts w:ascii="Times New Roman" w:hAnsi="Times New Roman"/>
          <w:sz w:val="28"/>
          <w:szCs w:val="28"/>
          <w:lang w:eastAsia="ru-RU"/>
        </w:rPr>
        <w:t xml:space="preserve"> 0,5  минимального размера оплаты труда, установленного </w:t>
      </w:r>
      <w:r w:rsidRPr="00FD09D0">
        <w:rPr>
          <w:rFonts w:ascii="Times New Roman" w:eastAsiaTheme="minorHAnsi" w:hAnsi="Times New Roman"/>
          <w:sz w:val="28"/>
          <w:szCs w:val="28"/>
        </w:rPr>
        <w:t>Федеральны</w:t>
      </w:r>
      <w:r w:rsidR="00C070E9" w:rsidRPr="00FD09D0">
        <w:rPr>
          <w:rFonts w:ascii="Times New Roman" w:eastAsiaTheme="minorHAnsi" w:hAnsi="Times New Roman"/>
          <w:sz w:val="28"/>
          <w:szCs w:val="28"/>
        </w:rPr>
        <w:t>м законом от 7 марта 2018 года №</w:t>
      </w:r>
      <w:r w:rsidR="00261CE6" w:rsidRPr="00FD09D0">
        <w:rPr>
          <w:rFonts w:ascii="Times New Roman" w:eastAsiaTheme="minorHAnsi" w:hAnsi="Times New Roman"/>
          <w:sz w:val="28"/>
          <w:szCs w:val="28"/>
        </w:rPr>
        <w:t xml:space="preserve"> 41-ФЗ "</w:t>
      </w:r>
      <w:r w:rsidRPr="00FD09D0">
        <w:rPr>
          <w:rFonts w:ascii="Times New Roman" w:eastAsiaTheme="minorHAnsi" w:hAnsi="Times New Roman"/>
          <w:sz w:val="28"/>
          <w:szCs w:val="28"/>
        </w:rPr>
        <w:t xml:space="preserve">О внесении изменения </w:t>
      </w:r>
      <w:r w:rsidR="00C070E9" w:rsidRPr="00FD09D0">
        <w:rPr>
          <w:rFonts w:ascii="Times New Roman" w:eastAsiaTheme="minorHAnsi" w:hAnsi="Times New Roman"/>
          <w:sz w:val="28"/>
          <w:szCs w:val="28"/>
        </w:rPr>
        <w:t>в статью 1 Федерального закона "</w:t>
      </w:r>
      <w:r w:rsidRPr="00FD09D0">
        <w:rPr>
          <w:rFonts w:ascii="Times New Roman" w:eastAsiaTheme="minorHAnsi" w:hAnsi="Times New Roman"/>
          <w:sz w:val="28"/>
          <w:szCs w:val="28"/>
        </w:rPr>
        <w:t>О м</w:t>
      </w:r>
      <w:r w:rsidR="00C070E9" w:rsidRPr="00FD09D0">
        <w:rPr>
          <w:rFonts w:ascii="Times New Roman" w:eastAsiaTheme="minorHAnsi" w:hAnsi="Times New Roman"/>
          <w:sz w:val="28"/>
          <w:szCs w:val="28"/>
        </w:rPr>
        <w:t>инимальном размере оплаты труда"</w:t>
      </w:r>
      <w:r w:rsidRPr="00FD09D0">
        <w:rPr>
          <w:rFonts w:ascii="Times New Roman" w:eastAsiaTheme="minorHAnsi" w:hAnsi="Times New Roman"/>
          <w:sz w:val="28"/>
          <w:szCs w:val="28"/>
        </w:rPr>
        <w:t>, на человека в месяц, при условии полной отработки месячной нормы рабочего времени и выполнении норм труда (трудовых обязанностей). В случае неполной отработки месячной нормы рабочего времени и (или) невыполнения норм труда размер субсидии определяется пропорционально отработанному времени (выполненному объему работ).</w:t>
      </w:r>
    </w:p>
    <w:p w:rsidR="007E1AA9" w:rsidRPr="00FD09D0" w:rsidRDefault="007E1AA9" w:rsidP="00EB0215">
      <w:pPr>
        <w:pStyle w:val="ConsPlusNormal"/>
        <w:ind w:firstLine="539"/>
        <w:jc w:val="both"/>
        <w:outlineLvl w:val="1"/>
        <w:rPr>
          <w:rFonts w:ascii="Times New Roman" w:eastAsiaTheme="minorHAnsi" w:hAnsi="Times New Roman"/>
        </w:rPr>
      </w:pPr>
    </w:p>
    <w:p w:rsidR="00411749" w:rsidRPr="00FD09D0" w:rsidRDefault="007D4D75" w:rsidP="005D29C0">
      <w:pPr>
        <w:autoSpaceDE w:val="0"/>
        <w:autoSpaceDN w:val="0"/>
        <w:adjustRightInd w:val="0"/>
        <w:spacing w:after="0" w:line="240" w:lineRule="auto"/>
        <w:ind w:firstLine="567"/>
        <w:jc w:val="both"/>
        <w:rPr>
          <w:rFonts w:ascii="Times New Roman" w:hAnsi="Times New Roman"/>
          <w:sz w:val="28"/>
          <w:szCs w:val="28"/>
        </w:rPr>
      </w:pPr>
      <w:r w:rsidRPr="00FD09D0">
        <w:rPr>
          <w:rFonts w:ascii="Times New Roman" w:eastAsiaTheme="minorHAnsi" w:hAnsi="Times New Roman"/>
          <w:sz w:val="28"/>
          <w:szCs w:val="28"/>
        </w:rPr>
        <w:t xml:space="preserve"> </w:t>
      </w:r>
      <w:r w:rsidR="00EB0215" w:rsidRPr="00FD09D0">
        <w:rPr>
          <w:rFonts w:ascii="Times New Roman" w:eastAsiaTheme="minorHAnsi" w:hAnsi="Times New Roman"/>
          <w:sz w:val="28"/>
          <w:szCs w:val="28"/>
        </w:rPr>
        <w:t xml:space="preserve">4.  </w:t>
      </w:r>
      <w:r w:rsidR="00411749" w:rsidRPr="00FD09D0">
        <w:rPr>
          <w:rFonts w:ascii="Times New Roman" w:eastAsiaTheme="minorHAnsi" w:hAnsi="Times New Roman"/>
          <w:sz w:val="28"/>
          <w:szCs w:val="28"/>
        </w:rPr>
        <w:t xml:space="preserve"> Субсидии в объеме 4 000 000,0 руб. в 2019 году, 4 000 000,0 руб. в 2020 году, 4 000 000,0 руб. в 2021 году на возмещение затрат по сохранению объектов культурного наследия (памятников истории и культуры) Липецкой области в соответствии с </w:t>
      </w:r>
      <w:hyperlink r:id="rId13" w:history="1">
        <w:r w:rsidR="00411749" w:rsidRPr="00FD09D0">
          <w:rPr>
            <w:rFonts w:ascii="Times New Roman" w:eastAsiaTheme="minorHAnsi" w:hAnsi="Times New Roman"/>
            <w:sz w:val="28"/>
            <w:szCs w:val="28"/>
          </w:rPr>
          <w:t>подпрограммой</w:t>
        </w:r>
      </w:hyperlink>
      <w:r w:rsidR="00411749" w:rsidRPr="00FD09D0">
        <w:rPr>
          <w:rFonts w:ascii="Times New Roman" w:eastAsiaTheme="minorHAnsi" w:hAnsi="Times New Roman"/>
          <w:sz w:val="28"/>
          <w:szCs w:val="28"/>
        </w:rPr>
        <w:t xml:space="preserve"> "Развитие и сохранение культуры Липецкой области (2014 - 2020 годы)" государственной программы "Развитие культуры и туризма в Липецкой области", утвержденной постановлением администрации Липецкой области от 29 ноября 2013 года №535</w:t>
      </w:r>
      <w:r w:rsidR="00EB7CD2" w:rsidRPr="00FD09D0">
        <w:rPr>
          <w:rFonts w:ascii="Times New Roman" w:eastAsiaTheme="minorHAnsi" w:hAnsi="Times New Roman"/>
          <w:sz w:val="28"/>
          <w:szCs w:val="28"/>
        </w:rPr>
        <w:t xml:space="preserve"> </w:t>
      </w:r>
      <w:r w:rsidR="005D29C0" w:rsidRPr="00FD09D0">
        <w:rPr>
          <w:rFonts w:ascii="Times New Roman" w:hAnsi="Times New Roman"/>
          <w:sz w:val="28"/>
          <w:szCs w:val="28"/>
        </w:rPr>
        <w:t xml:space="preserve">"Об утверждении государственной программы Липецкой области </w:t>
      </w:r>
      <w:r w:rsidR="005D29C0" w:rsidRPr="00FD09D0">
        <w:rPr>
          <w:rFonts w:ascii="Times New Roman" w:eastAsiaTheme="minorHAnsi" w:hAnsi="Times New Roman"/>
          <w:sz w:val="28"/>
          <w:szCs w:val="28"/>
        </w:rPr>
        <w:t>"Развитие и сохранение культуры Липецкой области (2014 - 2020 годы)"</w:t>
      </w:r>
      <w:r w:rsidR="00411749" w:rsidRPr="00FD09D0">
        <w:rPr>
          <w:rFonts w:ascii="Times New Roman" w:eastAsiaTheme="minorHAnsi" w:hAnsi="Times New Roman"/>
          <w:sz w:val="28"/>
          <w:szCs w:val="28"/>
        </w:rPr>
        <w:t>.</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Субсидии предоставляются юридическим и физическим лицам</w:t>
      </w:r>
      <w:r w:rsidR="00EB0689" w:rsidRPr="00FD09D0">
        <w:rPr>
          <w:rFonts w:ascii="Times New Roman" w:eastAsiaTheme="minorHAnsi" w:hAnsi="Times New Roman"/>
          <w:sz w:val="28"/>
          <w:szCs w:val="28"/>
        </w:rPr>
        <w:t xml:space="preserve">, осуществляющим   деятельность по сохранению объектов культурного наследия (памятников истории и культуры) на территории Липецкой области </w:t>
      </w:r>
      <w:r w:rsidRPr="00FD09D0">
        <w:rPr>
          <w:rFonts w:ascii="Times New Roman" w:eastAsiaTheme="minorHAnsi" w:hAnsi="Times New Roman"/>
          <w:sz w:val="28"/>
          <w:szCs w:val="28"/>
        </w:rPr>
        <w:t xml:space="preserve"> (далее - получатель субсидий).</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Условия предоставления субсидий:</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1) соблюдение получателем субсидии требований, установленных пунктами 3 – 6 статьи 12 настоящего Закона;</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 соответствие получателей субсидий требованиям, предусмотренным </w:t>
      </w:r>
      <w:hyperlink r:id="rId14" w:history="1">
        <w:r w:rsidRPr="00FD09D0">
          <w:rPr>
            <w:rFonts w:ascii="Times New Roman" w:eastAsiaTheme="minorHAnsi" w:hAnsi="Times New Roman"/>
          </w:rPr>
          <w:t>статьей 12</w:t>
        </w:r>
      </w:hyperlink>
      <w:r w:rsidRPr="00FD09D0">
        <w:rPr>
          <w:rFonts w:ascii="Times New Roman" w:eastAsiaTheme="minorHAnsi" w:hAnsi="Times New Roman"/>
          <w:sz w:val="28"/>
          <w:szCs w:val="28"/>
        </w:rPr>
        <w:t xml:space="preserve"> настоящего Закона;</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 соответствие получателей субсидий требованиям </w:t>
      </w:r>
      <w:hyperlink r:id="rId15" w:history="1">
        <w:r w:rsidRPr="00FD09D0">
          <w:rPr>
            <w:rFonts w:ascii="Times New Roman" w:eastAsiaTheme="minorHAnsi" w:hAnsi="Times New Roman"/>
          </w:rPr>
          <w:t>статьи 5</w:t>
        </w:r>
      </w:hyperlink>
      <w:r w:rsidRPr="00FD09D0">
        <w:rPr>
          <w:rFonts w:ascii="Times New Roman" w:eastAsiaTheme="minorHAnsi" w:hAnsi="Times New Roman"/>
          <w:sz w:val="28"/>
          <w:szCs w:val="28"/>
        </w:rPr>
        <w:t xml:space="preserve"> Закона Липецкой области от 31.08.2009 №</w:t>
      </w:r>
      <w:r w:rsidR="0092630A" w:rsidRPr="00FD09D0">
        <w:rPr>
          <w:rFonts w:ascii="Times New Roman" w:eastAsiaTheme="minorHAnsi" w:hAnsi="Times New Roman"/>
          <w:sz w:val="28"/>
          <w:szCs w:val="28"/>
        </w:rPr>
        <w:t xml:space="preserve"> </w:t>
      </w:r>
      <w:r w:rsidRPr="00FD09D0">
        <w:rPr>
          <w:rFonts w:ascii="Times New Roman" w:eastAsiaTheme="minorHAnsi" w:hAnsi="Times New Roman"/>
          <w:sz w:val="28"/>
          <w:szCs w:val="28"/>
        </w:rPr>
        <w:t>301-ОЗ "О правовом регулировании отношений в сфере сохранения, использования, популяризации и государственной охраны объектов культурного наследия (памятников истории и культуры) Липецкой области";</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xml:space="preserve">- проведение работ по сохранению объекта культурного наследия в соответствии с требованиями Федерального </w:t>
      </w:r>
      <w:hyperlink r:id="rId16" w:history="1">
        <w:r w:rsidRPr="00FD09D0">
          <w:rPr>
            <w:rFonts w:ascii="Times New Roman" w:eastAsiaTheme="minorHAnsi" w:hAnsi="Times New Roman"/>
            <w:sz w:val="28"/>
            <w:szCs w:val="28"/>
          </w:rPr>
          <w:t>закона</w:t>
        </w:r>
      </w:hyperlink>
      <w:r w:rsidRPr="00FD09D0">
        <w:rPr>
          <w:rFonts w:ascii="Times New Roman" w:eastAsiaTheme="minorHAnsi" w:hAnsi="Times New Roman"/>
          <w:sz w:val="28"/>
          <w:szCs w:val="28"/>
        </w:rPr>
        <w:t xml:space="preserve"> от 25.06.2002 №73-ФЗ "Об объектах культурного наследия (памятниках истории и культуры) народов Российской Федерации";</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наличие у получателя субсидий акта приемки выполненных работ по сохранению объекта культурного наследия, выданного органом охраны объектов культурного наследия, выдавшим разрешение на проведение указанных работ.</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К затратам по сохранению объектов культурного наследия (памятников истории и культуры) Липецкой области относятся:</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затраты на реставрационные работы (восстановление несущих конструкций, стен, каркасов, кровли, укрепление фундаментов, восстановление архитектурно-художественных элементов, предметов декоративно-прикладного искусства, неразрывно связанных с интерьером помещений, реставрация и воссоздание окрасок фасадов и интерьеров; реставрация и воссоздание штукатурной отделки и окрасок, архитектурно-лепного декора, облицовки из искусственного мрамора; ремонт, реставрация и воссоздание кровель; ремонт, реставрация и воссоздание металлических конструкций, оконных и дверных приборов; ремонт, реставрация и воссоздание деревянных конструкций и деталей, резьбы по дереву; биологическая, химическая, антикоррозийная и прочие виды защиты объектов культурного наследия; укрепление ограждающих конструкций и распорных систем; ремонт, реставрация, воссоздание, укрепление оснований и фундаментов; гидроизоляция фундаментов и ограждающих конструкций; ремонт, реставрация, воссоздание, укрепление кладок, конструкций и деталей из естественного камня; ремонт, реставрация и воссоздание кирпичных кладок; реставрация и воссоздание паркетных полов; реставрация и воссоздание деталей из черного и цветных металлов; реставрация и воссоздание керамического декора, мозаики; реставрация и воссоздание монументальной и станковой живописи; реставрация и воссоздание произведений ландшафтной архитектуры и садово-паркового искусства);</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затраты на ремонт или иные виды работ капитального характера, направленные на неотделимые улучшения объекта, поддержание его в удовлетворительном состоянии (отделочные работы, замена чернового пола, ремонт или замена столярных изделий, восстановление или замена инженерных сетей: водопровод, отопление, электроснабжение, канализация, газификация, вентиляция, кондиционирование);</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 затраты на консервацию и приспособление объектов культурного наследия.</w:t>
      </w:r>
    </w:p>
    <w:p w:rsidR="00411749" w:rsidRPr="00FD09D0" w:rsidRDefault="00411749" w:rsidP="00411749">
      <w:pPr>
        <w:pStyle w:val="a6"/>
        <w:ind w:firstLine="567"/>
        <w:jc w:val="both"/>
        <w:rPr>
          <w:rFonts w:ascii="Times New Roman" w:eastAsiaTheme="minorHAnsi" w:hAnsi="Times New Roman"/>
          <w:sz w:val="28"/>
          <w:szCs w:val="28"/>
        </w:rPr>
      </w:pPr>
      <w:r w:rsidRPr="00FD09D0">
        <w:rPr>
          <w:rFonts w:ascii="Times New Roman" w:eastAsiaTheme="minorHAnsi" w:hAnsi="Times New Roman"/>
          <w:sz w:val="28"/>
          <w:szCs w:val="28"/>
        </w:rPr>
        <w:t>Субсидия предоставляется в размере 100% понесенных затрат.</w:t>
      </w:r>
    </w:p>
    <w:p w:rsidR="00EB0215" w:rsidRPr="00FD09D0" w:rsidRDefault="00EB0215" w:rsidP="00411749">
      <w:pPr>
        <w:pStyle w:val="ConsPlusNormal"/>
        <w:jc w:val="both"/>
        <w:rPr>
          <w:rFonts w:ascii="Times New Roman" w:hAnsi="Times New Roman" w:cs="Times New Roman"/>
          <w:sz w:val="28"/>
          <w:szCs w:val="28"/>
        </w:rPr>
      </w:pPr>
    </w:p>
    <w:p w:rsidR="00EB0215" w:rsidRPr="00FD09D0" w:rsidRDefault="00EB0215" w:rsidP="00EB0215">
      <w:pPr>
        <w:autoSpaceDE w:val="0"/>
        <w:autoSpaceDN w:val="0"/>
        <w:adjustRightInd w:val="0"/>
        <w:spacing w:after="0" w:line="240" w:lineRule="auto"/>
        <w:ind w:firstLine="567"/>
        <w:jc w:val="both"/>
        <w:outlineLvl w:val="0"/>
        <w:rPr>
          <w:rFonts w:ascii="Times New Roman" w:hAnsi="Times New Roman"/>
          <w:sz w:val="28"/>
          <w:szCs w:val="28"/>
        </w:rPr>
      </w:pPr>
      <w:r w:rsidRPr="00FD09D0">
        <w:rPr>
          <w:rFonts w:ascii="Times New Roman" w:hAnsi="Times New Roman"/>
          <w:sz w:val="28"/>
          <w:szCs w:val="28"/>
        </w:rPr>
        <w:t xml:space="preserve">5. Субсидии в объеме 3 000 000,00 руб. в 2019 году, 3 000 000,00 руб. в 2020 году, 3 000 000,00 руб. в 2021 году на компенсацию части затрат, связанных с организацией розничного распространения печатной продукции в муниципальных районах Липецкой области, в соответствии с </w:t>
      </w:r>
      <w:hyperlink r:id="rId17" w:history="1">
        <w:r w:rsidRPr="00FD09D0">
          <w:rPr>
            <w:rFonts w:ascii="Times New Roman" w:hAnsi="Times New Roman"/>
            <w:sz w:val="28"/>
            <w:szCs w:val="28"/>
          </w:rPr>
          <w:t>подпрограммой</w:t>
        </w:r>
      </w:hyperlink>
      <w:r w:rsidRPr="00FD09D0">
        <w:rPr>
          <w:rFonts w:ascii="Times New Roman" w:hAnsi="Times New Roman"/>
          <w:sz w:val="28"/>
          <w:szCs w:val="28"/>
        </w:rPr>
        <w:t xml:space="preserve">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 государственной программы Липецкой области "Реализация внутренней политики Липецкой области", утвержденной постановлением администрации Липецкой области </w:t>
      </w:r>
      <w:r w:rsidR="00020E23" w:rsidRPr="00FD09D0">
        <w:rPr>
          <w:rFonts w:ascii="Times New Roman" w:hAnsi="Times New Roman"/>
          <w:sz w:val="28"/>
          <w:szCs w:val="28"/>
        </w:rPr>
        <w:t>от 31 октября 2013 года №</w:t>
      </w:r>
      <w:r w:rsidRPr="00FD09D0">
        <w:rPr>
          <w:rFonts w:ascii="Times New Roman" w:hAnsi="Times New Roman"/>
          <w:sz w:val="28"/>
          <w:szCs w:val="28"/>
        </w:rPr>
        <w:t xml:space="preserve"> 495</w:t>
      </w:r>
      <w:r w:rsidR="008923A3" w:rsidRPr="00FD09D0">
        <w:rPr>
          <w:rFonts w:ascii="Times New Roman" w:hAnsi="Times New Roman"/>
          <w:sz w:val="28"/>
          <w:szCs w:val="28"/>
        </w:rPr>
        <w:t xml:space="preserve"> "Об утверждении государственной программы Липецкой области "Реализация внутренней политики Липецкой области"</w:t>
      </w:r>
      <w:r w:rsidRPr="00FD09D0">
        <w:rPr>
          <w:rFonts w:ascii="Times New Roman" w:hAnsi="Times New Roman"/>
          <w:sz w:val="28"/>
          <w:szCs w:val="28"/>
        </w:rPr>
        <w:t>.</w:t>
      </w:r>
    </w:p>
    <w:p w:rsidR="00EB0215" w:rsidRPr="00FD09D0" w:rsidRDefault="00EB0215" w:rsidP="00EB021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юридическим лицам</w:t>
      </w:r>
      <w:r w:rsidR="00AE2296" w:rsidRPr="00FD09D0">
        <w:rPr>
          <w:rFonts w:ascii="Times New Roman" w:hAnsi="Times New Roman"/>
          <w:sz w:val="28"/>
          <w:szCs w:val="28"/>
        </w:rPr>
        <w:t>, зарегистрированным и осуществляющим свою деятельность на территории Липецкой области</w:t>
      </w:r>
      <w:r w:rsidRPr="00FD09D0">
        <w:rPr>
          <w:rFonts w:ascii="Times New Roman" w:hAnsi="Times New Roman"/>
          <w:sz w:val="28"/>
          <w:szCs w:val="28"/>
        </w:rPr>
        <w:t xml:space="preserve"> (далее - получатель субсидий).</w:t>
      </w:r>
    </w:p>
    <w:p w:rsidR="00524EAC" w:rsidRPr="00FD09D0" w:rsidRDefault="00524EAC" w:rsidP="00524EAC">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524EAC" w:rsidRPr="00FD09D0" w:rsidRDefault="00524EAC" w:rsidP="00524EAC">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524EAC" w:rsidRPr="00FD09D0" w:rsidRDefault="00524EAC" w:rsidP="00524EAC">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524EAC" w:rsidRPr="00FD09D0" w:rsidRDefault="00524EAC" w:rsidP="00524EAC">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EB0215" w:rsidRPr="00FD09D0" w:rsidRDefault="00EB0215" w:rsidP="00EB021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наличие у получателя субсидий в третьем - четвертом кварталах года, предшествующего текущему финансовому году, и в первом - втором кварталах текущего финансового года затрат на оплату договоров на поставку печатной продукции и приобретение автомобильного топлива</w:t>
      </w:r>
      <w:r w:rsidR="00B91122" w:rsidRPr="00FD09D0">
        <w:rPr>
          <w:rFonts w:ascii="Times New Roman" w:hAnsi="Times New Roman"/>
          <w:sz w:val="28"/>
          <w:szCs w:val="28"/>
        </w:rPr>
        <w:t>, произведенных по безналичному расчету</w:t>
      </w:r>
      <w:r w:rsidRPr="00FD09D0">
        <w:rPr>
          <w:rFonts w:ascii="Times New Roman" w:hAnsi="Times New Roman"/>
          <w:sz w:val="28"/>
          <w:szCs w:val="28"/>
        </w:rPr>
        <w:t>;</w:t>
      </w:r>
    </w:p>
    <w:p w:rsidR="00EB0215" w:rsidRPr="00FD09D0" w:rsidRDefault="00EB0215" w:rsidP="00EB021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регистрация получателя субсидий и осуществление его деятельности на территории Липецкой области;</w:t>
      </w:r>
    </w:p>
    <w:p w:rsidR="00EB0215" w:rsidRPr="00FD09D0" w:rsidRDefault="00EB0215" w:rsidP="00AE229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 наличие нестационарных торговых объектов, предназначенных для розничного распространения печатной продукции, в ассортиментном перечне которых представлено не менее 500 </w:t>
      </w:r>
      <w:r w:rsidR="00AE2296" w:rsidRPr="00FD09D0">
        <w:rPr>
          <w:rFonts w:ascii="Times New Roman" w:hAnsi="Times New Roman"/>
          <w:sz w:val="28"/>
          <w:szCs w:val="28"/>
        </w:rPr>
        <w:t>наименований печатной продукции.</w:t>
      </w:r>
    </w:p>
    <w:p w:rsidR="00EB0215" w:rsidRPr="00FD09D0" w:rsidRDefault="00EB0215" w:rsidP="00EB021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в размере фактически понесенных получателем субсидий в третьем - четвертом кварталах года, предшествующего текущему финансовому году, и в первом - втором кварталах текущего финансового года затрат на оплату договоров на поставку печатной продукции и приобретение автомобильного топлива, но не более 3 000 000,0</w:t>
      </w:r>
      <w:r w:rsidR="006F11D8" w:rsidRPr="00FD09D0">
        <w:rPr>
          <w:rFonts w:ascii="Times New Roman" w:hAnsi="Times New Roman"/>
          <w:sz w:val="28"/>
          <w:szCs w:val="28"/>
        </w:rPr>
        <w:t>0</w:t>
      </w:r>
      <w:r w:rsidRPr="00FD09D0">
        <w:rPr>
          <w:rFonts w:ascii="Times New Roman" w:hAnsi="Times New Roman"/>
          <w:sz w:val="28"/>
          <w:szCs w:val="28"/>
        </w:rPr>
        <w:t xml:space="preserve"> руб. на получателя субсидий.</w:t>
      </w:r>
    </w:p>
    <w:p w:rsidR="00582DA0" w:rsidRPr="00FD09D0" w:rsidRDefault="00E209D7" w:rsidP="00E209D7">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 </w:t>
      </w:r>
    </w:p>
    <w:p w:rsidR="00B00A49" w:rsidRPr="00FD09D0" w:rsidRDefault="00B00A49" w:rsidP="00B00A49">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6</w:t>
      </w:r>
      <w:r w:rsidR="009163EB" w:rsidRPr="00FD09D0">
        <w:rPr>
          <w:rFonts w:ascii="Times New Roman" w:hAnsi="Times New Roman"/>
          <w:sz w:val="28"/>
          <w:szCs w:val="28"/>
        </w:rPr>
        <w:t xml:space="preserve">. Субсидии в объеме 1 850 000,00 руб. в 2019 году, 1 850 000,00 руб. в 2020 году, 1 850 000,00 руб. в 2021 году на возмещение части затрат на строительство, реконструкцию и модернизацию (включая приобретение оборудования, складской техники) сельскохозяйственных кооперативных рынков в соответствии с государственной </w:t>
      </w:r>
      <w:hyperlink r:id="rId18" w:history="1">
        <w:r w:rsidR="009163EB" w:rsidRPr="00FD09D0">
          <w:rPr>
            <w:rFonts w:ascii="Times New Roman" w:hAnsi="Times New Roman"/>
            <w:sz w:val="28"/>
            <w:szCs w:val="28"/>
          </w:rPr>
          <w:t>программой</w:t>
        </w:r>
      </w:hyperlink>
      <w:r w:rsidR="009163EB" w:rsidRPr="00FD09D0">
        <w:rPr>
          <w:rFonts w:ascii="Times New Roman" w:hAnsi="Times New Roman"/>
          <w:sz w:val="28"/>
          <w:szCs w:val="28"/>
        </w:rPr>
        <w:t xml:space="preserve"> "Развитие кооперации и коллективных форм собственности в Липецкой области", утвержденной постановлением администрации Липецкой области от 30 октября 2013 года </w:t>
      </w:r>
      <w:r w:rsidR="00BD29C7" w:rsidRPr="00FD09D0">
        <w:rPr>
          <w:rFonts w:ascii="Times New Roman" w:hAnsi="Times New Roman"/>
          <w:sz w:val="28"/>
          <w:szCs w:val="28"/>
        </w:rPr>
        <w:t>№</w:t>
      </w:r>
      <w:r w:rsidR="009163EB" w:rsidRPr="00FD09D0">
        <w:rPr>
          <w:rFonts w:ascii="Times New Roman" w:hAnsi="Times New Roman"/>
          <w:sz w:val="28"/>
          <w:szCs w:val="28"/>
        </w:rPr>
        <w:t xml:space="preserve"> 490</w:t>
      </w:r>
      <w:r w:rsidR="00817B1F" w:rsidRPr="00FD09D0">
        <w:rPr>
          <w:rFonts w:ascii="Times New Roman" w:hAnsi="Times New Roman"/>
          <w:sz w:val="28"/>
          <w:szCs w:val="28"/>
        </w:rPr>
        <w:t xml:space="preserve"> "Об утверждении государственной программы Липецкой области "Развитие кооперации и коллективных форм собственности в Липецкой области"</w:t>
      </w:r>
      <w:r w:rsidR="009163EB" w:rsidRPr="00FD09D0">
        <w:rPr>
          <w:rFonts w:ascii="Times New Roman" w:hAnsi="Times New Roman"/>
          <w:sz w:val="28"/>
          <w:szCs w:val="28"/>
        </w:rPr>
        <w:t>.</w:t>
      </w:r>
    </w:p>
    <w:p w:rsidR="009163EB" w:rsidRPr="00FD09D0" w:rsidRDefault="000554B1" w:rsidP="00B00A49">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Субсидии </w:t>
      </w:r>
      <w:r w:rsidR="009163EB" w:rsidRPr="00FD09D0">
        <w:rPr>
          <w:rFonts w:ascii="Times New Roman" w:hAnsi="Times New Roman"/>
          <w:sz w:val="28"/>
          <w:szCs w:val="28"/>
        </w:rPr>
        <w:t xml:space="preserve">предоставляются сельскохозяйственным потребительским кооперативам, созданным в соответствии с Федеральным </w:t>
      </w:r>
      <w:hyperlink r:id="rId19" w:history="1">
        <w:r w:rsidR="009163EB" w:rsidRPr="00FD09D0">
          <w:rPr>
            <w:rFonts w:ascii="Times New Roman" w:hAnsi="Times New Roman"/>
            <w:sz w:val="28"/>
            <w:szCs w:val="28"/>
          </w:rPr>
          <w:t>законом</w:t>
        </w:r>
      </w:hyperlink>
      <w:r w:rsidR="00BD29C7" w:rsidRPr="00FD09D0">
        <w:rPr>
          <w:rFonts w:ascii="Times New Roman" w:hAnsi="Times New Roman"/>
          <w:sz w:val="28"/>
          <w:szCs w:val="28"/>
        </w:rPr>
        <w:t xml:space="preserve"> от 08 декабря 1995 года №</w:t>
      </w:r>
      <w:r w:rsidR="009163EB" w:rsidRPr="00FD09D0">
        <w:rPr>
          <w:rFonts w:ascii="Times New Roman" w:hAnsi="Times New Roman"/>
          <w:sz w:val="28"/>
          <w:szCs w:val="28"/>
        </w:rPr>
        <w:t xml:space="preserve"> 193-ФЗ "О сельскохозяйственной кооперации", зарегистрированным и осуществляющим на территории Липецкой области деятельность по управлению сельскохозяйственным кооперативным рынком (при возмещении затрат на строительство, реконструкцию и модернизацию (включая приобретение оборудования, складской техники) сельскохозяйственных кооперативных рынков) (далее - получатель субсидии).</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w:t>
      </w:r>
      <w:r w:rsidR="00B36A6E" w:rsidRPr="00FD09D0">
        <w:rPr>
          <w:rFonts w:ascii="Times New Roman" w:hAnsi="Times New Roman"/>
          <w:sz w:val="28"/>
          <w:szCs w:val="28"/>
        </w:rPr>
        <w:t xml:space="preserve"> предоставления</w:t>
      </w:r>
      <w:r w:rsidRPr="00FD09D0">
        <w:rPr>
          <w:rFonts w:ascii="Times New Roman" w:hAnsi="Times New Roman"/>
          <w:sz w:val="28"/>
          <w:szCs w:val="28"/>
        </w:rPr>
        <w:t xml:space="preserve"> субсидий:</w:t>
      </w:r>
    </w:p>
    <w:p w:rsidR="004A7780" w:rsidRPr="00FD09D0" w:rsidRDefault="004A7780" w:rsidP="004A7780">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4A7780" w:rsidRPr="00FD09D0" w:rsidRDefault="004A7780" w:rsidP="004A7780">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9163EB" w:rsidRPr="00FD09D0" w:rsidRDefault="004A7780" w:rsidP="004A7780">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w:t>
      </w:r>
      <w:r w:rsidR="00D81CF9" w:rsidRPr="00FD09D0">
        <w:rPr>
          <w:rFonts w:ascii="Times New Roman" w:hAnsi="Times New Roman"/>
          <w:sz w:val="28"/>
          <w:szCs w:val="28"/>
        </w:rPr>
        <w:t>ь субсидии</w:t>
      </w:r>
      <w:r w:rsidRPr="00FD09D0">
        <w:rPr>
          <w:rFonts w:ascii="Times New Roman" w:hAnsi="Times New Roman"/>
          <w:sz w:val="28"/>
          <w:szCs w:val="28"/>
        </w:rPr>
        <w:t xml:space="preserve"> не получа</w:t>
      </w:r>
      <w:r w:rsidR="00D81CF9" w:rsidRPr="00FD09D0">
        <w:rPr>
          <w:rFonts w:ascii="Times New Roman" w:hAnsi="Times New Roman"/>
          <w:sz w:val="28"/>
          <w:szCs w:val="28"/>
        </w:rPr>
        <w:t>л в текущем финансовом году</w:t>
      </w:r>
      <w:r w:rsidRPr="00FD09D0">
        <w:rPr>
          <w:rFonts w:ascii="Times New Roman" w:hAnsi="Times New Roman"/>
          <w:sz w:val="28"/>
          <w:szCs w:val="28"/>
        </w:rPr>
        <w:t xml:space="preserve"> средства из областного бюджета в соответствии с иными нормативными правовыми актами области на цели</w:t>
      </w:r>
      <w:r w:rsidR="00D81CF9" w:rsidRPr="00FD09D0">
        <w:rPr>
          <w:rFonts w:ascii="Times New Roman" w:hAnsi="Times New Roman"/>
          <w:sz w:val="28"/>
          <w:szCs w:val="28"/>
        </w:rPr>
        <w:t>, указанные в настоящем пункте</w:t>
      </w:r>
      <w:r w:rsidRPr="00FD09D0">
        <w:rPr>
          <w:rFonts w:ascii="Times New Roman" w:hAnsi="Times New Roman"/>
          <w:sz w:val="28"/>
          <w:szCs w:val="28"/>
        </w:rPr>
        <w:t>;</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строительство, реконструкция, модернизация (включая приобретение оборудования, складской техники) сельскохозяйственных кооперативных рынков не ранее 1 января 2017 года;</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среднемесячная заработная плата работников сельскохозяйственного потребительского кооператива за квартал, предшествующий дате подачи заявки, составляет не менее 100% от размера среднемесячной заработной платы по виду экономической деятельности, соответствующему основному виду деятельности данного сельскохозяйственного потребительского кооператива в Липецкой области и превышает размер минимальной заработной платы, установленный на текущий финансовый год в Липецкой области;</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наличие права собственности или договора долгосрочной аренды на земельный участок, на котором расположен сельскохозяйственный кооперативный рынок;</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наличие права собственности или договора долгосрочной аренды на объекты капитального строительства, расположенные на сельскохозяйственном кооперативном рынке;</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 наличие обязательства по функционированию сельскохозяйственного кооперативного рынка, под управлением сельскохозяйственного потребительского кооператива, </w:t>
      </w:r>
      <w:r w:rsidR="00835ECD" w:rsidRPr="00FD09D0">
        <w:rPr>
          <w:rFonts w:ascii="Times New Roman" w:hAnsi="Times New Roman"/>
          <w:sz w:val="28"/>
          <w:szCs w:val="28"/>
        </w:rPr>
        <w:t xml:space="preserve"> </w:t>
      </w:r>
      <w:r w:rsidRPr="00FD09D0">
        <w:rPr>
          <w:rFonts w:ascii="Times New Roman" w:hAnsi="Times New Roman"/>
          <w:sz w:val="28"/>
          <w:szCs w:val="28"/>
        </w:rPr>
        <w:t xml:space="preserve"> не менее 5 лет с момента получения субсидии.</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проведение земляных, бетонных, монтажных, каменных, кровельных, отделочных работ, установка оконных и дверных блоков, устройство полов, инженерных сетей и коммуникаций (канализация, вентиляция, тепло-, водо-, электроснабжение, включающие в том числе внутренние и наружные сети инженерно-технического обеспечения), приобретение, монтаж и пусконаладочные работы оборудования и складской техники сельскохозяйственных кооперативных рынков.</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в размере не более 70% от фактических затрат на строительство, реконструкцию и модернизацию (включая приобретение оборудования, складской техники) сельскохозяйственных кооперативных рынков и определяются по формуле:</w:t>
      </w:r>
    </w:p>
    <w:p w:rsidR="009163EB" w:rsidRPr="00FD09D0" w:rsidRDefault="009163EB" w:rsidP="00B00A49">
      <w:pPr>
        <w:autoSpaceDE w:val="0"/>
        <w:autoSpaceDN w:val="0"/>
        <w:adjustRightInd w:val="0"/>
        <w:spacing w:after="0" w:line="240" w:lineRule="auto"/>
        <w:jc w:val="both"/>
        <w:rPr>
          <w:rFonts w:ascii="Times New Roman" w:hAnsi="Times New Roman"/>
          <w:sz w:val="28"/>
          <w:szCs w:val="28"/>
        </w:rPr>
      </w:pP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noProof/>
          <w:position w:val="-33"/>
          <w:sz w:val="28"/>
          <w:szCs w:val="28"/>
          <w:lang w:eastAsia="ru-RU"/>
        </w:rPr>
        <w:drawing>
          <wp:inline distT="0" distB="0" distL="0" distR="0">
            <wp:extent cx="3596640" cy="62484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96640" cy="624840"/>
                    </a:xfrm>
                    <a:prstGeom prst="rect">
                      <a:avLst/>
                    </a:prstGeom>
                    <a:noFill/>
                    <a:ln>
                      <a:noFill/>
                    </a:ln>
                  </pic:spPr>
                </pic:pic>
              </a:graphicData>
            </a:graphic>
          </wp:inline>
        </w:drawing>
      </w:r>
    </w:p>
    <w:p w:rsidR="009163EB" w:rsidRPr="00FD09D0" w:rsidRDefault="009163EB" w:rsidP="00B00A49">
      <w:pPr>
        <w:autoSpaceDE w:val="0"/>
        <w:autoSpaceDN w:val="0"/>
        <w:adjustRightInd w:val="0"/>
        <w:spacing w:after="0" w:line="240" w:lineRule="auto"/>
        <w:jc w:val="both"/>
        <w:rPr>
          <w:rFonts w:ascii="Times New Roman" w:hAnsi="Times New Roman"/>
          <w:sz w:val="28"/>
          <w:szCs w:val="28"/>
        </w:rPr>
      </w:pP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S</w:t>
      </w:r>
      <w:r w:rsidRPr="00FD09D0">
        <w:rPr>
          <w:rFonts w:ascii="Times New Roman" w:hAnsi="Times New Roman"/>
          <w:sz w:val="28"/>
          <w:szCs w:val="28"/>
          <w:vertAlign w:val="subscript"/>
        </w:rPr>
        <w:t>отч.</w:t>
      </w:r>
      <w:r w:rsidRPr="00FD09D0">
        <w:rPr>
          <w:rFonts w:ascii="Times New Roman" w:hAnsi="Times New Roman"/>
          <w:sz w:val="28"/>
          <w:szCs w:val="28"/>
        </w:rPr>
        <w:t xml:space="preserve"> - размер субсидии i-му сельскохозяйственному потребительскому кооперативу за отчетный период;</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К</w:t>
      </w:r>
      <w:r w:rsidRPr="00FD09D0">
        <w:rPr>
          <w:rFonts w:ascii="Times New Roman" w:hAnsi="Times New Roman"/>
          <w:sz w:val="28"/>
          <w:szCs w:val="28"/>
          <w:vertAlign w:val="subscript"/>
        </w:rPr>
        <w:t>лпх.</w:t>
      </w:r>
      <w:r w:rsidRPr="00FD09D0">
        <w:rPr>
          <w:rFonts w:ascii="Times New Roman" w:hAnsi="Times New Roman"/>
          <w:sz w:val="28"/>
          <w:szCs w:val="28"/>
        </w:rPr>
        <w:t xml:space="preserve"> - количество членов сельскохозяйственного потребительского кооператива, ведущих личное подсобное хозяйство;</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Р</w:t>
      </w:r>
      <w:r w:rsidRPr="00FD09D0">
        <w:rPr>
          <w:rFonts w:ascii="Times New Roman" w:hAnsi="Times New Roman"/>
          <w:sz w:val="28"/>
          <w:szCs w:val="28"/>
          <w:vertAlign w:val="subscript"/>
        </w:rPr>
        <w:t>с</w:t>
      </w:r>
      <w:r w:rsidRPr="00FD09D0">
        <w:rPr>
          <w:rFonts w:ascii="Times New Roman" w:hAnsi="Times New Roman"/>
          <w:sz w:val="28"/>
          <w:szCs w:val="28"/>
        </w:rPr>
        <w:t xml:space="preserve"> - размер субсидии на возмещение части затрат на строительство и реконструкцию (включая приобретение оборудования, складской техники) сельскохозяйственных кооперативных рынков, равный 200 тыс. рублей; на модернизацию (включая приобретение оборудования, складской техники) сельскохозяйственных кооперативных рынков, равный 150 тыс. рублей;</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З</w:t>
      </w:r>
      <w:r w:rsidRPr="00FD09D0">
        <w:rPr>
          <w:rFonts w:ascii="Times New Roman" w:hAnsi="Times New Roman"/>
          <w:sz w:val="28"/>
          <w:szCs w:val="28"/>
          <w:vertAlign w:val="subscript"/>
        </w:rPr>
        <w:t>схпк</w:t>
      </w:r>
      <w:r w:rsidRPr="00FD09D0">
        <w:rPr>
          <w:rFonts w:ascii="Times New Roman" w:hAnsi="Times New Roman"/>
          <w:sz w:val="28"/>
          <w:szCs w:val="28"/>
        </w:rPr>
        <w:t xml:space="preserve"> - фактические затраты сельскохозяйственного потребительского кооператива на строительство, реконструкцию и модернизацию (включая приобретение оборудования, складской техники) сельскохозяйственных кооперативных рынков.</w:t>
      </w:r>
    </w:p>
    <w:p w:rsidR="00B00A49" w:rsidRPr="00FD09D0" w:rsidRDefault="00B00A49" w:rsidP="00B00A49">
      <w:pPr>
        <w:autoSpaceDE w:val="0"/>
        <w:autoSpaceDN w:val="0"/>
        <w:adjustRightInd w:val="0"/>
        <w:spacing w:after="0" w:line="240" w:lineRule="auto"/>
        <w:ind w:firstLine="540"/>
        <w:jc w:val="both"/>
        <w:rPr>
          <w:rFonts w:ascii="Times New Roman" w:hAnsi="Times New Roman"/>
          <w:sz w:val="28"/>
          <w:szCs w:val="28"/>
        </w:rPr>
      </w:pPr>
    </w:p>
    <w:p w:rsidR="009163EB" w:rsidRPr="00FD09D0" w:rsidRDefault="00B00A49" w:rsidP="00817B1F">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7</w:t>
      </w:r>
      <w:r w:rsidR="009163EB" w:rsidRPr="00FD09D0">
        <w:rPr>
          <w:rFonts w:ascii="Times New Roman" w:hAnsi="Times New Roman"/>
          <w:sz w:val="28"/>
          <w:szCs w:val="28"/>
        </w:rPr>
        <w:t xml:space="preserve">. Субсидии в объеме 100 000,00 руб. в 2019 году, 100 000,00 руб. в 2020 году и 100 000,00 руб. в 2021 году на возмещение части затрат по уплате процентов за пользование кредитами, полученными в кредитных организациях, направленными на строительство, реконструкцию и ремонт сельскохозяйственных кооперативных рынков, стационарных розничных предприятий по торговле сельскохозяйственной продукцией в соответствии с государственной </w:t>
      </w:r>
      <w:hyperlink r:id="rId21" w:history="1">
        <w:r w:rsidR="009163EB" w:rsidRPr="00FD09D0">
          <w:rPr>
            <w:rFonts w:ascii="Times New Roman" w:hAnsi="Times New Roman"/>
            <w:sz w:val="28"/>
            <w:szCs w:val="28"/>
          </w:rPr>
          <w:t>программой</w:t>
        </w:r>
      </w:hyperlink>
      <w:r w:rsidR="009163EB" w:rsidRPr="00FD09D0">
        <w:rPr>
          <w:rFonts w:ascii="Times New Roman" w:hAnsi="Times New Roman"/>
          <w:sz w:val="28"/>
          <w:szCs w:val="28"/>
        </w:rPr>
        <w:t xml:space="preserve"> "Развитие кооперации и коллективных форм собственности в Липецкой области", утвержденной постановлением администрации Липецкой о</w:t>
      </w:r>
      <w:r w:rsidR="00BD29C7" w:rsidRPr="00FD09D0">
        <w:rPr>
          <w:rFonts w:ascii="Times New Roman" w:hAnsi="Times New Roman"/>
          <w:sz w:val="28"/>
          <w:szCs w:val="28"/>
        </w:rPr>
        <w:t>бласти от 30 октября 2013 года №</w:t>
      </w:r>
      <w:r w:rsidR="009163EB" w:rsidRPr="00FD09D0">
        <w:rPr>
          <w:rFonts w:ascii="Times New Roman" w:hAnsi="Times New Roman"/>
          <w:sz w:val="28"/>
          <w:szCs w:val="28"/>
        </w:rPr>
        <w:t xml:space="preserve"> 490</w:t>
      </w:r>
      <w:r w:rsidR="00817B1F" w:rsidRPr="00FD09D0">
        <w:rPr>
          <w:rFonts w:ascii="Times New Roman" w:hAnsi="Times New Roman"/>
          <w:sz w:val="28"/>
          <w:szCs w:val="28"/>
        </w:rPr>
        <w:t xml:space="preserve"> "Об утверждении государственной программы Липецкой области "Развитие кооперации и коллективных форм собственности в Липецкой области".</w:t>
      </w:r>
    </w:p>
    <w:p w:rsidR="009163EB" w:rsidRPr="00FD09D0" w:rsidRDefault="00835ECD"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w:t>
      </w:r>
      <w:r w:rsidR="009163EB" w:rsidRPr="00FD09D0">
        <w:rPr>
          <w:rFonts w:ascii="Times New Roman" w:hAnsi="Times New Roman"/>
          <w:sz w:val="28"/>
          <w:szCs w:val="28"/>
        </w:rPr>
        <w:t xml:space="preserve">предоставляются сельскохозяйственным потребительским кооперативам, созданным в соответствии с Федеральным </w:t>
      </w:r>
      <w:hyperlink r:id="rId22" w:history="1">
        <w:r w:rsidR="009163EB" w:rsidRPr="00FD09D0">
          <w:rPr>
            <w:rFonts w:ascii="Times New Roman" w:hAnsi="Times New Roman"/>
            <w:sz w:val="28"/>
            <w:szCs w:val="28"/>
          </w:rPr>
          <w:t>законом</w:t>
        </w:r>
      </w:hyperlink>
      <w:r w:rsidR="00BD29C7" w:rsidRPr="00FD09D0">
        <w:rPr>
          <w:rFonts w:ascii="Times New Roman" w:hAnsi="Times New Roman"/>
          <w:sz w:val="28"/>
          <w:szCs w:val="28"/>
        </w:rPr>
        <w:t xml:space="preserve"> от 08 декабря 1995 года №</w:t>
      </w:r>
      <w:r w:rsidR="009163EB" w:rsidRPr="00FD09D0">
        <w:rPr>
          <w:rFonts w:ascii="Times New Roman" w:hAnsi="Times New Roman"/>
          <w:sz w:val="28"/>
          <w:szCs w:val="28"/>
        </w:rPr>
        <w:t xml:space="preserve"> 193-ФЗ "О сельскохозяйственной кооперации", зарегистрированным и осуществляющим на территории Липецкой области деятельность по:</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управлению сельскохозяйственным кооперативным рынком (при возмещении части затрат по уплате процентов за пользование кредитами, полученными в кредитных организациях, направленными на строительство, реконструкцию и ремонт) сельскохозяйственных кооперативных рынков;</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реализации сельскохозяйственной продукции, закупленной и прошедшей переработку на территории области при возмещении части затрат по уплате процентов за пользование кредитами, полученными в кредитных организациях, направленными на строительство, реконструкцию и ремонт стационарных розничных предприятий по торговле сельскохозяйственной продукцией (далее - получатель субсидии).</w:t>
      </w:r>
    </w:p>
    <w:p w:rsidR="00312D76" w:rsidRPr="00FD09D0" w:rsidRDefault="00312D76" w:rsidP="00312D7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312D76" w:rsidRPr="00FD09D0" w:rsidRDefault="00312D76" w:rsidP="00312D7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312D76" w:rsidRPr="00FD09D0" w:rsidRDefault="00312D76" w:rsidP="00312D7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312D76" w:rsidRPr="00FD09D0" w:rsidRDefault="00312D76" w:rsidP="00312D7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строительство новых или проведение реконструкции, ремонта сельскохозяйственных кооперативных рынков, стационарных розничных предприятий по торговле сельскохозяйственной продукцией;</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среднемесячная заработная плата работников сельскохозяйственного потребительского кооператива за квартал, предшествующий дате подачи заявки, составляет не менее 100% от размера среднемесячной заработной платы по виду экономической деятельности, соответствующему основному виду деятельности данного сельскохозяйственного потребительского кооператива, в Липецкой области и превышает размер минимальной заработной платы, установленный на текущий финансовый год в Липецкой области;</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наличие права собственности или договора долгосрочной аренды на земельный участок, на котором расположен сельскохозяйственный кооперативный рынок, стационарное розничное предприятие по торговле сельскохозяйственной продукцией;</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наличие права собственности или договора долгосрочной аренды, заключенного на объекты капитального строительства, расположенные на сельскохозяйственном кооперативном рынке;</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наличие права собственности или договора долгосрочной аренды на стационарное розничное предприятие по торговле сельскохозяйственной продукцией;</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наличие кредитных договоров с кредитными организациями, заключенными с 1 января 2018 года;</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 наличие обязательства по функционированию сельскохозяйственного кооперативного рынка под управлением сельскохозяйственного потребительского кооператива, стационарного розничного предприятия по торговле сельскохозяйственной продукцией </w:t>
      </w:r>
      <w:r w:rsidR="00A66A93" w:rsidRPr="00FD09D0">
        <w:rPr>
          <w:rFonts w:ascii="Times New Roman" w:hAnsi="Times New Roman"/>
          <w:sz w:val="28"/>
          <w:szCs w:val="28"/>
        </w:rPr>
        <w:t xml:space="preserve"> </w:t>
      </w:r>
      <w:r w:rsidRPr="00FD09D0">
        <w:rPr>
          <w:rFonts w:ascii="Times New Roman" w:hAnsi="Times New Roman"/>
          <w:sz w:val="28"/>
          <w:szCs w:val="28"/>
        </w:rPr>
        <w:t xml:space="preserve"> не менее 5 лет с момента получения субсидии.</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Возмещению подлежит часть затрат, направленных на уплату процентов в 2019 году по кредитам, полученным в 2018 - 2019 годах, в размере процентной ставки за пользование кредитом, установленной в кредитном договоре, но не выше трех четвертых ключевой ставки Центрального банка Российской Федерации, действующей на дату уплаты процентов по кредиту, и не более 70% от фактически произведенных сельскохозяйственным потребительским кооперативом затрат на уплату процентов по кредиту.</w:t>
      </w:r>
    </w:p>
    <w:p w:rsidR="00B00A49" w:rsidRPr="00FD09D0" w:rsidRDefault="00B00A49" w:rsidP="00B00A49">
      <w:pPr>
        <w:autoSpaceDE w:val="0"/>
        <w:autoSpaceDN w:val="0"/>
        <w:adjustRightInd w:val="0"/>
        <w:spacing w:after="0" w:line="240" w:lineRule="auto"/>
        <w:ind w:firstLine="540"/>
        <w:jc w:val="both"/>
        <w:rPr>
          <w:rFonts w:ascii="Times New Roman" w:hAnsi="Times New Roman"/>
          <w:sz w:val="28"/>
          <w:szCs w:val="28"/>
        </w:rPr>
      </w:pPr>
    </w:p>
    <w:p w:rsidR="009163EB" w:rsidRPr="00FD09D0" w:rsidRDefault="00B00A49" w:rsidP="00817B1F">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8</w:t>
      </w:r>
      <w:r w:rsidR="009163EB" w:rsidRPr="00FD09D0">
        <w:rPr>
          <w:rFonts w:ascii="Times New Roman" w:hAnsi="Times New Roman"/>
          <w:sz w:val="28"/>
          <w:szCs w:val="28"/>
        </w:rPr>
        <w:t xml:space="preserve">. Субсидии в объеме 100 000,00 руб. в 2019 году, 100 000,00 руб. в 2020 году, 100 000,00 в 2021 году на возмещение части затрат, направленных на приобретение и установку нестационарных торговых объектов для организации сельскохозяйственных ярмарок "Торговые ряды" с целью реализации продукции кооперативов в соответствии с государственной </w:t>
      </w:r>
      <w:hyperlink r:id="rId23" w:history="1">
        <w:r w:rsidR="009163EB" w:rsidRPr="00FD09D0">
          <w:rPr>
            <w:rFonts w:ascii="Times New Roman" w:hAnsi="Times New Roman"/>
            <w:sz w:val="28"/>
            <w:szCs w:val="28"/>
          </w:rPr>
          <w:t>программой</w:t>
        </w:r>
      </w:hyperlink>
      <w:r w:rsidR="009163EB" w:rsidRPr="00FD09D0">
        <w:rPr>
          <w:rFonts w:ascii="Times New Roman" w:hAnsi="Times New Roman"/>
          <w:sz w:val="28"/>
          <w:szCs w:val="28"/>
        </w:rPr>
        <w:t xml:space="preserve"> "Развитие кооперации и коллективных форм собственности в Липецкой области", утвержденной постановлением администрации Липецкой о</w:t>
      </w:r>
      <w:r w:rsidR="00BD29C7" w:rsidRPr="00FD09D0">
        <w:rPr>
          <w:rFonts w:ascii="Times New Roman" w:hAnsi="Times New Roman"/>
          <w:sz w:val="28"/>
          <w:szCs w:val="28"/>
        </w:rPr>
        <w:t>бласти от 30 октября 2013 года №</w:t>
      </w:r>
      <w:r w:rsidR="00817B1F" w:rsidRPr="00FD09D0">
        <w:rPr>
          <w:rFonts w:ascii="Times New Roman" w:hAnsi="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9163EB" w:rsidRPr="00FD09D0" w:rsidRDefault="0001103A"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w:t>
      </w:r>
      <w:r w:rsidR="009163EB" w:rsidRPr="00FD09D0">
        <w:rPr>
          <w:rFonts w:ascii="Times New Roman" w:hAnsi="Times New Roman"/>
          <w:sz w:val="28"/>
          <w:szCs w:val="28"/>
        </w:rPr>
        <w:t>предоставляются юридическим лицам и индивидуальным предпринимателям, зарегистрированным и осуществляющим деятельность на территории Липецкой области (далее - получатель субсидии).</w:t>
      </w:r>
    </w:p>
    <w:p w:rsidR="0098344A" w:rsidRPr="00FD09D0" w:rsidRDefault="0098344A" w:rsidP="0098344A">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98344A" w:rsidRPr="00FD09D0" w:rsidRDefault="0098344A" w:rsidP="0098344A">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98344A" w:rsidRPr="00FD09D0" w:rsidRDefault="0098344A" w:rsidP="0098344A">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98344A" w:rsidRPr="00FD09D0" w:rsidRDefault="0098344A" w:rsidP="0098344A">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приобретение и установка в 2018 - 2019 годах нестационарных торговых объектов для организации сельскохозяйственных ярмарок "Торговые ряды" в населенных пунктах муниципальных районов Липецкой области (за исключением административных центров муниципальных районов);</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организация в 2018 - 2019 годах сельскохозяйственных ярмарок "Торговые ряды" в населенных пунктах муниципальных районов Липецкой области (за исключением административных центров муниципальных районов);</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среднемесячная заработная плата работников юридического лица или индивидуального предпринимателя за квартал, предшествующий дате подачи заявки, составляет не менее 100% от размера среднемесячной заработной платы по виду экономической деятельности, соответствующему основному виду деятельности данного юридического лица или индивидуального предпринимателя в Липецкой области и превышает размер минимальной заработной платы, установленный на текущий финансовый год в Липецкой области.</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на возмещение затрат: приобретение, монтаж и установка нестационарных торговых объектов (конструкций) для организации сельскохозяйственных ярмарок "Торговые ряды".</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в размере 70% от фактических затрат, произведенных в 2018 - 2019 годах, но не более 100 000,00 руб. на одного получателя.</w:t>
      </w:r>
    </w:p>
    <w:p w:rsidR="00B00A49" w:rsidRPr="00FD09D0" w:rsidRDefault="00B00A49" w:rsidP="00B00A49">
      <w:pPr>
        <w:autoSpaceDE w:val="0"/>
        <w:autoSpaceDN w:val="0"/>
        <w:adjustRightInd w:val="0"/>
        <w:spacing w:after="0" w:line="240" w:lineRule="auto"/>
        <w:ind w:firstLine="540"/>
        <w:jc w:val="both"/>
        <w:rPr>
          <w:rFonts w:ascii="Times New Roman" w:hAnsi="Times New Roman"/>
          <w:sz w:val="28"/>
          <w:szCs w:val="28"/>
        </w:rPr>
      </w:pPr>
    </w:p>
    <w:p w:rsidR="00817B1F" w:rsidRPr="00FD09D0" w:rsidRDefault="00B00A49" w:rsidP="00817B1F">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9</w:t>
      </w:r>
      <w:r w:rsidR="009163EB" w:rsidRPr="00FD09D0">
        <w:rPr>
          <w:rFonts w:ascii="Times New Roman" w:hAnsi="Times New Roman"/>
          <w:sz w:val="28"/>
          <w:szCs w:val="28"/>
        </w:rPr>
        <w:t xml:space="preserve">. Субсидии в объеме 100 000,00 руб. в 2019 году, 100 000,00 руб. в 2020 году, 100 000,00 руб. в 2021 году на возмещение части затрат на разработку и (или) регистрацию единого товарного знака (логотипа, бренда) в соответствии с государственной </w:t>
      </w:r>
      <w:hyperlink r:id="rId24" w:history="1">
        <w:r w:rsidR="009163EB" w:rsidRPr="00FD09D0">
          <w:rPr>
            <w:rFonts w:ascii="Times New Roman" w:hAnsi="Times New Roman"/>
            <w:sz w:val="28"/>
            <w:szCs w:val="28"/>
          </w:rPr>
          <w:t>программой</w:t>
        </w:r>
      </w:hyperlink>
      <w:r w:rsidR="009163EB" w:rsidRPr="00FD09D0">
        <w:rPr>
          <w:rFonts w:ascii="Times New Roman" w:hAnsi="Times New Roman"/>
          <w:sz w:val="28"/>
          <w:szCs w:val="28"/>
        </w:rPr>
        <w:t xml:space="preserve"> "Развитие кооперации и коллективных форм собственности в Липецкой области", утвержденной постановлением администрации Липецкой области от </w:t>
      </w:r>
      <w:r w:rsidR="00BD29C7" w:rsidRPr="00FD09D0">
        <w:rPr>
          <w:rFonts w:ascii="Times New Roman" w:hAnsi="Times New Roman"/>
          <w:sz w:val="28"/>
          <w:szCs w:val="28"/>
        </w:rPr>
        <w:t>30 октября 2013 года №</w:t>
      </w:r>
      <w:r w:rsidR="009163EB" w:rsidRPr="00FD09D0">
        <w:rPr>
          <w:rFonts w:ascii="Times New Roman" w:hAnsi="Times New Roman"/>
          <w:sz w:val="28"/>
          <w:szCs w:val="28"/>
        </w:rPr>
        <w:t xml:space="preserve"> 4</w:t>
      </w:r>
      <w:r w:rsidR="00817B1F" w:rsidRPr="00FD09D0">
        <w:rPr>
          <w:rFonts w:ascii="Times New Roman" w:hAnsi="Times New Roman"/>
          <w:sz w:val="28"/>
          <w:szCs w:val="28"/>
        </w:rPr>
        <w:t>90 "Об утверждении государственной программы Липецкой области "Развитие кооперации и коллективных форм собственности в Липецкой области".</w:t>
      </w:r>
    </w:p>
    <w:p w:rsidR="009163EB" w:rsidRPr="00FD09D0" w:rsidRDefault="009163EB" w:rsidP="00B00A49">
      <w:pPr>
        <w:autoSpaceDE w:val="0"/>
        <w:autoSpaceDN w:val="0"/>
        <w:adjustRightInd w:val="0"/>
        <w:spacing w:after="0" w:line="240" w:lineRule="auto"/>
        <w:ind w:firstLine="540"/>
        <w:jc w:val="both"/>
        <w:outlineLvl w:val="0"/>
        <w:rPr>
          <w:rFonts w:ascii="Times New Roman" w:hAnsi="Times New Roman"/>
          <w:sz w:val="28"/>
          <w:szCs w:val="28"/>
        </w:rPr>
      </w:pPr>
    </w:p>
    <w:p w:rsidR="009163EB" w:rsidRPr="00FD09D0" w:rsidRDefault="00424709"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w:t>
      </w:r>
      <w:r w:rsidR="009163EB" w:rsidRPr="00FD09D0">
        <w:rPr>
          <w:rFonts w:ascii="Times New Roman" w:hAnsi="Times New Roman"/>
          <w:sz w:val="28"/>
          <w:szCs w:val="28"/>
        </w:rPr>
        <w:t xml:space="preserve">предоставляются сельскохозяйственным потребительским кооперативам второго уровня, союзам кооперативов, созданным в соответствии с Федеральным </w:t>
      </w:r>
      <w:hyperlink r:id="rId25" w:history="1">
        <w:r w:rsidR="009163EB" w:rsidRPr="00FD09D0">
          <w:rPr>
            <w:rFonts w:ascii="Times New Roman" w:hAnsi="Times New Roman"/>
            <w:sz w:val="28"/>
            <w:szCs w:val="28"/>
          </w:rPr>
          <w:t>законом</w:t>
        </w:r>
      </w:hyperlink>
      <w:r w:rsidR="00BD29C7" w:rsidRPr="00FD09D0">
        <w:rPr>
          <w:rFonts w:ascii="Times New Roman" w:hAnsi="Times New Roman"/>
          <w:sz w:val="28"/>
          <w:szCs w:val="28"/>
        </w:rPr>
        <w:t xml:space="preserve"> от 08 декабря 1995 года №</w:t>
      </w:r>
      <w:r w:rsidR="009163EB" w:rsidRPr="00FD09D0">
        <w:rPr>
          <w:rFonts w:ascii="Times New Roman" w:hAnsi="Times New Roman"/>
          <w:sz w:val="28"/>
          <w:szCs w:val="28"/>
        </w:rPr>
        <w:t xml:space="preserve"> 193-ФЗ "О сельскохозяйственной кооперации", зарегистрированным и осуществляющим на территории Липецкой области деятельность, в состав которых входят сельскохозяйственные кооперативы, осуществляющие производство и (или) переработку, произведенной на территории Липецкой области, сельскохозяйственной продукции (далее - получатель субсидии).</w:t>
      </w:r>
    </w:p>
    <w:p w:rsidR="008B2A8D" w:rsidRPr="00FD09D0" w:rsidRDefault="008B2A8D" w:rsidP="008B2A8D">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8B2A8D" w:rsidRPr="00FD09D0" w:rsidRDefault="008B2A8D" w:rsidP="008B2A8D">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8B2A8D" w:rsidRPr="00FD09D0" w:rsidRDefault="008B2A8D" w:rsidP="008B2A8D">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8B2A8D" w:rsidRPr="00FD09D0" w:rsidRDefault="008B2A8D" w:rsidP="008B2A8D">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9163EB" w:rsidRPr="00FD09D0" w:rsidRDefault="009163EB" w:rsidP="00F04CCB">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 </w:t>
      </w:r>
      <w:r w:rsidR="00F04CCB" w:rsidRPr="00FD09D0">
        <w:rPr>
          <w:rFonts w:ascii="Times New Roman" w:hAnsi="Times New Roman"/>
          <w:sz w:val="28"/>
          <w:szCs w:val="28"/>
        </w:rPr>
        <w:t xml:space="preserve"> </w:t>
      </w:r>
      <w:r w:rsidRPr="00FD09D0">
        <w:rPr>
          <w:rFonts w:ascii="Times New Roman" w:hAnsi="Times New Roman"/>
          <w:sz w:val="28"/>
          <w:szCs w:val="28"/>
        </w:rPr>
        <w:t xml:space="preserve"> регистраци</w:t>
      </w:r>
      <w:r w:rsidR="00F04CCB" w:rsidRPr="00FD09D0">
        <w:rPr>
          <w:rFonts w:ascii="Times New Roman" w:hAnsi="Times New Roman"/>
          <w:sz w:val="28"/>
          <w:szCs w:val="28"/>
        </w:rPr>
        <w:t>я</w:t>
      </w:r>
      <w:r w:rsidRPr="00FD09D0">
        <w:rPr>
          <w:rFonts w:ascii="Times New Roman" w:hAnsi="Times New Roman"/>
          <w:sz w:val="28"/>
          <w:szCs w:val="28"/>
        </w:rPr>
        <w:t xml:space="preserve"> кооператива второго уровня, союза кооперативов;</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среднемесячная заработная плата работников сельскохозяйственного потребительского кооператива второго уровня, союза кооперативов за квартал, предшествующий дате подачи заявки, составляет не менее 100% от размера среднемесячной заработной платы по виду экономической деятельности, соответствующему основному виду деятельности данного сельскохозяйственного потребительского кооператива, союза кооперативов в Липецкой области и превышает размер минимальной заработной платы, установленный на текущий финансовый год в Липецкой области.</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разработка единого товарного знака (логотипа, бренда), оформление свидетельства на товарный знак (логотип, бренд), уплата государственной пошлины за государственную регистрацию товарного знака (логотипа, бренда) и выдачу свидетельства на него.</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в размере 50% от фактических затрат, произведенных не ранее 2018 года.</w:t>
      </w:r>
    </w:p>
    <w:p w:rsidR="00B00A49" w:rsidRPr="00FD09D0" w:rsidRDefault="00B00A49" w:rsidP="00B00A49">
      <w:pPr>
        <w:autoSpaceDE w:val="0"/>
        <w:autoSpaceDN w:val="0"/>
        <w:adjustRightInd w:val="0"/>
        <w:spacing w:after="0" w:line="240" w:lineRule="auto"/>
        <w:ind w:firstLine="540"/>
        <w:jc w:val="both"/>
        <w:rPr>
          <w:rFonts w:ascii="Times New Roman" w:hAnsi="Times New Roman"/>
          <w:sz w:val="28"/>
          <w:szCs w:val="28"/>
        </w:rPr>
      </w:pPr>
    </w:p>
    <w:p w:rsidR="009163EB" w:rsidRPr="00FD09D0" w:rsidRDefault="00B00A49" w:rsidP="008F645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10</w:t>
      </w:r>
      <w:r w:rsidR="009163EB" w:rsidRPr="00FD09D0">
        <w:rPr>
          <w:rFonts w:ascii="Times New Roman" w:hAnsi="Times New Roman"/>
          <w:sz w:val="28"/>
          <w:szCs w:val="28"/>
        </w:rPr>
        <w:t xml:space="preserve">. Субсидии в объеме 102 400,00 руб. в 2019 году, 120 200,00 руб. в 2020 году, 120 200,00 руб. в 2021 году на возмещение части затрат, направленных на разработку и (или) регистрацию товарного знака производимой сельскохозяйственной продукции в соответствии с государственной </w:t>
      </w:r>
      <w:hyperlink r:id="rId26" w:history="1">
        <w:r w:rsidR="009163EB" w:rsidRPr="00FD09D0">
          <w:rPr>
            <w:rFonts w:ascii="Times New Roman" w:hAnsi="Times New Roman"/>
            <w:sz w:val="28"/>
            <w:szCs w:val="28"/>
          </w:rPr>
          <w:t>программой</w:t>
        </w:r>
      </w:hyperlink>
      <w:r w:rsidR="009163EB" w:rsidRPr="00FD09D0">
        <w:rPr>
          <w:rFonts w:ascii="Times New Roman" w:hAnsi="Times New Roman"/>
          <w:sz w:val="28"/>
          <w:szCs w:val="28"/>
        </w:rPr>
        <w:t xml:space="preserve"> "Развитие кооперации и коллективных форм собственности в Липецкой области", утвержденной постановлением администрации Липецкой о</w:t>
      </w:r>
      <w:r w:rsidR="00BD29C7" w:rsidRPr="00FD09D0">
        <w:rPr>
          <w:rFonts w:ascii="Times New Roman" w:hAnsi="Times New Roman"/>
          <w:sz w:val="28"/>
          <w:szCs w:val="28"/>
        </w:rPr>
        <w:t>бласти от 30 октября 2013 года №</w:t>
      </w:r>
      <w:r w:rsidR="006F3C1C" w:rsidRPr="00FD09D0">
        <w:rPr>
          <w:rFonts w:ascii="Times New Roman" w:hAnsi="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потребительским кооперативам, созданным в соответствии с Федеральным </w:t>
      </w:r>
      <w:hyperlink r:id="rId27" w:history="1">
        <w:r w:rsidRPr="00FD09D0">
          <w:rPr>
            <w:rFonts w:ascii="Times New Roman" w:hAnsi="Times New Roman"/>
            <w:sz w:val="28"/>
            <w:szCs w:val="28"/>
          </w:rPr>
          <w:t>законом</w:t>
        </w:r>
      </w:hyperlink>
      <w:r w:rsidR="00BD29C7" w:rsidRPr="00FD09D0">
        <w:rPr>
          <w:rFonts w:ascii="Times New Roman" w:hAnsi="Times New Roman"/>
          <w:sz w:val="28"/>
          <w:szCs w:val="28"/>
        </w:rPr>
        <w:t xml:space="preserve"> от 08 декабря 1995 года №</w:t>
      </w:r>
      <w:r w:rsidRPr="00FD09D0">
        <w:rPr>
          <w:rFonts w:ascii="Times New Roman" w:hAnsi="Times New Roman"/>
          <w:sz w:val="28"/>
          <w:szCs w:val="28"/>
        </w:rPr>
        <w:t xml:space="preserve"> 193-ФЗ "О сельскохозяйственной кооперации", зарегистрированным и осуществляющим деятельность по производству и (или) переработке произведенной на территории Липецкой области сельскохозяйственной продукции (далее - получатель субсидии).</w:t>
      </w:r>
    </w:p>
    <w:p w:rsidR="00440144" w:rsidRPr="00FD09D0" w:rsidRDefault="00440144" w:rsidP="00440144">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 Условия предоставления субсидий:</w:t>
      </w:r>
    </w:p>
    <w:p w:rsidR="00440144" w:rsidRPr="00FD09D0" w:rsidRDefault="00440144" w:rsidP="0044014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440144" w:rsidRPr="00FD09D0" w:rsidRDefault="00440144" w:rsidP="0044014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9163EB" w:rsidRPr="00FD09D0" w:rsidRDefault="00440144" w:rsidP="008F645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9163EB" w:rsidRPr="00FD09D0" w:rsidRDefault="009163EB" w:rsidP="008F645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среднемесячная заработная плата работников сельскохозяйственного потребительского кооператива за квартал, предшествующий дате подачи заявки, составляет не менее 100% от размера среднемесячной заработной платы по виду экономической деятельности, соответствующему основному виду деятельности данного сельскохозяйственного потребительского кооператива, в Липецкой области и превышает размер минимальной заработной платы, установленный на текущий фи</w:t>
      </w:r>
      <w:r w:rsidR="008F6451" w:rsidRPr="00FD09D0">
        <w:rPr>
          <w:rFonts w:ascii="Times New Roman" w:hAnsi="Times New Roman"/>
          <w:sz w:val="28"/>
          <w:szCs w:val="28"/>
        </w:rPr>
        <w:t>нансовый год в Липецкой области.</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разработка товарного знака, регистрация заявки на регистрацию товарного знака, экспертиза обозначения, заявленного в качестве товарного знака, регистрация товарного знака и выдача свидетельства на него.</w:t>
      </w:r>
    </w:p>
    <w:p w:rsidR="009163EB" w:rsidRPr="00FD09D0" w:rsidRDefault="009163EB" w:rsidP="00B00A4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в размере 90% от фактических затрат, произведенных не ранее 2018 года.</w:t>
      </w:r>
    </w:p>
    <w:p w:rsidR="009163EB" w:rsidRPr="00FD09D0" w:rsidRDefault="009163EB" w:rsidP="00B00A49">
      <w:pPr>
        <w:spacing w:after="0" w:line="240" w:lineRule="auto"/>
        <w:rPr>
          <w:rFonts w:ascii="Times New Roman" w:hAnsi="Times New Roman"/>
          <w:sz w:val="28"/>
          <w:szCs w:val="28"/>
        </w:rPr>
      </w:pPr>
    </w:p>
    <w:p w:rsidR="00A42DE8" w:rsidRPr="00FD09D0" w:rsidRDefault="00A42DE8" w:rsidP="00A42DE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11.  Субсидии в объеме 1 500 000,00 руб. в 2019 году и 1 500 000,00 руб. в 2020 году на возмещение части затрат на выполнение работ по очистке особо ценных для региона природных объектов в границах особо охраняемых природных территорий регионального значения предоставляются в соответствии с государственн</w:t>
      </w:r>
      <w:r w:rsidR="00BD29C7" w:rsidRPr="00FD09D0">
        <w:rPr>
          <w:rFonts w:ascii="Times New Roman" w:hAnsi="Times New Roman"/>
          <w:sz w:val="28"/>
          <w:szCs w:val="28"/>
        </w:rPr>
        <w:t>ой программой Липецкой области "</w:t>
      </w:r>
      <w:r w:rsidRPr="00FD09D0">
        <w:rPr>
          <w:rFonts w:ascii="Times New Roman" w:hAnsi="Times New Roman"/>
          <w:sz w:val="28"/>
          <w:szCs w:val="28"/>
        </w:rPr>
        <w:t>Охрана окружающей среды, воспроизводство и рациональное использование природных ресурсов Липецкой области</w:t>
      </w:r>
      <w:r w:rsidR="00BD29C7" w:rsidRPr="00FD09D0">
        <w:rPr>
          <w:rFonts w:ascii="Times New Roman" w:hAnsi="Times New Roman"/>
          <w:sz w:val="28"/>
          <w:szCs w:val="28"/>
        </w:rPr>
        <w:t>"</w:t>
      </w:r>
      <w:r w:rsidRPr="00FD09D0">
        <w:rPr>
          <w:rFonts w:ascii="Times New Roman" w:hAnsi="Times New Roman"/>
          <w:sz w:val="28"/>
          <w:szCs w:val="28"/>
        </w:rPr>
        <w:t>, утвержденной постановлением администрации Липецкой области от 19 декабря 2012 года № 524</w:t>
      </w:r>
      <w:r w:rsidR="009F06AD" w:rsidRPr="00FD09D0">
        <w:rPr>
          <w:rFonts w:ascii="Times New Roman" w:hAnsi="Times New Roman"/>
          <w:sz w:val="28"/>
          <w:szCs w:val="28"/>
        </w:rPr>
        <w:t xml:space="preserve"> "Об утверждении государственной программы Липецкой области "Охрана окружающей среды, воспроизводство и рациональное использование природных ресурсов Липецкой области".</w:t>
      </w:r>
    </w:p>
    <w:p w:rsidR="00A42DE8" w:rsidRPr="00FD09D0" w:rsidRDefault="00A42DE8" w:rsidP="00A42DE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юридическим лицам, зарегистрированным и осуществляющим деятельность на территории Липецкой области, (далее - получатель субсидии).</w:t>
      </w:r>
    </w:p>
    <w:p w:rsidR="00DA478E" w:rsidRPr="00FD09D0" w:rsidRDefault="00DA478E" w:rsidP="00DA478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 Условия предоставления субсидий:</w:t>
      </w:r>
    </w:p>
    <w:p w:rsidR="00DA478E" w:rsidRPr="00FD09D0" w:rsidRDefault="00DA478E" w:rsidP="00DA478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DA478E" w:rsidRPr="00FD09D0" w:rsidRDefault="00DA478E" w:rsidP="00DA478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A42DE8" w:rsidRPr="00FD09D0" w:rsidRDefault="00DA478E" w:rsidP="00DA478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A42DE8" w:rsidRPr="00FD09D0" w:rsidRDefault="00A42DE8" w:rsidP="00A42DE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выполнение работ на площади не менее 10 гектаров на земельном участке категории земель особо охраняемых территорий и объектов;</w:t>
      </w:r>
    </w:p>
    <w:p w:rsidR="00A42DE8" w:rsidRPr="00FD09D0" w:rsidRDefault="00A42DE8" w:rsidP="00A42DE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наличие координат поворотных точек места проведения работ на особо ценном для региона природном объекте, расположенном в границах особо охраняемой природной территории регионального значения;</w:t>
      </w:r>
    </w:p>
    <w:p w:rsidR="00A42DE8" w:rsidRPr="00FD09D0" w:rsidRDefault="00A42DE8" w:rsidP="00A42DE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проведение работ не ранее 1 января 2018 года;</w:t>
      </w:r>
    </w:p>
    <w:p w:rsidR="00A42DE8" w:rsidRPr="00FD09D0" w:rsidRDefault="00A42DE8" w:rsidP="00A42DE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 наличие имущественных прав на земельные участки, на которых проведены работы по очистке особо ценных для региона природных объектов в границах особо охраняемых природных территорий регионального значения; </w:t>
      </w:r>
    </w:p>
    <w:p w:rsidR="00A42DE8" w:rsidRPr="00FD09D0" w:rsidRDefault="00A42DE8" w:rsidP="00A42DE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среднемесячная заработная плата работников юридического лица за квартал, предшествующий дате подачи заявки, составляет не менее 100% от размера среднемесячной заработной платы работников организаций соответствующего вида деятельности в Липецкой области и превышает величину прожиточного минимума, установленного в Липецкой области.</w:t>
      </w:r>
    </w:p>
    <w:p w:rsidR="00A42DE8" w:rsidRPr="00FD09D0" w:rsidRDefault="00A42DE8" w:rsidP="00A42DE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для выполнения работ по следующим направлениям затрат: спиливание деревьев и срезка кустарников, удаление сучьев у деревьев и кустарников, удаление поросли и примеси, очистка площади от образовавшихся отходов, окашивание деревьев и кустарников.</w:t>
      </w:r>
    </w:p>
    <w:p w:rsidR="00A42DE8" w:rsidRPr="00FD09D0" w:rsidRDefault="00A42DE8" w:rsidP="00A42DE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в размере 90% (без учета НДС) от фактически произведенных затрат.</w:t>
      </w:r>
    </w:p>
    <w:p w:rsidR="00A42DE8" w:rsidRPr="00FD09D0" w:rsidRDefault="00A42DE8" w:rsidP="008C1761">
      <w:pPr>
        <w:autoSpaceDE w:val="0"/>
        <w:autoSpaceDN w:val="0"/>
        <w:adjustRightInd w:val="0"/>
        <w:spacing w:after="0" w:line="240" w:lineRule="auto"/>
        <w:jc w:val="both"/>
        <w:rPr>
          <w:rFonts w:ascii="Times New Roman" w:hAnsi="Times New Roman"/>
          <w:sz w:val="28"/>
          <w:szCs w:val="28"/>
        </w:rPr>
      </w:pP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1</w:t>
      </w:r>
      <w:r w:rsidR="00740C3E" w:rsidRPr="00FD09D0">
        <w:rPr>
          <w:rFonts w:ascii="Times New Roman" w:hAnsi="Times New Roman"/>
          <w:sz w:val="28"/>
          <w:szCs w:val="28"/>
        </w:rPr>
        <w:t>2</w:t>
      </w:r>
      <w:r w:rsidRPr="00FD09D0">
        <w:rPr>
          <w:rFonts w:ascii="Times New Roman" w:hAnsi="Times New Roman"/>
          <w:sz w:val="28"/>
          <w:szCs w:val="28"/>
        </w:rPr>
        <w:t xml:space="preserve">. Субсидии в объеме 35 000 000,00 руб. в 2019 году, 13 000 000,00 руб. в 2020 году, 13 000 000,00 руб. в 2021 году на возмещение части затрат на раскорчевку садов с утилизацией через щепу для введения земель в севооборот в соответствии с государственной </w:t>
      </w:r>
      <w:hyperlink r:id="rId28" w:history="1">
        <w:r w:rsidRPr="00FD09D0">
          <w:rPr>
            <w:rFonts w:ascii="Times New Roman" w:hAnsi="Times New Roman"/>
            <w:sz w:val="28"/>
            <w:szCs w:val="28"/>
          </w:rPr>
          <w:t>программой</w:t>
        </w:r>
      </w:hyperlink>
      <w:r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83469A" w:rsidRPr="00FD09D0">
        <w:rPr>
          <w:rFonts w:ascii="Times New Roman" w:hAnsi="Times New Roman"/>
          <w:sz w:val="28"/>
          <w:szCs w:val="28"/>
        </w:rPr>
        <w:t>бласти от 28 октября 2013 года №</w:t>
      </w:r>
      <w:r w:rsidRPr="00FD09D0">
        <w:rPr>
          <w:rFonts w:ascii="Times New Roman" w:hAnsi="Times New Roman"/>
          <w:sz w:val="28"/>
          <w:szCs w:val="28"/>
        </w:rPr>
        <w:t xml:space="preserve"> 485</w:t>
      </w:r>
      <w:r w:rsidR="00A14C29" w:rsidRPr="00FD09D0">
        <w:rPr>
          <w:rFonts w:ascii="Times New Roman" w:hAnsi="Times New Roman"/>
          <w:sz w:val="28"/>
          <w:szCs w:val="28"/>
        </w:rPr>
        <w:t xml:space="preserve">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D62FA2"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2E1050" w:rsidRPr="00FD09D0" w:rsidRDefault="002E1050" w:rsidP="002E1050">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2E1050" w:rsidRPr="00FD09D0" w:rsidRDefault="002E1050" w:rsidP="002E1050">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2E1050" w:rsidRPr="00FD09D0" w:rsidRDefault="002E1050" w:rsidP="002E1050">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2E1050" w:rsidRPr="00FD09D0" w:rsidRDefault="002E1050" w:rsidP="002E1050">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проведение работ не ранее 1 декабря 2018 года по раскорчевке садов с утилизацией через щепу посредством мульчирования и ротовации почвы для введения земель в севооборот;</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наличие проекта на введение земель в севооборот;</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наличие права собственности или аренды на земельные участки, на которых проводится раскорчевка;</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введение в 2021 году в севооборот земель, на которых проведена раскорчевка.</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выполнение работ по раскорчевке садов с утилизацией через щепу посредством мульчирования и ротовации почвы.</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размере 50% от стоимости выполненных и оплаченных работ, но не более: 56000 рублей на 1 гектар раскорчеванной площади посредством ротовации почвы (без учета НДС); 48000 рублей на один гектар раскорчеванной площади посредством мульчирования почвы (без учета НДС).</w:t>
      </w:r>
    </w:p>
    <w:p w:rsidR="00740C3E" w:rsidRPr="00FD09D0" w:rsidRDefault="00740C3E" w:rsidP="00740467">
      <w:pPr>
        <w:autoSpaceDE w:val="0"/>
        <w:autoSpaceDN w:val="0"/>
        <w:adjustRightInd w:val="0"/>
        <w:spacing w:after="0" w:line="240" w:lineRule="auto"/>
        <w:ind w:firstLine="539"/>
        <w:jc w:val="both"/>
        <w:outlineLvl w:val="0"/>
        <w:rPr>
          <w:rFonts w:ascii="Times New Roman" w:hAnsi="Times New Roman"/>
          <w:sz w:val="28"/>
          <w:szCs w:val="28"/>
        </w:rPr>
      </w:pPr>
    </w:p>
    <w:p w:rsidR="00740467" w:rsidRPr="00FD09D0" w:rsidRDefault="003D1EFC" w:rsidP="00A14C29">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13</w:t>
      </w:r>
      <w:r w:rsidR="00740467" w:rsidRPr="00FD09D0">
        <w:rPr>
          <w:rFonts w:ascii="Times New Roman" w:hAnsi="Times New Roman"/>
          <w:sz w:val="28"/>
          <w:szCs w:val="28"/>
        </w:rPr>
        <w:t xml:space="preserve">. Субсидии в объеме </w:t>
      </w:r>
      <w:r w:rsidR="000527B7" w:rsidRPr="00FD09D0">
        <w:rPr>
          <w:rFonts w:ascii="Times New Roman" w:hAnsi="Times New Roman"/>
          <w:sz w:val="28"/>
          <w:szCs w:val="28"/>
        </w:rPr>
        <w:t>6 6</w:t>
      </w:r>
      <w:r w:rsidR="00740467" w:rsidRPr="00FD09D0">
        <w:rPr>
          <w:rFonts w:ascii="Times New Roman" w:hAnsi="Times New Roman"/>
          <w:sz w:val="28"/>
          <w:szCs w:val="28"/>
        </w:rPr>
        <w:t>4</w:t>
      </w:r>
      <w:r w:rsidR="000527B7" w:rsidRPr="00FD09D0">
        <w:rPr>
          <w:rFonts w:ascii="Times New Roman" w:hAnsi="Times New Roman"/>
          <w:sz w:val="28"/>
          <w:szCs w:val="28"/>
        </w:rPr>
        <w:t>9 </w:t>
      </w:r>
      <w:r w:rsidR="00740467" w:rsidRPr="00FD09D0">
        <w:rPr>
          <w:rFonts w:ascii="Times New Roman" w:hAnsi="Times New Roman"/>
          <w:sz w:val="28"/>
          <w:szCs w:val="28"/>
        </w:rPr>
        <w:t>444</w:t>
      </w:r>
      <w:r w:rsidR="000527B7" w:rsidRPr="00FD09D0">
        <w:rPr>
          <w:rFonts w:ascii="Times New Roman" w:hAnsi="Times New Roman"/>
          <w:sz w:val="28"/>
          <w:szCs w:val="28"/>
        </w:rPr>
        <w:t>,44</w:t>
      </w:r>
      <w:r w:rsidR="00740467" w:rsidRPr="00FD09D0">
        <w:rPr>
          <w:rFonts w:ascii="Times New Roman" w:hAnsi="Times New Roman"/>
          <w:sz w:val="28"/>
          <w:szCs w:val="28"/>
        </w:rPr>
        <w:t xml:space="preserve"> руб. в 2019 году, </w:t>
      </w:r>
      <w:r w:rsidR="00BC053C" w:rsidRPr="00FD09D0">
        <w:rPr>
          <w:rFonts w:ascii="Times New Roman" w:hAnsi="Times New Roman"/>
          <w:sz w:val="28"/>
          <w:szCs w:val="28"/>
        </w:rPr>
        <w:t xml:space="preserve">6 649 444,44 </w:t>
      </w:r>
      <w:r w:rsidR="00740467" w:rsidRPr="00FD09D0">
        <w:rPr>
          <w:rFonts w:ascii="Times New Roman" w:hAnsi="Times New Roman"/>
          <w:sz w:val="28"/>
          <w:szCs w:val="28"/>
        </w:rPr>
        <w:t xml:space="preserve">руб. в 2020 году, </w:t>
      </w:r>
      <w:r w:rsidR="00BC053C" w:rsidRPr="00FD09D0">
        <w:rPr>
          <w:rFonts w:ascii="Times New Roman" w:hAnsi="Times New Roman"/>
          <w:sz w:val="28"/>
          <w:szCs w:val="28"/>
        </w:rPr>
        <w:t xml:space="preserve">6 649 444,44 </w:t>
      </w:r>
      <w:r w:rsidR="00740467" w:rsidRPr="00FD09D0">
        <w:rPr>
          <w:rFonts w:ascii="Times New Roman" w:hAnsi="Times New Roman"/>
          <w:sz w:val="28"/>
          <w:szCs w:val="28"/>
        </w:rPr>
        <w:t xml:space="preserve">руб. в 2021 году на оказание несвязанной поддержки сельскохозяйственным товаропроизводителям в области развития производства семенного картофеля, семян овощных культур открытого грунта, семян кукурузы, семян подсолнечника, семян сахарной свеклы и овощей открытого грунта в соответствии с государственной </w:t>
      </w:r>
      <w:hyperlink r:id="rId29"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1A7823" w:rsidRPr="00FD09D0">
        <w:rPr>
          <w:rFonts w:ascii="Times New Roman" w:hAnsi="Times New Roman"/>
          <w:sz w:val="28"/>
          <w:szCs w:val="28"/>
        </w:rPr>
        <w:t>бласти от 28 октября 2013 года №</w:t>
      </w:r>
      <w:r w:rsidR="00A14C29"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w:t>
      </w:r>
      <w:r w:rsidR="001A7823" w:rsidRPr="00FD09D0">
        <w:rPr>
          <w:rFonts w:ascii="Times New Roman" w:hAnsi="Times New Roman"/>
          <w:sz w:val="28"/>
          <w:szCs w:val="28"/>
        </w:rPr>
        <w:t>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564D16" w:rsidRPr="00FD09D0" w:rsidRDefault="00564D16" w:rsidP="00564D1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564D16" w:rsidRPr="00FD09D0" w:rsidRDefault="00564D16" w:rsidP="00564D1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564D16" w:rsidRPr="00FD09D0" w:rsidRDefault="00564D16" w:rsidP="00564D1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564D16" w:rsidRPr="00FD09D0" w:rsidRDefault="00564D16" w:rsidP="00564D1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наличие посевных площадей, занятых семенным картофелем, и (или) семенными посевами кукурузы для производства семян родительских форм гибридов первого поколения F1, и (или) семенными посевами подсолнечника для производства семян родительских форм гибридов и гибридов первого поколения F1, а также оригинальных и элитных семян, и (или) семенными посевами сахарной свеклы для производства семян родительских форм гибридов и гибридов первого поколения F1, и (или) овощами открытого грунта, и (или) маточниками овощных культур открытого грунта, и (или) семенниками овощных культур открытого грунта;</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наличие документов, подтверждающих производство и реализацию семенного картофеля, и (или) овощей открытого грунта, и (или) семян овощных культур открытого грунта, и (или) семян кукурузы, и (или) семян подсолнечника, и (или) семян сахарной свеклы, и (либо) производство и использование семенного картофеля, и (или) семян овощных культур, и (или) семян кукурузы, и (или) семян подсолнечника, и (или) семян сахарной свеклы для посадки (посева) в соответствии с перечнем, утвержденным Министерством сельского хозяйства Российской Федерации;</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xml:space="preserve">- подтверждение соответствия партий семян семенного картофеля, и (или) семян кукурузы, и (или) семян подсолнечника, и (или) семян сахарной свеклы, и (или) семян овощных культур открытого грунта документам в соответствии со статьей 21 Федерального </w:t>
      </w:r>
      <w:r w:rsidR="006C7FF1" w:rsidRPr="00FD09D0">
        <w:rPr>
          <w:rFonts w:ascii="Times New Roman" w:hAnsi="Times New Roman"/>
          <w:sz w:val="28"/>
          <w:szCs w:val="28"/>
        </w:rPr>
        <w:t>закона от 27 декабря 2002 года №</w:t>
      </w:r>
      <w:r w:rsidRPr="00FD09D0">
        <w:rPr>
          <w:rFonts w:ascii="Times New Roman" w:hAnsi="Times New Roman"/>
          <w:sz w:val="28"/>
          <w:szCs w:val="28"/>
        </w:rPr>
        <w:t xml:space="preserve"> 184-ФЗ "О техническом регулировании";</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получение в текущем финансовом году субсидии на оказание несвязанной поддержки в области развития производства семенного картофеля, семян овощных культур открытого грунта, семян кукурузы, семян подсолнечника, семян сахарной свеклы и овощей открытого грунта за счет средств федерального бюджета.</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выполнение комплекса агротехнологических работ, обеспечивающих увеличение производства семенного картофеля, семян овощных культур открытого грунта, семян кукурузы, семян подсолнечника, семян сахарной свеклы и овощей открытого грунта, в соответствии с перечнем, утвержденным Министерством сельского хозяйства Российской Федерации.</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Ставка субсидии на 1 гектар посевной площади, занятой семенным картофелем, составляет: для оригинальных семян - 83750 руб., элиты - 60417 руб.</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Ставка субсидии на 1 гектар посевной площади, занятой семенами овощных культур для открытого грунта, составляет: для капусты F1 - 54028 руб., для капусты (сортовой) - 48889 руб., для моркови столовой - 68750 руб., для свеклы столовой - 66667 руб., для чеснока - 4722 руб., для лука-севка - 76389 руб., лука-чернушки - 97917 руб., для томатов - 114722 руб., для огурцов - 91667 руб., для гороха овощного - 23194 руб.</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Ставка субсидии на 1 гектар посевной площади, занятой семенами кукурузы, составляет: для семян родительских форм гибридов - 76806 руб., гибридов первого поколения F1 - 29306 руб.</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Ставка субсидии на 1 гектар посевной площади, занятой семенами подсолнечника, составляет: для семян родительских форм гибридов - 51389 руб., гибридов первого поколения F1 - 14722 руб., оригинальных семян - 51944 руб., элитных семян - 15278 руб.</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Ставка субсидии на 1 гектар посевной площади, занятой семенами сахарной свеклы, составляет: для семян родительских форм гибридов - 305556 руб., гибридов первого поколения F1 - 61111 руб.</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Ставка субсидии на 1 гектар посевной площади, занятой овощами открытого грунта, составляет 25000 руб.</w:t>
      </w:r>
    </w:p>
    <w:p w:rsidR="00265FEA" w:rsidRPr="00FD09D0" w:rsidRDefault="00265FEA" w:rsidP="00740467">
      <w:pPr>
        <w:autoSpaceDE w:val="0"/>
        <w:autoSpaceDN w:val="0"/>
        <w:adjustRightInd w:val="0"/>
        <w:spacing w:after="0" w:line="240" w:lineRule="auto"/>
        <w:ind w:firstLine="539"/>
        <w:jc w:val="both"/>
        <w:outlineLvl w:val="0"/>
        <w:rPr>
          <w:rFonts w:ascii="Times New Roman" w:hAnsi="Times New Roman"/>
          <w:sz w:val="28"/>
          <w:szCs w:val="28"/>
        </w:rPr>
      </w:pPr>
    </w:p>
    <w:p w:rsidR="00740467" w:rsidRPr="00FD09D0" w:rsidRDefault="00265FEA" w:rsidP="0087563A">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14</w:t>
      </w:r>
      <w:r w:rsidR="00740467" w:rsidRPr="00FD09D0">
        <w:rPr>
          <w:rFonts w:ascii="Times New Roman" w:hAnsi="Times New Roman"/>
          <w:sz w:val="28"/>
          <w:szCs w:val="28"/>
        </w:rPr>
        <w:t>. Субсидии в объем</w:t>
      </w:r>
      <w:r w:rsidR="00A25642" w:rsidRPr="00FD09D0">
        <w:rPr>
          <w:rFonts w:ascii="Times New Roman" w:hAnsi="Times New Roman"/>
          <w:sz w:val="28"/>
          <w:szCs w:val="28"/>
        </w:rPr>
        <w:t>е 5</w:t>
      </w:r>
      <w:r w:rsidR="00740467" w:rsidRPr="00FD09D0">
        <w:rPr>
          <w:rFonts w:ascii="Times New Roman" w:hAnsi="Times New Roman"/>
          <w:sz w:val="28"/>
          <w:szCs w:val="28"/>
        </w:rPr>
        <w:t>5 </w:t>
      </w:r>
      <w:r w:rsidR="00A25642" w:rsidRPr="00FD09D0">
        <w:rPr>
          <w:rFonts w:ascii="Times New Roman" w:hAnsi="Times New Roman"/>
          <w:sz w:val="28"/>
          <w:szCs w:val="28"/>
        </w:rPr>
        <w:t>600</w:t>
      </w:r>
      <w:r w:rsidR="00740467" w:rsidRPr="00FD09D0">
        <w:rPr>
          <w:rFonts w:ascii="Times New Roman" w:hAnsi="Times New Roman"/>
          <w:sz w:val="28"/>
          <w:szCs w:val="28"/>
        </w:rPr>
        <w:t xml:space="preserve"> 000,00 руб. в 2019 году, </w:t>
      </w:r>
      <w:r w:rsidR="00D33A9D" w:rsidRPr="00FD09D0">
        <w:rPr>
          <w:rFonts w:ascii="Times New Roman" w:hAnsi="Times New Roman"/>
          <w:sz w:val="28"/>
          <w:szCs w:val="28"/>
        </w:rPr>
        <w:t xml:space="preserve">55 600 000,00 </w:t>
      </w:r>
      <w:r w:rsidR="00740467" w:rsidRPr="00FD09D0">
        <w:rPr>
          <w:rFonts w:ascii="Times New Roman" w:hAnsi="Times New Roman"/>
          <w:sz w:val="28"/>
          <w:szCs w:val="28"/>
        </w:rPr>
        <w:t xml:space="preserve">руб. в 2020 году, </w:t>
      </w:r>
      <w:r w:rsidR="00D33A9D" w:rsidRPr="00FD09D0">
        <w:rPr>
          <w:rFonts w:ascii="Times New Roman" w:hAnsi="Times New Roman"/>
          <w:sz w:val="28"/>
          <w:szCs w:val="28"/>
        </w:rPr>
        <w:t xml:space="preserve">55 600 000,00 </w:t>
      </w:r>
      <w:r w:rsidR="00740467" w:rsidRPr="00FD09D0">
        <w:rPr>
          <w:rFonts w:ascii="Times New Roman" w:hAnsi="Times New Roman"/>
          <w:sz w:val="28"/>
          <w:szCs w:val="28"/>
        </w:rPr>
        <w:t xml:space="preserve">руб. в 2021 году на возмещение части затрат на приобретение элитных семян в соответствии с государственной </w:t>
      </w:r>
      <w:hyperlink r:id="rId30"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556F49" w:rsidRPr="00FD09D0">
        <w:rPr>
          <w:rFonts w:ascii="Times New Roman" w:hAnsi="Times New Roman"/>
          <w:sz w:val="28"/>
          <w:szCs w:val="28"/>
        </w:rPr>
        <w:t>бласти от 28 октября 2013 года №</w:t>
      </w:r>
      <w:r w:rsidR="0087563A"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556F49"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40597E" w:rsidRPr="00FD09D0" w:rsidRDefault="0040597E" w:rsidP="0040597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40597E" w:rsidRPr="00FD09D0" w:rsidRDefault="0040597E" w:rsidP="0040597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40597E" w:rsidRPr="00FD09D0" w:rsidRDefault="0040597E" w:rsidP="0040597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40597E" w:rsidRPr="00FD09D0" w:rsidRDefault="0040597E" w:rsidP="0040597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наличие посевных площадей под сельскохозяйственными культурами, перечень которых определяется Министерством сельского хозяйства Российской Федерации;</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отнесение элитных семян сельскохозяйственных культур к сортам, включенным в Государственный реестр селекционных достижений, допущенных к использованию, по конкретному региону допуска (для защищенного грунта - по световой зоне);</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приобретение элитных семян сельскохозяйственных культур согласно перечню, утвержденному Министерством сельского хозяйства Российской Федерации</w:t>
      </w:r>
      <w:r w:rsidR="0027220C" w:rsidRPr="00FD09D0">
        <w:rPr>
          <w:rFonts w:ascii="Times New Roman" w:hAnsi="Times New Roman"/>
          <w:sz w:val="28"/>
          <w:szCs w:val="28"/>
        </w:rPr>
        <w:t>;</w:t>
      </w:r>
      <w:r w:rsidRPr="00FD09D0">
        <w:rPr>
          <w:rFonts w:ascii="Times New Roman" w:hAnsi="Times New Roman"/>
          <w:sz w:val="28"/>
          <w:szCs w:val="28"/>
        </w:rPr>
        <w:t xml:space="preserve"> </w:t>
      </w:r>
      <w:r w:rsidR="0027220C" w:rsidRPr="00FD09D0">
        <w:rPr>
          <w:rFonts w:ascii="Times New Roman" w:hAnsi="Times New Roman"/>
          <w:sz w:val="28"/>
          <w:szCs w:val="28"/>
        </w:rPr>
        <w:t xml:space="preserve"> </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 получение в текущем финансовом году возмещения части затрат на приобретение элитных семян за счет средств федерального бюджета.</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приобретение элитных семян сельскохозяйственных культур сортов, включенных в Государственный реестр селекционных достижений, допущенных к использованию, по конкретному региону допуска (для защищенного грунта - по световой зоне), зерновых и зернобобовых культур, колосовых, включая овес, пшеницы твердой, крупяных, включая сорго, клевера, люцерны, козлятника, сои, подсолнечника, рапса, рыжика, горчицы сарептской, сурепицы, льна масличного, льна-долгунца, картофеля, кукурузы, сахарной свеклы, лука-севка, чеснока-севка, овощных и бахчевых культур.</w:t>
      </w:r>
    </w:p>
    <w:p w:rsidR="00740467" w:rsidRPr="00FD09D0" w:rsidRDefault="00740467" w:rsidP="0074046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следующих размерах на 1 гектар посевов элитных семян сельскохозяйственных культур (без учета НДС): зерновых и зернобобовых культур, включая суперэлиту: колосовых, включая овес, - 1875 рублей, крупяных, включая сорго, - 2000 рублей, зернобобовых - 4375 рублей, клевера, люцерны, козлятника - 2500 рублей; сои, включая суперэлиту, - 3000 рублей; подсолнечника, в том числе родительских форм гибридов, - 9500 рублей, сортов масличного типа, включая суперэлиту, - 175 рублей; рапса, рыжика, горчицы сарептской, сурепицы, льна масличного, включая суперэлиту, - 500 рублей; кукурузы - родительских форм гибридов - 1500 рублей; картофеля, элита, включая супер-суперэлиту, суперэлиту, - 60000 рублей; сахарной свеклы - родительских форм гибридов - 25000 рублей, лука-севка, чеснока-севка - 15000 рублей; овощных и бахчевых культур, включая суперэлиту, - 4250 рублей.</w:t>
      </w:r>
    </w:p>
    <w:p w:rsidR="00740467" w:rsidRPr="00FD09D0" w:rsidRDefault="00740467" w:rsidP="00740467">
      <w:pPr>
        <w:autoSpaceDE w:val="0"/>
        <w:autoSpaceDN w:val="0"/>
        <w:adjustRightInd w:val="0"/>
        <w:spacing w:line="240" w:lineRule="auto"/>
        <w:ind w:firstLine="540"/>
        <w:jc w:val="both"/>
        <w:outlineLvl w:val="0"/>
        <w:rPr>
          <w:rFonts w:ascii="Times New Roman" w:hAnsi="Times New Roman"/>
          <w:sz w:val="28"/>
          <w:szCs w:val="28"/>
        </w:rPr>
      </w:pPr>
      <w:r w:rsidRPr="00FD09D0">
        <w:rPr>
          <w:rFonts w:ascii="Times New Roman" w:hAnsi="Times New Roman"/>
          <w:sz w:val="28"/>
          <w:szCs w:val="28"/>
        </w:rPr>
        <w:t>Сумма субсидии не должна превышать фактические затраты на приобретение элитных семян.</w:t>
      </w:r>
    </w:p>
    <w:p w:rsidR="00740467" w:rsidRPr="00FD09D0" w:rsidRDefault="00405098" w:rsidP="003A6846">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15</w:t>
      </w:r>
      <w:r w:rsidR="00740467" w:rsidRPr="00FD09D0">
        <w:rPr>
          <w:rFonts w:ascii="Times New Roman" w:hAnsi="Times New Roman"/>
          <w:sz w:val="28"/>
          <w:szCs w:val="28"/>
        </w:rPr>
        <w:t xml:space="preserve">. Субсидии в объеме </w:t>
      </w:r>
      <w:r w:rsidR="006C38BC" w:rsidRPr="00FD09D0">
        <w:rPr>
          <w:rFonts w:ascii="Times New Roman" w:hAnsi="Times New Roman"/>
          <w:sz w:val="28"/>
          <w:szCs w:val="28"/>
        </w:rPr>
        <w:t>342</w:t>
      </w:r>
      <w:r w:rsidR="00740467" w:rsidRPr="00FD09D0">
        <w:rPr>
          <w:rFonts w:ascii="Times New Roman" w:hAnsi="Times New Roman"/>
          <w:sz w:val="28"/>
          <w:szCs w:val="28"/>
        </w:rPr>
        <w:t xml:space="preserve"> </w:t>
      </w:r>
      <w:r w:rsidR="006C38BC" w:rsidRPr="00FD09D0">
        <w:rPr>
          <w:rFonts w:ascii="Times New Roman" w:hAnsi="Times New Roman"/>
          <w:sz w:val="28"/>
          <w:szCs w:val="28"/>
        </w:rPr>
        <w:t>5</w:t>
      </w:r>
      <w:r w:rsidR="00740467" w:rsidRPr="00FD09D0">
        <w:rPr>
          <w:rFonts w:ascii="Times New Roman" w:hAnsi="Times New Roman"/>
          <w:sz w:val="28"/>
          <w:szCs w:val="28"/>
        </w:rPr>
        <w:t xml:space="preserve">00 000,00 руб. в 2019 году, </w:t>
      </w:r>
      <w:r w:rsidR="006C38BC" w:rsidRPr="00FD09D0">
        <w:rPr>
          <w:rFonts w:ascii="Times New Roman" w:hAnsi="Times New Roman"/>
          <w:sz w:val="28"/>
          <w:szCs w:val="28"/>
        </w:rPr>
        <w:t xml:space="preserve">342 500 000,00 </w:t>
      </w:r>
      <w:r w:rsidR="00740467" w:rsidRPr="00FD09D0">
        <w:rPr>
          <w:rFonts w:ascii="Times New Roman" w:hAnsi="Times New Roman"/>
          <w:sz w:val="28"/>
          <w:szCs w:val="28"/>
        </w:rPr>
        <w:t xml:space="preserve">руб. в 2020 году, </w:t>
      </w:r>
      <w:r w:rsidR="006C38BC" w:rsidRPr="00FD09D0">
        <w:rPr>
          <w:rFonts w:ascii="Times New Roman" w:hAnsi="Times New Roman"/>
          <w:sz w:val="28"/>
          <w:szCs w:val="28"/>
        </w:rPr>
        <w:t xml:space="preserve">342 500 000,00 </w:t>
      </w:r>
      <w:r w:rsidR="00740467" w:rsidRPr="00FD09D0">
        <w:rPr>
          <w:rFonts w:ascii="Times New Roman" w:hAnsi="Times New Roman"/>
          <w:sz w:val="28"/>
          <w:szCs w:val="28"/>
        </w:rPr>
        <w:t xml:space="preserve">  руб. в 2021 году на возмещение части затрат на закладку и работы по уходу за многолетними насаждениями в соответствии с государственной </w:t>
      </w:r>
      <w:hyperlink r:id="rId31"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1F6BE1" w:rsidRPr="00FD09D0">
        <w:rPr>
          <w:rFonts w:ascii="Times New Roman" w:hAnsi="Times New Roman"/>
          <w:sz w:val="28"/>
          <w:szCs w:val="28"/>
        </w:rPr>
        <w:t>бласти от 28 октября 2013 года №</w:t>
      </w:r>
      <w:r w:rsidR="0087563A"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1F6BE1"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8D188F" w:rsidRPr="00FD09D0" w:rsidRDefault="008D188F" w:rsidP="008D188F">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8D188F" w:rsidRPr="00FD09D0" w:rsidRDefault="008D188F" w:rsidP="008D188F">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8D188F" w:rsidRPr="00FD09D0" w:rsidRDefault="008D188F" w:rsidP="008D188F">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8D188F" w:rsidRPr="00FD09D0" w:rsidRDefault="008D188F" w:rsidP="008D188F">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осуществление закладки многолетних плодовых и ягодных насаждений площадью не менее 1 гектара в год - для получения субсидий на закладку;</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наличие на начало текущего финансового года не менее 1 гектара площади указанных насаждений - для получения субсидий на работы по уходу;</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ненаступление периода товарного плодоношения многолетних плодовых и ягодных кустарниковых насаждений, садов интенсивного типа, хмельников;</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наличие проекта на закладку сада;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получение в текущем финансовом году возмещения части затрат на закладку и работы по уходу за многолетними насаждениями за счет средств федерального бюджета.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по уходу за многолетними насаждениями на обработку сада фрезой; культивацию, боронование междурядий; перекопку приствольных кругов и разокучивание; подкормку, обрезку, опрыскивание, мульчирование сада; внесение гербицидов, ошмыгивание штамбов, прикрепление деревьев к шпалере; охрану, ремонт сада; оттягивание ветвей и удаление конкурентов, лечение деревьев, обработку от грызунов; внесение минеральных удобрений; разокучивание и снятие обвязочного материала; ошмыгивание почек; прополку приствольных полос и кошение трав, обслуживание системы капельного орошения, запахивание навоза под закладку, культивация под посадку, внесение гербицидов, разбивка посадочных мест, установка шпалеры, развоз саженцев под посадку, посадка деревьев с привязыванием к шпалере, устройство капельного орошения, установка опоры с прикреплением подвоя, подчистка подвоя перед окулировкой, окулировка подвоя, срезка подвоя на почку.</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следующих размерах (на год) на 1 гектар (без учета НДС): на закладку многолетних плодовых и ягодных кустарниковых насаждений, хмельников, ягодных питомников и чайных плантаций - 75000 рублей; на закладку питомников плодовых культур - 280000 рублей; на закл</w:t>
      </w:r>
      <w:r w:rsidR="00E65CC8" w:rsidRPr="00FD09D0">
        <w:rPr>
          <w:rFonts w:ascii="Times New Roman" w:hAnsi="Times New Roman"/>
          <w:sz w:val="28"/>
          <w:szCs w:val="28"/>
        </w:rPr>
        <w:t>адку садов интенсивного типа - 6</w:t>
      </w:r>
      <w:r w:rsidRPr="00FD09D0">
        <w:rPr>
          <w:rFonts w:ascii="Times New Roman" w:hAnsi="Times New Roman"/>
          <w:sz w:val="28"/>
          <w:szCs w:val="28"/>
        </w:rPr>
        <w:t>00000 рублей; на работы по уходу за многолетними плодовыми и ягодными кустарниковыми насаждениями, садами интенсивного типа, хмельниками до начала периода их товарного плодоношения, плодовыми и ягодными питомниками и чайными плантациями - 40000 рублей.</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Сумма субсидии не должна превышать фактические затраты на закладку и работы по уходу за многолетними насаждениями.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для возмещения части затрат на закладку и работы по уходу за многолетними насаждениями, понесенных сельскохозяйственными товаропроизводителями в 2019 году, а также в 2018 году в случае непредоставления соответствующей субсидии в 2018 году на возмещение указанных затрат, понесенных в 2018 году.</w:t>
      </w:r>
    </w:p>
    <w:p w:rsidR="000B6BF8" w:rsidRPr="00FD09D0" w:rsidRDefault="000B6BF8"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676C7F" w:rsidP="003A6846">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16</w:t>
      </w:r>
      <w:r w:rsidR="00740467" w:rsidRPr="00FD09D0">
        <w:rPr>
          <w:rFonts w:ascii="Times New Roman" w:hAnsi="Times New Roman"/>
          <w:sz w:val="28"/>
          <w:szCs w:val="28"/>
        </w:rPr>
        <w:t xml:space="preserve">. Субсидии в объеме </w:t>
      </w:r>
      <w:r w:rsidR="000C442D" w:rsidRPr="00FD09D0">
        <w:rPr>
          <w:rFonts w:ascii="Times New Roman" w:hAnsi="Times New Roman"/>
          <w:sz w:val="28"/>
          <w:szCs w:val="28"/>
        </w:rPr>
        <w:t>111 111 100</w:t>
      </w:r>
      <w:r w:rsidR="00740467" w:rsidRPr="00FD09D0">
        <w:rPr>
          <w:rFonts w:ascii="Times New Roman" w:hAnsi="Times New Roman"/>
          <w:sz w:val="28"/>
          <w:szCs w:val="28"/>
        </w:rPr>
        <w:t xml:space="preserve">,00 руб. в 2019 году, </w:t>
      </w:r>
      <w:r w:rsidR="000C442D" w:rsidRPr="00FD09D0">
        <w:rPr>
          <w:rFonts w:ascii="Times New Roman" w:hAnsi="Times New Roman"/>
          <w:sz w:val="28"/>
          <w:szCs w:val="28"/>
        </w:rPr>
        <w:t xml:space="preserve">111 111 100,00 </w:t>
      </w:r>
      <w:r w:rsidR="00063BE8" w:rsidRPr="00FD09D0">
        <w:rPr>
          <w:rFonts w:ascii="Times New Roman" w:hAnsi="Times New Roman"/>
          <w:sz w:val="28"/>
          <w:szCs w:val="28"/>
        </w:rPr>
        <w:t xml:space="preserve">руб. в 2020 году, </w:t>
      </w:r>
      <w:r w:rsidR="000C442D" w:rsidRPr="00FD09D0">
        <w:rPr>
          <w:rFonts w:ascii="Times New Roman" w:hAnsi="Times New Roman"/>
          <w:sz w:val="28"/>
          <w:szCs w:val="28"/>
        </w:rPr>
        <w:t xml:space="preserve">111 111 100,00 </w:t>
      </w:r>
      <w:r w:rsidR="00740467" w:rsidRPr="00FD09D0">
        <w:rPr>
          <w:rFonts w:ascii="Times New Roman" w:hAnsi="Times New Roman"/>
          <w:sz w:val="28"/>
          <w:szCs w:val="28"/>
        </w:rPr>
        <w:t xml:space="preserve">руб. в 2021 году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в соответствии с государственной </w:t>
      </w:r>
      <w:hyperlink r:id="rId32"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063BE8" w:rsidRPr="00FD09D0">
        <w:rPr>
          <w:rFonts w:ascii="Times New Roman" w:hAnsi="Times New Roman"/>
          <w:sz w:val="28"/>
          <w:szCs w:val="28"/>
        </w:rPr>
        <w:t>бласти от 28 октября 2013 года №</w:t>
      </w:r>
      <w:r w:rsidR="003A6846"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ED2CD5"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0B6BF8" w:rsidRPr="00FD09D0" w:rsidRDefault="000B6BF8" w:rsidP="000B6BF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0B6BF8" w:rsidRPr="00FD09D0" w:rsidRDefault="000B6BF8" w:rsidP="000B6BF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0B6BF8" w:rsidRPr="00FD09D0" w:rsidRDefault="000B6BF8" w:rsidP="000B6BF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0B6BF8" w:rsidRPr="00FD09D0" w:rsidRDefault="000B6BF8" w:rsidP="000B6BF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страхование на случай утраты (гибели) урожая сельскохозяйственных культур, в том числе урожая многолетних насаждений (зерновых, зернобобовых, масличных, технических, кормовых, бахчевых культур, картофеля, овощей, виноградников, плодовых, ягодных, орехоплодных насаждений, плантаций хмеля, чая), утраты (гибели) посадок многолетних насаждений (виноградников, плодовых, ягодных и орехоплодных насаждений, плантаций хмеля, чая) в результате наступления следующих событий:</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воздействие опасных для производства сельскохозяйственной продукции природных явлений (атмосферная, почвенная засуха, суховей, заморозки, вымерзание, выпревание, градобитие, пыльная буря, ледяная корка, половодье, наводнение, подтопление, паводок, оползень, переувлажнение почвы, сильный ветер, ураганный ветер, землетрясение, лавина, сель, природный пожар);</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проникновение и (или) распространение вредных организмов, если такие события носят эпифитотический характер;</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нарушение электро-, тепло-, водоснабжения в результате стихийных бедствий при страховании сельскохозяйственных культур, выращиваемых в защищенном грунте или на мелиорируемых землях;</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заключение сельскохозяйственным товаропроизводителем договора сельскохозяйственного страхования со страховой организацией, имеющей лицензию на осуществление сельскохозяйственного страхования и отвечающей следующим требованиям:</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страховая организация соблюдает нормативное соотношение собственных средств (капитала) и принятых обязательств (превышение фактического размера маржи платежеспособности над нормативным размером, рассчитываемое в порядке, установленном Центральным банком Российской Федерации (по данным отчетности, представленной за отчетный период, предшествующий дню заключения договора сельскохозяйственного страхования) или имеет договор перестрахования, в соответствии с которым страховой организацией с учетом оценки своей финансовой устойчивости застрахована часть риска страховой выплаты по договору страхования;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страховая организация является членом объединения страховщиков в соответствии с Федеральным законом от 25 июля 2011 года N 260-ФЗ "О государственной поддержке в сфере сельскохозяйственного страхования и о внесении изменений в Федеральный закон "О развитии сельского хозяйства";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заключение договоров сельскохозяйственного страхования в отношении урожая одного или нескольких видов сельскохозяйственных культур, в том числе урожая многолетних насаждений, посадок многолетних насаждений, указанных в плане сельскохозяйственного страхования, предусмотренном статьей 6 Федерального закона от 25 июля 2011 года N 260-ФЗ "О государственной поддержке в сфере сельскохозяйственного страхования и о внесении изменений в Федеральный закон "О развитии сельского хозяйства", на соответствующий год, - на всей площади земельных участков, на которых сельскохозяйственным товаропроизводителем выращиваются эти сельскохозяйственные культуры и многолетние насаждения;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заключение договора сельскохозяйственного страхования в отношении сельскохозяйственных культур, за исключением многолетних насаждений, - в срок не позднее 15 календарных дней после окончания их сева или посадки, в отношении многолетних насаждений - до момента прекращения их вегетации (перехода в состояние зимнего покоя);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вступление договора сельскохозяйственного страхования в силу и уплата сельскохозяйственным товаропроизводителем 50% начисленной страховой премии по этому договору;</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наличие в договоре сельскохозяйственного страхования условия о том, что договор не может быть прекращен до наступления срока, на который он был заключен, за исключением случая, предусмотренного статьей 958 Гражданского кодекса Российской Федерации;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установление страховой суммы в договоре сельскохозяйственного страхования в размере не менее чем 80% страховой стоимости урожая сельскохозяйственной культуры, посадок многолетних насаждений;</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установление франшизы в размере, не превышающем 30 процентов страховой суммы в отношении каждой сельскохозяйственной культуры, группы многолетних насаждений в случае, если договор сельскохозяйственного страхования предусматривает установление безусловной франшизы или агрегатной безусловной франшизы;</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установление доли страховой премии, применяемой при расчете страховых тарифов и непосредственно предназначенной для осуществления страховых и компенсационных выплат страхователям и выгодоприобретателям, в размере не менее чем 80%;</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применение методик определения страховой стоимости и размера утраты (гибели) урожая сельскохозяйственной культуры, утраты (гибели) посадок многолетних насаждений, утвержденных Министерством сельского хозяйства Российской Федерации по согласованию с Министерством финансов Российской Федерации;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применение ставок для расчета размера субсидий, установленных Министерством сельского хозяйства Российской Федерации по согласованию с Министерством финансов Российской Федерации, в соответствии с планом сельскохозяйственного страхования на соответствующий год, указанным в абзаце двенадцатом настоящего пункта;</w:t>
      </w:r>
    </w:p>
    <w:p w:rsidR="00740467" w:rsidRPr="00FD09D0" w:rsidRDefault="00740467" w:rsidP="000B6BF8">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получение в текущем финансовом году возмещения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за сч</w:t>
      </w:r>
      <w:r w:rsidR="000B6BF8" w:rsidRPr="00FD09D0">
        <w:rPr>
          <w:rFonts w:ascii="Times New Roman" w:hAnsi="Times New Roman"/>
          <w:sz w:val="28"/>
          <w:szCs w:val="28"/>
        </w:rPr>
        <w:t>ет средств федерального бюджета.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Возмещение части затрат сельскохозяйственных товаропроизводителей на уплату страховой премии по договору сельскохозяйственного страхования не производится по договорам страхования, действие которых прекращено досрочно, за исключением случая прекращения договоров страхования, предусмотренного статьей 958 Гражданского кодекса Российской Федерации. Возмещение части затрат сельскохозяйственных товаропроизводителей на уплату страховой премии по договорам сельскохозяйственного страхования, действие которых прекращено в соответствии со статьей 958 Гражданского кодекса Российской Федерации, производится пропорционально уплаченной сельскохозяйственным товаропроизводителем и не возвращенной страховщиком части страховой премии.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В случае отзыва у страховой организации лицензии на осуществление страховой деятельности, на основании которой ей предоставлялось право осуществлять сельскохозяйственное страхование, принятие решения о перечислении такой страховой организации субсидии по договору сельскохозяйственного страхования приостанавливается до передачи этой страховой организацией обязательств по заключенным договорам сельскохозяйственного страхования (страхового портфеля) другой страховой организации (другим страховым организациям) в соответствии со страховым законодательством.</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w:t>
      </w:r>
      <w:r w:rsidR="00E85AD1" w:rsidRPr="00FD09D0">
        <w:rPr>
          <w:rFonts w:ascii="Times New Roman" w:hAnsi="Times New Roman"/>
          <w:sz w:val="28"/>
          <w:szCs w:val="28"/>
        </w:rPr>
        <w:t>дии предоставляются по следующему</w:t>
      </w:r>
      <w:r w:rsidRPr="00FD09D0">
        <w:rPr>
          <w:rFonts w:ascii="Times New Roman" w:hAnsi="Times New Roman"/>
          <w:sz w:val="28"/>
          <w:szCs w:val="28"/>
        </w:rPr>
        <w:t xml:space="preserve"> направлени</w:t>
      </w:r>
      <w:r w:rsidR="00E85AD1" w:rsidRPr="00FD09D0">
        <w:rPr>
          <w:rFonts w:ascii="Times New Roman" w:hAnsi="Times New Roman"/>
          <w:sz w:val="28"/>
          <w:szCs w:val="28"/>
        </w:rPr>
        <w:t>ю</w:t>
      </w:r>
      <w:r w:rsidRPr="00FD09D0">
        <w:rPr>
          <w:rFonts w:ascii="Times New Roman" w:hAnsi="Times New Roman"/>
          <w:sz w:val="28"/>
          <w:szCs w:val="28"/>
        </w:rPr>
        <w:t xml:space="preserve"> затрат: на уплату страховых премий по договорам сельскохозяйственного страхования на случай утраты (гибели) урожая сельскохозяйственных культур.</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размере 50% от суммы начисленной страховой премии (страхового взноса) по договорам сельскохозяйственного страхования.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на возмещение части затрат на уплату страховых премий по договорам сельскохозяйственного страхования в области растениеводства, начисленных по действующим в 2019 году договорам на дату принятия решения о предоставлении субсидий, а также начисленных и уплаченных сельскохозяйственными товаропроизводителями в 2018 году в полном объеме в случае непредоставления соответствующей субсидии в 2018 году на возмещение указанных затрат, понесенных в 2018 году.</w:t>
      </w:r>
    </w:p>
    <w:p w:rsidR="00CC3E53" w:rsidRPr="00FD09D0" w:rsidRDefault="00CC3E53"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CC3E53" w:rsidP="00B5430C">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17</w:t>
      </w:r>
      <w:r w:rsidR="00740467" w:rsidRPr="00FD09D0">
        <w:rPr>
          <w:rFonts w:ascii="Times New Roman" w:hAnsi="Times New Roman"/>
          <w:sz w:val="28"/>
          <w:szCs w:val="28"/>
        </w:rPr>
        <w:t xml:space="preserve">. Субсидии в объеме 1 000 000,00 руб. в 2019 году на возмещение части прямых понесенных затрат на создание и (или) модернизацию объектов плодохранилищ в соответствии с государственной </w:t>
      </w:r>
      <w:hyperlink r:id="rId33"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области от 28 октября 2013 года </w:t>
      </w:r>
      <w:r w:rsidR="00A9230C" w:rsidRPr="00FD09D0">
        <w:rPr>
          <w:rFonts w:ascii="Times New Roman" w:hAnsi="Times New Roman"/>
          <w:sz w:val="28"/>
          <w:szCs w:val="28"/>
        </w:rPr>
        <w:t xml:space="preserve">№ </w:t>
      </w:r>
      <w:r w:rsidR="00B5430C" w:rsidRPr="00FD09D0">
        <w:rPr>
          <w:rFonts w:ascii="Times New Roman" w:hAnsi="Times New Roman"/>
          <w:sz w:val="28"/>
          <w:szCs w:val="28"/>
        </w:rPr>
        <w:t>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Субсидии предоставляются сельскохозяйственным товаропроизводителям (за исключением граждан, ведущих личное подсобные хозяйство), признанным таковыми в соответствии со статьей 3 Федерального </w:t>
      </w:r>
      <w:r w:rsidR="00BD25E6" w:rsidRPr="00FD09D0">
        <w:rPr>
          <w:rFonts w:ascii="Times New Roman" w:hAnsi="Times New Roman" w:cs="Times New Roman"/>
          <w:sz w:val="28"/>
          <w:szCs w:val="28"/>
        </w:rPr>
        <w:t>закона от 29 декабря 2006 года №</w:t>
      </w:r>
      <w:r w:rsidRPr="00FD09D0">
        <w:rPr>
          <w:rFonts w:ascii="Times New Roman" w:hAnsi="Times New Roman" w:cs="Times New Roman"/>
          <w:sz w:val="28"/>
          <w:szCs w:val="28"/>
        </w:rPr>
        <w:t xml:space="preserve"> 264-ФЗ "О развитии сельского хозяйства" и осуществляющим свою деятельность на территории Липецкой области, реализующим инвестиционные проекты на территории Липецкой области, прошедшие конкурсный отбор в соответствии с порядком, установленным Министерством сельского хозяйства Российской Федерации (далее - получатель субсидии).</w:t>
      </w:r>
    </w:p>
    <w:p w:rsidR="001A37B5" w:rsidRPr="00FD09D0" w:rsidRDefault="001A37B5" w:rsidP="001A37B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1A37B5" w:rsidRPr="00FD09D0" w:rsidRDefault="001A37B5" w:rsidP="001A37B5">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1A37B5" w:rsidRPr="00FD09D0" w:rsidRDefault="001A37B5" w:rsidP="001A37B5">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1A37B5" w:rsidRPr="00FD09D0" w:rsidRDefault="001A37B5" w:rsidP="001A37B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создание и (или) модернизация объектов плодохранилищ, принадлежащих на праве собственности;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начало строительства объектов плодохранилищ не ранее 1 января 2016 года;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наличие акта приемки законченного строительством объектов плодохранилищ;</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отбор инвестиционного проекта по созданию и (или) модернизации объектов плодохранилищ в порядке, устанавливаемом Министерством сельского хозяйства Российской Федерации;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введение объекта в эксплуатацию не позднее дня предоставления главным распорядителем бюджетных средств заявки на участие в отборе инвестиционных проектов на текущий финансовый год;</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получение в текущем финансовом году субсидии на возмещение части прямых понесенных затрат на создание и (или) модернизацию объектов плодохранилищ за счет средств федерального бюджета.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К прямым понесенным затратам относятся затраты на создание и (или) модернизацию объектов плодохранилищ (за исключением затрат на разработку проектной документации и проведение инженерных изысканий, выполняемых для подготовки такой проектной документации, на проведение государственной экспертизы проектной документации и результатов инженерных изысканий и проведение проверки достоверности определения сметной стоимости объектов)</w:t>
      </w:r>
      <w:r w:rsidR="00F957FD" w:rsidRPr="00FD09D0">
        <w:rPr>
          <w:rFonts w:ascii="Times New Roman" w:hAnsi="Times New Roman" w:cs="Times New Roman"/>
          <w:sz w:val="28"/>
          <w:szCs w:val="28"/>
        </w:rPr>
        <w:t>.</w:t>
      </w:r>
      <w:r w:rsidRPr="00FD09D0">
        <w:rPr>
          <w:rFonts w:ascii="Times New Roman" w:hAnsi="Times New Roman" w:cs="Times New Roman"/>
          <w:sz w:val="28"/>
          <w:szCs w:val="28"/>
        </w:rPr>
        <w:t xml:space="preserve"> </w:t>
      </w:r>
      <w:r w:rsidR="00F957FD" w:rsidRPr="00FD09D0">
        <w:rPr>
          <w:rFonts w:ascii="Times New Roman" w:hAnsi="Times New Roman" w:cs="Times New Roman"/>
          <w:sz w:val="28"/>
          <w:szCs w:val="28"/>
        </w:rPr>
        <w:t xml:space="preserve"> </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в размере:</w:t>
      </w:r>
    </w:p>
    <w:p w:rsidR="00740467" w:rsidRPr="00FD09D0" w:rsidRDefault="00740467" w:rsidP="008C1761">
      <w:pPr>
        <w:pStyle w:val="ConsPlusNormal"/>
        <w:ind w:firstLine="540"/>
        <w:jc w:val="both"/>
        <w:rPr>
          <w:rFonts w:ascii="Times New Roman" w:hAnsi="Times New Roman" w:cs="Times New Roman"/>
          <w:sz w:val="28"/>
          <w:szCs w:val="28"/>
        </w:rPr>
      </w:pP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(Z x 0,2) + (Uобл / Uфед x (Z x 0,2)),</w:t>
      </w:r>
    </w:p>
    <w:p w:rsidR="00740467" w:rsidRPr="00FD09D0" w:rsidRDefault="00740467" w:rsidP="008C1761">
      <w:pPr>
        <w:pStyle w:val="ConsPlusNormal"/>
        <w:ind w:firstLine="540"/>
        <w:jc w:val="both"/>
        <w:rPr>
          <w:rFonts w:ascii="Times New Roman" w:hAnsi="Times New Roman" w:cs="Times New Roman"/>
          <w:sz w:val="28"/>
          <w:szCs w:val="28"/>
        </w:rPr>
      </w:pP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где Z - фактические затраты предприятия на реализацию инвестиционного проекта (без учета НДС), руб., но не выше предельной стоимости объекта;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Uобл - уровень софинансирования расходного обязательства за счет средств областного бюджета;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Uфед - уровень софинансирования расходного обязательства за счет средств федерального бюджета;</w:t>
      </w:r>
    </w:p>
    <w:p w:rsidR="00740467" w:rsidRPr="00FD09D0" w:rsidRDefault="00740467" w:rsidP="008C1761">
      <w:pPr>
        <w:pStyle w:val="ConsPlusNormal"/>
        <w:ind w:firstLine="540"/>
        <w:jc w:val="both"/>
        <w:rPr>
          <w:rFonts w:ascii="Times New Roman" w:hAnsi="Times New Roman" w:cs="Times New Roman"/>
          <w:sz w:val="28"/>
          <w:szCs w:val="28"/>
        </w:rPr>
      </w:pP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Uобл / Uфед x (S пред x Р x 0,2) + (S пред x Р x 0,2),</w:t>
      </w:r>
    </w:p>
    <w:p w:rsidR="00740467" w:rsidRPr="00FD09D0" w:rsidRDefault="00740467" w:rsidP="008C1761">
      <w:pPr>
        <w:pStyle w:val="ConsPlusNormal"/>
        <w:ind w:firstLine="540"/>
        <w:jc w:val="both"/>
        <w:rPr>
          <w:rFonts w:ascii="Times New Roman" w:hAnsi="Times New Roman" w:cs="Times New Roman"/>
          <w:sz w:val="28"/>
          <w:szCs w:val="28"/>
        </w:rPr>
      </w:pP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где S пред - предельное значение единицы мощности объекта агропромышленного комплекса в соответствии с приказом Министерства сельского хозяйства Российской Федерации от</w:t>
      </w:r>
      <w:r w:rsidR="00144683" w:rsidRPr="00FD09D0">
        <w:rPr>
          <w:rFonts w:ascii="Times New Roman" w:hAnsi="Times New Roman" w:cs="Times New Roman"/>
          <w:sz w:val="28"/>
          <w:szCs w:val="28"/>
        </w:rPr>
        <w:t xml:space="preserve"> 3 ноября 2017 года №</w:t>
      </w:r>
      <w:r w:rsidRPr="00FD09D0">
        <w:rPr>
          <w:rFonts w:ascii="Times New Roman" w:hAnsi="Times New Roman" w:cs="Times New Roman"/>
          <w:sz w:val="28"/>
          <w:szCs w:val="28"/>
        </w:rPr>
        <w:t xml:space="preserve"> 563 "Об утверждении предельных значений стоимости единицы мощности объектов агропромышленного комплекса и предельных значений суммарной мощности объектов агропромышленного комплекса, по которым оформлены акты приемки, в</w:t>
      </w:r>
      <w:r w:rsidR="0070690D" w:rsidRPr="00FD09D0">
        <w:rPr>
          <w:rFonts w:ascii="Times New Roman" w:hAnsi="Times New Roman" w:cs="Times New Roman"/>
          <w:sz w:val="28"/>
          <w:szCs w:val="28"/>
        </w:rPr>
        <w:t xml:space="preserve"> целом по Российской Федерации"</w:t>
      </w:r>
      <w:r w:rsidRPr="00FD09D0">
        <w:rPr>
          <w:rFonts w:ascii="Times New Roman" w:hAnsi="Times New Roman" w:cs="Times New Roman"/>
          <w:sz w:val="28"/>
          <w:szCs w:val="28"/>
        </w:rPr>
        <w:t>, руб.;</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Р - мощность объекта по проекту, тонн.</w:t>
      </w:r>
    </w:p>
    <w:p w:rsidR="00144683" w:rsidRPr="00FD09D0" w:rsidRDefault="00144683" w:rsidP="008C1761">
      <w:pPr>
        <w:pStyle w:val="ConsPlusNormal"/>
        <w:ind w:firstLine="540"/>
        <w:jc w:val="both"/>
        <w:rPr>
          <w:rFonts w:ascii="Times New Roman" w:hAnsi="Times New Roman" w:cs="Times New Roman"/>
          <w:sz w:val="28"/>
          <w:szCs w:val="28"/>
        </w:rPr>
      </w:pPr>
    </w:p>
    <w:p w:rsidR="00740467" w:rsidRPr="00FD09D0" w:rsidRDefault="004672D5" w:rsidP="001F705A">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18</w:t>
      </w:r>
      <w:r w:rsidR="00740467" w:rsidRPr="00FD09D0">
        <w:rPr>
          <w:rFonts w:ascii="Times New Roman" w:hAnsi="Times New Roman"/>
          <w:sz w:val="28"/>
          <w:szCs w:val="28"/>
        </w:rPr>
        <w:t xml:space="preserve">. Субсидии в объеме 3 000 000,00 руб. в 2019 году на возмещение части прямых понесенных затрат на создание (или) модернизацию объектов картофелехранилищ и (или) овощехранилищ в соответствии с государственной </w:t>
      </w:r>
      <w:hyperlink r:id="rId34"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5B1570" w:rsidRPr="00FD09D0">
        <w:rPr>
          <w:rFonts w:ascii="Times New Roman" w:hAnsi="Times New Roman"/>
          <w:sz w:val="28"/>
          <w:szCs w:val="28"/>
        </w:rPr>
        <w:t>бласти от 28 октября 2013 года №</w:t>
      </w:r>
      <w:r w:rsidR="001F705A"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5B1570" w:rsidRPr="00FD09D0">
        <w:rPr>
          <w:rFonts w:ascii="Times New Roman" w:hAnsi="Times New Roman" w:cs="Times New Roman"/>
          <w:sz w:val="28"/>
          <w:szCs w:val="28"/>
        </w:rPr>
        <w:t>закона от 29 декабря 2006 года №</w:t>
      </w:r>
      <w:r w:rsidRPr="00FD09D0">
        <w:rPr>
          <w:rFonts w:ascii="Times New Roman" w:hAnsi="Times New Roman" w:cs="Times New Roman"/>
          <w:sz w:val="28"/>
          <w:szCs w:val="28"/>
        </w:rPr>
        <w:t xml:space="preserve"> 264-ФЗ "О развитии сельского хозяйства" и осуществляющим свою деятельность на территории Липецкой области, реализующим инвестиционные проекты на территории Липецкой области, прошедшие конкурсный отбор в соответствии с порядком, установленным Министерством сельского хозяйства Российской Федерации (далее - получатель субсидии).</w:t>
      </w:r>
    </w:p>
    <w:p w:rsidR="00C463FF" w:rsidRPr="00FD09D0" w:rsidRDefault="00C463FF" w:rsidP="00C463FF">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C463FF" w:rsidRPr="00FD09D0" w:rsidRDefault="00C463FF" w:rsidP="00C463FF">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C463FF" w:rsidRPr="00FD09D0" w:rsidRDefault="00C463FF" w:rsidP="00C463FF">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C463FF" w:rsidRPr="00FD09D0" w:rsidRDefault="00C463FF" w:rsidP="00C463FF">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создание и (или) модернизация объектов картофелехранилищ и (или) овощехранилищ, принадлежащих на праве собственности;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начало строительства объектов картофелехранилищ и овощехранилищ не ранее 1 января 2016 года;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наличие акта приемки законченного строительством объектов картофелехранилищ и (или) овощехранилищ;</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отбор инвестиционного проекта по созданию и (или) модернизации объектов картофелехранилищ и (или) овощехранилищ в порядке, устанавливаемом Министерством сельского хозяйства Российской Федерации;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введение объекта в эксплуатацию не позднее дня предоставления главным распорядителем бюджетных средств заявки на участие в отборе инвестиционных проектов на текущий финансовый год;</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получение в текущем финансовом году субсидии на возмещение части прямых понесенных затрат на создание и (или) модернизацию объектов картофелехранилищ и (или) овощехранилищ за счет средств федерального бюджета.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К прямым понесенным затратам относятся затраты на создание и (или) модернизацию объектов картофелехранилищ и (или) овощехранилищ (за исключением затрат на разработку проектной документации и проведение инженерных изысканий, выполняемых для подготовки такой проектной документации, на проведение государственной экспертизы проектной документации и результатов инженерных изысканий и проведение проверки достоверности определения сметной стоимости объектов)</w:t>
      </w:r>
      <w:r w:rsidR="00C54CD3" w:rsidRPr="00FD09D0">
        <w:rPr>
          <w:rFonts w:ascii="Times New Roman" w:hAnsi="Times New Roman" w:cs="Times New Roman"/>
          <w:sz w:val="28"/>
          <w:szCs w:val="28"/>
        </w:rPr>
        <w:t>.</w:t>
      </w:r>
      <w:r w:rsidRPr="00FD09D0">
        <w:rPr>
          <w:rFonts w:ascii="Times New Roman" w:hAnsi="Times New Roman" w:cs="Times New Roman"/>
          <w:sz w:val="28"/>
          <w:szCs w:val="28"/>
        </w:rPr>
        <w:t xml:space="preserve"> </w:t>
      </w:r>
      <w:r w:rsidR="00C54CD3" w:rsidRPr="00FD09D0">
        <w:rPr>
          <w:rFonts w:ascii="Times New Roman" w:hAnsi="Times New Roman" w:cs="Times New Roman"/>
          <w:sz w:val="28"/>
          <w:szCs w:val="28"/>
        </w:rPr>
        <w:t xml:space="preserve"> </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в размере:</w:t>
      </w:r>
    </w:p>
    <w:p w:rsidR="00740467" w:rsidRPr="00FD09D0" w:rsidRDefault="00740467" w:rsidP="008C1761">
      <w:pPr>
        <w:pStyle w:val="ConsPlusNormal"/>
        <w:ind w:firstLine="540"/>
        <w:jc w:val="both"/>
        <w:rPr>
          <w:rFonts w:ascii="Times New Roman" w:hAnsi="Times New Roman" w:cs="Times New Roman"/>
          <w:sz w:val="28"/>
          <w:szCs w:val="28"/>
        </w:rPr>
      </w:pP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(Z x 0,2) + (Uобл / Uфед x (Z x 0,2)),</w:t>
      </w:r>
    </w:p>
    <w:p w:rsidR="00740467" w:rsidRPr="00FD09D0" w:rsidRDefault="00740467" w:rsidP="008C1761">
      <w:pPr>
        <w:pStyle w:val="ConsPlusNormal"/>
        <w:ind w:firstLine="540"/>
        <w:jc w:val="both"/>
        <w:rPr>
          <w:rFonts w:ascii="Times New Roman" w:hAnsi="Times New Roman" w:cs="Times New Roman"/>
          <w:sz w:val="28"/>
          <w:szCs w:val="28"/>
        </w:rPr>
      </w:pP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где Uобл - уровень софинансирования расходного обязательства за счет средств областного бюджета;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Uфед - уровень софинансирования расходного обязательства за счет средств федерального бюджета;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Z - фактические затраты предприятия на реализацию инвестиционного проекта (без учета НДС), руб., но не выше предельной стоимости объекта:</w:t>
      </w:r>
    </w:p>
    <w:p w:rsidR="00740467" w:rsidRPr="00FD09D0" w:rsidRDefault="00740467" w:rsidP="008C1761">
      <w:pPr>
        <w:pStyle w:val="ConsPlusNormal"/>
        <w:ind w:firstLine="540"/>
        <w:jc w:val="both"/>
        <w:rPr>
          <w:rFonts w:ascii="Times New Roman" w:hAnsi="Times New Roman" w:cs="Times New Roman"/>
          <w:sz w:val="28"/>
          <w:szCs w:val="28"/>
        </w:rPr>
      </w:pP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Uобл / Uфед x (S пред x Р x 0,2) + (S пред x Р x 0,2),</w:t>
      </w:r>
    </w:p>
    <w:p w:rsidR="00740467" w:rsidRPr="00FD09D0" w:rsidRDefault="00740467" w:rsidP="008C1761">
      <w:pPr>
        <w:pStyle w:val="ConsPlusNormal"/>
        <w:ind w:firstLine="540"/>
        <w:jc w:val="both"/>
        <w:rPr>
          <w:rFonts w:ascii="Times New Roman" w:hAnsi="Times New Roman" w:cs="Times New Roman"/>
          <w:sz w:val="28"/>
          <w:szCs w:val="28"/>
        </w:rPr>
      </w:pPr>
    </w:p>
    <w:p w:rsidR="00740467" w:rsidRPr="00FD09D0" w:rsidRDefault="00740467" w:rsidP="0070690D">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где Sпред - предельное значение единицы мощности объекта агропромышленного комплекса в соответствии с приказом Министерства сельского хозяйства Российской Ф</w:t>
      </w:r>
      <w:r w:rsidR="00922872" w:rsidRPr="00FD09D0">
        <w:rPr>
          <w:rFonts w:ascii="Times New Roman" w:hAnsi="Times New Roman" w:cs="Times New Roman"/>
          <w:sz w:val="28"/>
          <w:szCs w:val="28"/>
        </w:rPr>
        <w:t>едерации от 3 ноября 2017 года №</w:t>
      </w:r>
      <w:r w:rsidRPr="00FD09D0">
        <w:rPr>
          <w:rFonts w:ascii="Times New Roman" w:hAnsi="Times New Roman" w:cs="Times New Roman"/>
          <w:sz w:val="28"/>
          <w:szCs w:val="28"/>
        </w:rPr>
        <w:t xml:space="preserve"> 563</w:t>
      </w:r>
      <w:r w:rsidR="0070690D" w:rsidRPr="00FD09D0">
        <w:rPr>
          <w:rFonts w:ascii="Times New Roman" w:hAnsi="Times New Roman" w:cs="Times New Roman"/>
          <w:sz w:val="28"/>
          <w:szCs w:val="28"/>
        </w:rPr>
        <w:t xml:space="preserve"> "Об утверждении предельных значений стоимости единицы мощности объектов агропромышленного комплекса и предельных значений суммарной мощности объектов агропромышленного комплекса, по которым оформлены акты приемки, в целом по Российской Федерации", руб.;</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Р - мощность объекта по проекту, тонн.</w:t>
      </w:r>
    </w:p>
    <w:p w:rsidR="00740467" w:rsidRPr="00FD09D0" w:rsidRDefault="00740467" w:rsidP="008C1761">
      <w:pPr>
        <w:pStyle w:val="ConsPlusNormal"/>
        <w:ind w:firstLine="540"/>
        <w:jc w:val="both"/>
        <w:rPr>
          <w:rFonts w:ascii="Times New Roman" w:hAnsi="Times New Roman" w:cs="Times New Roman"/>
          <w:sz w:val="28"/>
          <w:szCs w:val="28"/>
        </w:rPr>
      </w:pPr>
    </w:p>
    <w:p w:rsidR="00B550EB" w:rsidRPr="00FD09D0" w:rsidRDefault="005B1570" w:rsidP="00DF54EF">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ab/>
        <w:t>19</w:t>
      </w:r>
      <w:r w:rsidR="00740467" w:rsidRPr="00FD09D0">
        <w:rPr>
          <w:rFonts w:ascii="Times New Roman" w:hAnsi="Times New Roman"/>
          <w:sz w:val="28"/>
          <w:szCs w:val="28"/>
        </w:rPr>
        <w:t xml:space="preserve">. Субсидии в объеме 45 000 000,00 руб. в 2019 году, на возмещение части прямых понесенных затрат на создание и (или) модернизацию объектов тепличных комплексов в соответствии с государственной </w:t>
      </w:r>
      <w:hyperlink r:id="rId35"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B62E73" w:rsidRPr="00FD09D0">
        <w:rPr>
          <w:rFonts w:ascii="Times New Roman" w:hAnsi="Times New Roman"/>
          <w:sz w:val="28"/>
          <w:szCs w:val="28"/>
        </w:rPr>
        <w:t>бласти от 28 октября 2013 года №</w:t>
      </w:r>
      <w:r w:rsidR="00DF54EF"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B550EB">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сельскохозяйственным товаропроизводителям (за исключением граждан, ведущих личное подсобные хозяйство), признанным таковыми в соответствии со статьей 3 Федерального закона от 29 дека</w:t>
      </w:r>
      <w:r w:rsidR="00B62E73" w:rsidRPr="00FD09D0">
        <w:rPr>
          <w:rFonts w:ascii="Times New Roman" w:hAnsi="Times New Roman" w:cs="Times New Roman"/>
          <w:sz w:val="28"/>
          <w:szCs w:val="28"/>
        </w:rPr>
        <w:t>бря 2006 года №</w:t>
      </w:r>
      <w:r w:rsidRPr="00FD09D0">
        <w:rPr>
          <w:rFonts w:ascii="Times New Roman" w:hAnsi="Times New Roman" w:cs="Times New Roman"/>
          <w:sz w:val="28"/>
          <w:szCs w:val="28"/>
        </w:rPr>
        <w:t xml:space="preserve"> 264-ФЗ "О развитии сельского хозяйства", и российским организациям, осуществляющим свою деятельность на территории Липецкой области, реализующим инвестиционные проекты на территории Липецкой области, прошедшие конкурсный отбор в соответствии с порядком, установленным Министерством сельского хозяйства Российской Федерации (далее - получатель субсидии).</w:t>
      </w:r>
    </w:p>
    <w:p w:rsidR="002810CE" w:rsidRPr="00FD09D0" w:rsidRDefault="002810CE" w:rsidP="002810C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2810CE" w:rsidRPr="00FD09D0" w:rsidRDefault="002810CE" w:rsidP="002810C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2810CE" w:rsidRPr="00FD09D0" w:rsidRDefault="002810CE" w:rsidP="002810C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2810CE" w:rsidRPr="00FD09D0" w:rsidRDefault="002810CE" w:rsidP="002810C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D61E4D">
      <w:pPr>
        <w:pStyle w:val="ConsPlusNormal"/>
        <w:ind w:firstLine="708"/>
        <w:jc w:val="both"/>
        <w:rPr>
          <w:rFonts w:ascii="Times New Roman" w:hAnsi="Times New Roman" w:cs="Times New Roman"/>
          <w:sz w:val="28"/>
          <w:szCs w:val="28"/>
        </w:rPr>
      </w:pPr>
      <w:r w:rsidRPr="00FD09D0">
        <w:rPr>
          <w:rFonts w:ascii="Times New Roman" w:hAnsi="Times New Roman" w:cs="Times New Roman"/>
          <w:sz w:val="28"/>
          <w:szCs w:val="28"/>
        </w:rPr>
        <w:t>- создание и (или) модернизация объектов тепличных комплексов, принадлежащих на праве собственности;</w:t>
      </w:r>
    </w:p>
    <w:p w:rsidR="00740467" w:rsidRPr="00FD09D0" w:rsidRDefault="00740467" w:rsidP="00D61E4D">
      <w:pPr>
        <w:pStyle w:val="ConsPlusNormal"/>
        <w:ind w:firstLine="708"/>
        <w:jc w:val="both"/>
        <w:rPr>
          <w:rFonts w:ascii="Times New Roman" w:hAnsi="Times New Roman" w:cs="Times New Roman"/>
          <w:sz w:val="28"/>
          <w:szCs w:val="28"/>
        </w:rPr>
      </w:pPr>
      <w:r w:rsidRPr="00FD09D0">
        <w:rPr>
          <w:rFonts w:ascii="Times New Roman" w:hAnsi="Times New Roman" w:cs="Times New Roman"/>
          <w:sz w:val="28"/>
          <w:szCs w:val="28"/>
        </w:rPr>
        <w:t>- начало строительства объектов тепличных комплексов не ранее 1 января 2016 года;</w:t>
      </w:r>
    </w:p>
    <w:p w:rsidR="00740467" w:rsidRPr="00FD09D0" w:rsidRDefault="00740467" w:rsidP="00D61E4D">
      <w:pPr>
        <w:pStyle w:val="ConsPlusNormal"/>
        <w:ind w:firstLine="708"/>
        <w:jc w:val="both"/>
        <w:rPr>
          <w:rFonts w:ascii="Times New Roman" w:hAnsi="Times New Roman" w:cs="Times New Roman"/>
          <w:sz w:val="28"/>
          <w:szCs w:val="28"/>
        </w:rPr>
      </w:pPr>
      <w:r w:rsidRPr="00FD09D0">
        <w:rPr>
          <w:rFonts w:ascii="Times New Roman" w:hAnsi="Times New Roman" w:cs="Times New Roman"/>
          <w:sz w:val="28"/>
          <w:szCs w:val="28"/>
        </w:rPr>
        <w:t>- наличие акта приемки законченного строительством объектов тепличных комплексов;</w:t>
      </w:r>
    </w:p>
    <w:p w:rsidR="00740467" w:rsidRPr="00FD09D0" w:rsidRDefault="00740467" w:rsidP="00D61E4D">
      <w:pPr>
        <w:pStyle w:val="ConsPlusNormal"/>
        <w:ind w:firstLine="708"/>
        <w:jc w:val="both"/>
        <w:rPr>
          <w:rFonts w:ascii="Times New Roman" w:hAnsi="Times New Roman" w:cs="Times New Roman"/>
          <w:sz w:val="28"/>
          <w:szCs w:val="28"/>
        </w:rPr>
      </w:pPr>
      <w:r w:rsidRPr="00FD09D0">
        <w:rPr>
          <w:rFonts w:ascii="Times New Roman" w:hAnsi="Times New Roman" w:cs="Times New Roman"/>
          <w:sz w:val="28"/>
          <w:szCs w:val="28"/>
        </w:rPr>
        <w:t>- отбор инвестиционного проекта по созданию и (или) модернизации объектов тепличных комплексов в порядке, устанавливаемом Министерством сельского хозяйства Российской Федерации;</w:t>
      </w:r>
    </w:p>
    <w:p w:rsidR="00740467" w:rsidRPr="00FD09D0" w:rsidRDefault="00740467" w:rsidP="00D61E4D">
      <w:pPr>
        <w:pStyle w:val="ConsPlusNormal"/>
        <w:ind w:firstLine="708"/>
        <w:jc w:val="both"/>
        <w:rPr>
          <w:rFonts w:ascii="Times New Roman" w:hAnsi="Times New Roman" w:cs="Times New Roman"/>
          <w:sz w:val="28"/>
          <w:szCs w:val="28"/>
        </w:rPr>
      </w:pPr>
      <w:r w:rsidRPr="00FD09D0">
        <w:rPr>
          <w:rFonts w:ascii="Times New Roman" w:hAnsi="Times New Roman" w:cs="Times New Roman"/>
          <w:sz w:val="28"/>
          <w:szCs w:val="28"/>
        </w:rPr>
        <w:t>- введение объекта в эксплуатацию не позднее дня предоставления главным распорядителем бюджетных средств заявки на участие в отборе инвестиционных проектов на текущий финансовый год;</w:t>
      </w:r>
    </w:p>
    <w:p w:rsidR="00740467" w:rsidRPr="00FD09D0" w:rsidRDefault="00740467" w:rsidP="00D61E4D">
      <w:pPr>
        <w:pStyle w:val="ConsPlusNormal"/>
        <w:ind w:firstLine="708"/>
        <w:jc w:val="both"/>
        <w:rPr>
          <w:rFonts w:ascii="Times New Roman" w:hAnsi="Times New Roman" w:cs="Times New Roman"/>
          <w:sz w:val="28"/>
          <w:szCs w:val="28"/>
        </w:rPr>
      </w:pPr>
      <w:r w:rsidRPr="00FD09D0">
        <w:rPr>
          <w:rFonts w:ascii="Times New Roman" w:hAnsi="Times New Roman" w:cs="Times New Roman"/>
          <w:sz w:val="28"/>
          <w:szCs w:val="28"/>
        </w:rPr>
        <w:t>- получение в текущем финансовом году субсидии на возмещение части прямых понесенных затрат на создание и (или) модернизацию объектов тепличных комплексов за счет средств федерального бюджета.</w:t>
      </w:r>
    </w:p>
    <w:p w:rsidR="00740467" w:rsidRPr="00FD09D0" w:rsidRDefault="00740467" w:rsidP="00D61E4D">
      <w:pPr>
        <w:pStyle w:val="ConsPlusNormal"/>
        <w:ind w:firstLine="708"/>
        <w:jc w:val="both"/>
        <w:rPr>
          <w:rFonts w:ascii="Times New Roman" w:hAnsi="Times New Roman" w:cs="Times New Roman"/>
          <w:sz w:val="28"/>
          <w:szCs w:val="28"/>
        </w:rPr>
      </w:pPr>
      <w:r w:rsidRPr="00FD09D0">
        <w:rPr>
          <w:rFonts w:ascii="Times New Roman" w:hAnsi="Times New Roman" w:cs="Times New Roman"/>
          <w:sz w:val="28"/>
          <w:szCs w:val="28"/>
        </w:rPr>
        <w:t>К прямым понесенным затратам относятся затраты на создание и (или) модернизацию объектов тепличных комплексов (за исключением затрат на разработку проектной документации и проведение инженерных изысканий, выполняемых для подготовки такой проектной документации, на проведение государственной экспертизы проектной документации и результатов инженерных изысканий и проведение проверки достоверности определения сметной стоимости объектов)</w:t>
      </w:r>
      <w:r w:rsidR="006B0F89" w:rsidRPr="00FD09D0">
        <w:rPr>
          <w:rFonts w:ascii="Times New Roman" w:hAnsi="Times New Roman" w:cs="Times New Roman"/>
          <w:sz w:val="28"/>
          <w:szCs w:val="28"/>
        </w:rPr>
        <w:t>.</w:t>
      </w:r>
      <w:r w:rsidRPr="00FD09D0">
        <w:rPr>
          <w:rFonts w:ascii="Times New Roman" w:hAnsi="Times New Roman" w:cs="Times New Roman"/>
          <w:sz w:val="28"/>
          <w:szCs w:val="28"/>
        </w:rPr>
        <w:t xml:space="preserve"> </w:t>
      </w:r>
      <w:r w:rsidR="006B0F89" w:rsidRPr="00FD09D0">
        <w:rPr>
          <w:rFonts w:ascii="Times New Roman" w:hAnsi="Times New Roman" w:cs="Times New Roman"/>
          <w:sz w:val="28"/>
          <w:szCs w:val="28"/>
        </w:rPr>
        <w:t xml:space="preserve"> </w:t>
      </w:r>
    </w:p>
    <w:p w:rsidR="00740467" w:rsidRPr="00FD09D0" w:rsidRDefault="00740467" w:rsidP="00D61E4D">
      <w:pPr>
        <w:pStyle w:val="ConsPlusNormal"/>
        <w:ind w:firstLine="708"/>
        <w:jc w:val="both"/>
        <w:rPr>
          <w:rFonts w:ascii="Times New Roman" w:hAnsi="Times New Roman" w:cs="Times New Roman"/>
          <w:sz w:val="28"/>
          <w:szCs w:val="28"/>
        </w:rPr>
      </w:pPr>
      <w:r w:rsidRPr="00FD09D0">
        <w:rPr>
          <w:rFonts w:ascii="Times New Roman" w:hAnsi="Times New Roman" w:cs="Times New Roman"/>
          <w:sz w:val="28"/>
          <w:szCs w:val="28"/>
        </w:rPr>
        <w:t>Размер субсидии определяется по формуле:</w:t>
      </w:r>
    </w:p>
    <w:p w:rsidR="00740467" w:rsidRPr="00FD09D0" w:rsidRDefault="00740467" w:rsidP="008C1761">
      <w:pPr>
        <w:pStyle w:val="ConsPlusNormal"/>
        <w:jc w:val="both"/>
        <w:rPr>
          <w:rFonts w:ascii="Times New Roman" w:hAnsi="Times New Roman" w:cs="Times New Roman"/>
          <w:sz w:val="28"/>
          <w:szCs w:val="28"/>
        </w:rPr>
      </w:pPr>
    </w:p>
    <w:p w:rsidR="00740467" w:rsidRPr="00FD09D0" w:rsidRDefault="00740467" w:rsidP="00D61E4D">
      <w:pPr>
        <w:pStyle w:val="ConsPlusNormal"/>
        <w:ind w:firstLine="708"/>
        <w:jc w:val="both"/>
        <w:rPr>
          <w:rFonts w:ascii="Times New Roman" w:hAnsi="Times New Roman" w:cs="Times New Roman"/>
          <w:sz w:val="28"/>
          <w:szCs w:val="28"/>
        </w:rPr>
      </w:pPr>
      <w:r w:rsidRPr="00FD09D0">
        <w:rPr>
          <w:rFonts w:ascii="Times New Roman" w:hAnsi="Times New Roman" w:cs="Times New Roman"/>
          <w:sz w:val="28"/>
          <w:szCs w:val="28"/>
        </w:rPr>
        <w:t>(Z x 0,1) + (Uобл / Uфед x (Z x 0,1)),</w:t>
      </w:r>
    </w:p>
    <w:p w:rsidR="00740467" w:rsidRPr="00FD09D0" w:rsidRDefault="00740467" w:rsidP="008C1761">
      <w:pPr>
        <w:pStyle w:val="ConsPlusNormal"/>
        <w:jc w:val="both"/>
        <w:rPr>
          <w:rFonts w:ascii="Times New Roman" w:hAnsi="Times New Roman" w:cs="Times New Roman"/>
          <w:sz w:val="28"/>
          <w:szCs w:val="28"/>
        </w:rPr>
      </w:pPr>
    </w:p>
    <w:p w:rsidR="00740467" w:rsidRPr="00FD09D0" w:rsidRDefault="00740467" w:rsidP="00D61E4D">
      <w:pPr>
        <w:pStyle w:val="ConsPlusNormal"/>
        <w:ind w:firstLine="708"/>
        <w:jc w:val="both"/>
        <w:rPr>
          <w:rFonts w:ascii="Times New Roman" w:hAnsi="Times New Roman" w:cs="Times New Roman"/>
          <w:sz w:val="28"/>
          <w:szCs w:val="28"/>
        </w:rPr>
      </w:pPr>
      <w:r w:rsidRPr="00FD09D0">
        <w:rPr>
          <w:rFonts w:ascii="Times New Roman" w:hAnsi="Times New Roman" w:cs="Times New Roman"/>
          <w:sz w:val="28"/>
          <w:szCs w:val="28"/>
        </w:rPr>
        <w:t>где Uобл - уровень софинансирования расходного обязательства за счет средств областного бюджета;</w:t>
      </w:r>
    </w:p>
    <w:p w:rsidR="00740467" w:rsidRPr="00FD09D0" w:rsidRDefault="00740467" w:rsidP="00D61E4D">
      <w:pPr>
        <w:pStyle w:val="ConsPlusNormal"/>
        <w:ind w:firstLine="708"/>
        <w:jc w:val="both"/>
        <w:rPr>
          <w:rFonts w:ascii="Times New Roman" w:hAnsi="Times New Roman" w:cs="Times New Roman"/>
          <w:sz w:val="28"/>
          <w:szCs w:val="28"/>
        </w:rPr>
      </w:pPr>
      <w:r w:rsidRPr="00FD09D0">
        <w:rPr>
          <w:rFonts w:ascii="Times New Roman" w:hAnsi="Times New Roman" w:cs="Times New Roman"/>
          <w:sz w:val="28"/>
          <w:szCs w:val="28"/>
        </w:rPr>
        <w:t>Uфед - уровень софинансирования расходного обязательства за счет средств федерального бюджета;</w:t>
      </w:r>
    </w:p>
    <w:p w:rsidR="00740467" w:rsidRPr="00FD09D0" w:rsidRDefault="00740467" w:rsidP="00D61E4D">
      <w:pPr>
        <w:pStyle w:val="ConsPlusNormal"/>
        <w:ind w:firstLine="708"/>
        <w:jc w:val="both"/>
        <w:rPr>
          <w:rFonts w:ascii="Times New Roman" w:hAnsi="Times New Roman" w:cs="Times New Roman"/>
          <w:sz w:val="28"/>
          <w:szCs w:val="28"/>
        </w:rPr>
      </w:pPr>
      <w:r w:rsidRPr="00FD09D0">
        <w:rPr>
          <w:rFonts w:ascii="Times New Roman" w:hAnsi="Times New Roman" w:cs="Times New Roman"/>
          <w:sz w:val="28"/>
          <w:szCs w:val="28"/>
        </w:rPr>
        <w:t>Z - фактические затраты предприятия на реализацию инвестиционного проекта (без учета НДС), руб., но не выше предельной стоимости объекта:</w:t>
      </w:r>
    </w:p>
    <w:p w:rsidR="00740467" w:rsidRPr="00FD09D0" w:rsidRDefault="00740467" w:rsidP="008C1761">
      <w:pPr>
        <w:pStyle w:val="ConsPlusNormal"/>
        <w:jc w:val="both"/>
        <w:rPr>
          <w:rFonts w:ascii="Times New Roman" w:hAnsi="Times New Roman" w:cs="Times New Roman"/>
          <w:sz w:val="28"/>
          <w:szCs w:val="28"/>
        </w:rPr>
      </w:pPr>
    </w:p>
    <w:p w:rsidR="00740467" w:rsidRPr="00FD09D0" w:rsidRDefault="00740467" w:rsidP="00D61E4D">
      <w:pPr>
        <w:pStyle w:val="ConsPlusNormal"/>
        <w:ind w:firstLine="708"/>
        <w:jc w:val="both"/>
        <w:rPr>
          <w:rFonts w:ascii="Times New Roman" w:hAnsi="Times New Roman" w:cs="Times New Roman"/>
          <w:sz w:val="28"/>
          <w:szCs w:val="28"/>
        </w:rPr>
      </w:pPr>
      <w:r w:rsidRPr="00FD09D0">
        <w:rPr>
          <w:rFonts w:ascii="Times New Roman" w:hAnsi="Times New Roman" w:cs="Times New Roman"/>
          <w:sz w:val="28"/>
          <w:szCs w:val="28"/>
        </w:rPr>
        <w:t>Uобл / Uфед x (S пред x Р x 0,1) + (S пред x Р x 0,1),</w:t>
      </w:r>
    </w:p>
    <w:p w:rsidR="00740467" w:rsidRPr="00FD09D0" w:rsidRDefault="00740467" w:rsidP="008C1761">
      <w:pPr>
        <w:pStyle w:val="ConsPlusNormal"/>
        <w:jc w:val="both"/>
        <w:rPr>
          <w:rFonts w:ascii="Times New Roman" w:hAnsi="Times New Roman" w:cs="Times New Roman"/>
          <w:sz w:val="28"/>
          <w:szCs w:val="28"/>
        </w:rPr>
      </w:pPr>
    </w:p>
    <w:p w:rsidR="00740467" w:rsidRPr="00FD09D0" w:rsidRDefault="00740467" w:rsidP="006366CE">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где Sпред - предельное значение единицы мощности объекта агропромышленного комплекса в соответствии с приказом Министерства сельского хозяйства Российской Ф</w:t>
      </w:r>
      <w:r w:rsidR="006366CE" w:rsidRPr="00FD09D0">
        <w:rPr>
          <w:rFonts w:ascii="Times New Roman" w:hAnsi="Times New Roman" w:cs="Times New Roman"/>
          <w:sz w:val="28"/>
          <w:szCs w:val="28"/>
        </w:rPr>
        <w:t>едерации от 3 ноября 2017 года № 563 "Об утверждении предельных значений стоимости единицы мощности объектов агропромышленного комплекса и предельных значений суммарной мощности объектов агропромышленного комплекса, по которым оформлены акты приемки, в целом по Российской Федерации", руб.;</w:t>
      </w:r>
    </w:p>
    <w:p w:rsidR="00740467" w:rsidRPr="00FD09D0" w:rsidRDefault="00740467" w:rsidP="008C1761">
      <w:pPr>
        <w:pStyle w:val="ConsPlusNormal"/>
        <w:jc w:val="both"/>
        <w:rPr>
          <w:rFonts w:ascii="Times New Roman" w:hAnsi="Times New Roman" w:cs="Times New Roman"/>
          <w:sz w:val="28"/>
          <w:szCs w:val="28"/>
        </w:rPr>
      </w:pPr>
      <w:r w:rsidRPr="00FD09D0">
        <w:rPr>
          <w:rFonts w:ascii="Times New Roman" w:hAnsi="Times New Roman" w:cs="Times New Roman"/>
          <w:sz w:val="28"/>
          <w:szCs w:val="28"/>
        </w:rPr>
        <w:t xml:space="preserve">          Р - мощность объекта по проекту, га.</w:t>
      </w:r>
    </w:p>
    <w:p w:rsidR="00740467" w:rsidRPr="00FD09D0" w:rsidRDefault="00740467" w:rsidP="008C1761">
      <w:pPr>
        <w:pStyle w:val="ConsPlusNormal"/>
        <w:jc w:val="both"/>
        <w:rPr>
          <w:rFonts w:ascii="Times New Roman" w:hAnsi="Times New Roman" w:cs="Times New Roman"/>
          <w:sz w:val="28"/>
          <w:szCs w:val="28"/>
        </w:rPr>
      </w:pPr>
    </w:p>
    <w:p w:rsidR="00740467" w:rsidRPr="00FD09D0" w:rsidRDefault="006E3811" w:rsidP="00131BBC">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20</w:t>
      </w:r>
      <w:r w:rsidR="00740467" w:rsidRPr="00FD09D0">
        <w:rPr>
          <w:rFonts w:ascii="Times New Roman" w:hAnsi="Times New Roman"/>
          <w:sz w:val="28"/>
          <w:szCs w:val="28"/>
        </w:rPr>
        <w:t xml:space="preserve">. Субсидии в объеме 500 000,00 руб. в 2019 году, 500 000,00 руб. в 2020 году, 500 000,00  руб. в 2021 году на возмещение части затрат на реализацию племенного рыбопосадочного материала в соответствии с государственной </w:t>
      </w:r>
      <w:hyperlink r:id="rId36"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Pr="00FD09D0">
        <w:rPr>
          <w:rFonts w:ascii="Times New Roman" w:hAnsi="Times New Roman"/>
          <w:sz w:val="28"/>
          <w:szCs w:val="28"/>
        </w:rPr>
        <w:t>бласти от 28 октября 2013 года №</w:t>
      </w:r>
      <w:r w:rsidR="00DF54EF"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37"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w:t>
      </w:r>
      <w:r w:rsidR="006E3811"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F87FB8" w:rsidRPr="00FD09D0" w:rsidRDefault="00F87FB8" w:rsidP="00F87FB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F87FB8" w:rsidRPr="00FD09D0" w:rsidRDefault="00F87FB8" w:rsidP="00F87FB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F87FB8" w:rsidRPr="00FD09D0" w:rsidRDefault="00F87FB8" w:rsidP="00F87FB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F87FB8" w:rsidRPr="00FD09D0" w:rsidRDefault="00F87FB8" w:rsidP="00F87FB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реализация племенного рыбопосадочного материала не ранее 1 января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приобретение горюче-смазочных материалов, запасных частей, текущее обслуживание специализированного оборудования для перевозки рыбопосадочного материала.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размере 20 рублей на 1 кг реализованного племенного рыбопосадочного материала (без учета НДС).</w:t>
      </w:r>
    </w:p>
    <w:p w:rsidR="006E3811" w:rsidRPr="00FD09D0" w:rsidRDefault="006E3811"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6E3811" w:rsidP="008D7BD0">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21</w:t>
      </w:r>
      <w:r w:rsidR="00740467" w:rsidRPr="00FD09D0">
        <w:rPr>
          <w:rFonts w:ascii="Times New Roman" w:hAnsi="Times New Roman"/>
          <w:sz w:val="28"/>
          <w:szCs w:val="28"/>
        </w:rPr>
        <w:t xml:space="preserve">. Субсидии в объеме 900 000,00 руб. в 2019 году, 900 000,00 руб. в 2020 году, 900 000,00  руб. в 2021 году на возмещение части затрат на приобретение семени племенных хряков-производителей в соответствии с государственной </w:t>
      </w:r>
      <w:hyperlink r:id="rId38"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области о</w:t>
      </w:r>
      <w:r w:rsidR="00A96D96" w:rsidRPr="00FD09D0">
        <w:rPr>
          <w:rFonts w:ascii="Times New Roman" w:hAnsi="Times New Roman"/>
          <w:sz w:val="28"/>
          <w:szCs w:val="28"/>
        </w:rPr>
        <w:t>т 28 октября 2013 года №</w:t>
      </w:r>
      <w:r w:rsidR="008D7BD0"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организациям, осуществляющим деятельность в области племенного свиноводства на территории Липецкой области (далее - получатель субсидии).</w:t>
      </w:r>
    </w:p>
    <w:p w:rsidR="00F87FB8" w:rsidRPr="00FD09D0" w:rsidRDefault="00F87FB8" w:rsidP="00F87FB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F87FB8" w:rsidRPr="00FD09D0" w:rsidRDefault="00F87FB8" w:rsidP="00F87FB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F87FB8" w:rsidRPr="00FD09D0" w:rsidRDefault="00F87FB8" w:rsidP="00F87FB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F87FB8" w:rsidRPr="00FD09D0" w:rsidRDefault="00F87FB8" w:rsidP="00F87FB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приобретение не ранее 1 января 2019 года семени племенных хряков-производителей, в том числе по импорту.</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по следующ</w:t>
      </w:r>
      <w:r w:rsidR="00C2520A" w:rsidRPr="00FD09D0">
        <w:rPr>
          <w:rFonts w:ascii="Times New Roman" w:hAnsi="Times New Roman" w:cs="Times New Roman"/>
          <w:sz w:val="28"/>
          <w:szCs w:val="28"/>
        </w:rPr>
        <w:t>е</w:t>
      </w:r>
      <w:r w:rsidRPr="00FD09D0">
        <w:rPr>
          <w:rFonts w:ascii="Times New Roman" w:hAnsi="Times New Roman" w:cs="Times New Roman"/>
          <w:sz w:val="28"/>
          <w:szCs w:val="28"/>
        </w:rPr>
        <w:t>м</w:t>
      </w:r>
      <w:r w:rsidR="00C2520A" w:rsidRPr="00FD09D0">
        <w:rPr>
          <w:rFonts w:ascii="Times New Roman" w:hAnsi="Times New Roman" w:cs="Times New Roman"/>
          <w:sz w:val="28"/>
          <w:szCs w:val="28"/>
        </w:rPr>
        <w:t>у</w:t>
      </w:r>
      <w:r w:rsidRPr="00FD09D0">
        <w:rPr>
          <w:rFonts w:ascii="Times New Roman" w:hAnsi="Times New Roman" w:cs="Times New Roman"/>
          <w:sz w:val="28"/>
          <w:szCs w:val="28"/>
        </w:rPr>
        <w:t xml:space="preserve"> направлени</w:t>
      </w:r>
      <w:r w:rsidR="00C2520A" w:rsidRPr="00FD09D0">
        <w:rPr>
          <w:rFonts w:ascii="Times New Roman" w:hAnsi="Times New Roman" w:cs="Times New Roman"/>
          <w:sz w:val="28"/>
          <w:szCs w:val="28"/>
        </w:rPr>
        <w:t>ю</w:t>
      </w:r>
      <w:r w:rsidRPr="00FD09D0">
        <w:rPr>
          <w:rFonts w:ascii="Times New Roman" w:hAnsi="Times New Roman" w:cs="Times New Roman"/>
          <w:sz w:val="28"/>
          <w:szCs w:val="28"/>
        </w:rPr>
        <w:t xml:space="preserve"> затрат: на покупку семени племенных хряков-производителей.</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в размере 75 рублей за 1 дозу семени племенных хряков-производителей (без учета НДС).</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Сумма субсидии не должна превышать фактические затраты на приобретение семени племенных хряков-производителей.</w:t>
      </w:r>
    </w:p>
    <w:p w:rsidR="00A96D96" w:rsidRPr="00FD09D0" w:rsidRDefault="00A96D96" w:rsidP="008C1761">
      <w:pPr>
        <w:pStyle w:val="ConsPlusNormal"/>
        <w:ind w:firstLine="540"/>
        <w:jc w:val="both"/>
        <w:rPr>
          <w:rFonts w:ascii="Times New Roman" w:hAnsi="Times New Roman" w:cs="Times New Roman"/>
          <w:sz w:val="28"/>
          <w:szCs w:val="28"/>
        </w:rPr>
      </w:pPr>
    </w:p>
    <w:p w:rsidR="00740467" w:rsidRPr="00FD09D0" w:rsidRDefault="00A96D96" w:rsidP="008D7BD0">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22</w:t>
      </w:r>
      <w:r w:rsidR="00740467" w:rsidRPr="00FD09D0">
        <w:rPr>
          <w:rFonts w:ascii="Times New Roman" w:hAnsi="Times New Roman"/>
          <w:sz w:val="28"/>
          <w:szCs w:val="28"/>
        </w:rPr>
        <w:t xml:space="preserve">. Субсидии в объеме 1 000 000,00 руб. в 2019 году, 1 000 000,00  руб. в 2020 году, 1 000 000,00 руб. в 2021 году на возмещение части затрат на проведение ремонтно-восстановительных работ для ввода в эксплуатацию неиспользуемых прудовых площадей в соответствии с государственной </w:t>
      </w:r>
      <w:hyperlink r:id="rId39"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Pr="00FD09D0">
        <w:rPr>
          <w:rFonts w:ascii="Times New Roman" w:hAnsi="Times New Roman"/>
          <w:sz w:val="28"/>
          <w:szCs w:val="28"/>
        </w:rPr>
        <w:t>бласти от 28 октября 2013 года №</w:t>
      </w:r>
      <w:r w:rsidR="00740467" w:rsidRPr="00FD09D0">
        <w:rPr>
          <w:rFonts w:ascii="Times New Roman" w:hAnsi="Times New Roman"/>
          <w:sz w:val="28"/>
          <w:szCs w:val="28"/>
        </w:rPr>
        <w:t xml:space="preserve"> 485</w:t>
      </w:r>
      <w:r w:rsidR="008D7BD0" w:rsidRPr="00FD09D0">
        <w:rPr>
          <w:rFonts w:ascii="Times New Roman" w:hAnsi="Times New Roman"/>
          <w:sz w:val="28"/>
          <w:szCs w:val="28"/>
        </w:rPr>
        <w:t xml:space="preserve">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0"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w:t>
      </w:r>
      <w:r w:rsidR="00A96D96"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BF0F72" w:rsidRPr="00FD09D0" w:rsidRDefault="00BF0F72" w:rsidP="00BF0F72">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BF0F72" w:rsidRPr="00FD09D0" w:rsidRDefault="00BF0F72" w:rsidP="00BF0F72">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BF0F72" w:rsidRPr="00FD09D0" w:rsidRDefault="00BF0F72" w:rsidP="00BF0F72">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BF0F72" w:rsidRPr="00FD09D0" w:rsidRDefault="00BF0F72" w:rsidP="00BF0F72">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выполнение в текущем году ремонтно-восстановительных работ для ввода в эксплуатацию неиспользуемых прудовых площадей;</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наличие на балансе сельскохозяйственного товаропроизводителя не менее одной тысячи гектаров рыбохозяйственных прудов.</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по следующ</w:t>
      </w:r>
      <w:r w:rsidR="005A05B4" w:rsidRPr="00FD09D0">
        <w:rPr>
          <w:rFonts w:ascii="Times New Roman" w:hAnsi="Times New Roman" w:cs="Times New Roman"/>
          <w:sz w:val="28"/>
          <w:szCs w:val="28"/>
        </w:rPr>
        <w:t>е</w:t>
      </w:r>
      <w:r w:rsidRPr="00FD09D0">
        <w:rPr>
          <w:rFonts w:ascii="Times New Roman" w:hAnsi="Times New Roman" w:cs="Times New Roman"/>
          <w:sz w:val="28"/>
          <w:szCs w:val="28"/>
        </w:rPr>
        <w:t>м</w:t>
      </w:r>
      <w:r w:rsidR="005A05B4" w:rsidRPr="00FD09D0">
        <w:rPr>
          <w:rFonts w:ascii="Times New Roman" w:hAnsi="Times New Roman" w:cs="Times New Roman"/>
          <w:sz w:val="28"/>
          <w:szCs w:val="28"/>
        </w:rPr>
        <w:t xml:space="preserve">у </w:t>
      </w:r>
      <w:r w:rsidRPr="00FD09D0">
        <w:rPr>
          <w:rFonts w:ascii="Times New Roman" w:hAnsi="Times New Roman" w:cs="Times New Roman"/>
          <w:sz w:val="28"/>
          <w:szCs w:val="28"/>
        </w:rPr>
        <w:t>направлени</w:t>
      </w:r>
      <w:r w:rsidR="005A05B4" w:rsidRPr="00FD09D0">
        <w:rPr>
          <w:rFonts w:ascii="Times New Roman" w:hAnsi="Times New Roman" w:cs="Times New Roman"/>
          <w:sz w:val="28"/>
          <w:szCs w:val="28"/>
        </w:rPr>
        <w:t>ю</w:t>
      </w:r>
      <w:r w:rsidRPr="00FD09D0">
        <w:rPr>
          <w:rFonts w:ascii="Times New Roman" w:hAnsi="Times New Roman" w:cs="Times New Roman"/>
          <w:sz w:val="28"/>
          <w:szCs w:val="28"/>
        </w:rPr>
        <w:t xml:space="preserve"> затрат: на ремонтно-восстановительные работы прудовых площадей.</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в размере 70% от стоимости выполненных работ (без учета НДС).</w:t>
      </w:r>
    </w:p>
    <w:p w:rsidR="00A96D96" w:rsidRPr="00FD09D0" w:rsidRDefault="00A96D96" w:rsidP="008C1761">
      <w:pPr>
        <w:pStyle w:val="ConsPlusNormal"/>
        <w:ind w:firstLine="540"/>
        <w:jc w:val="both"/>
        <w:rPr>
          <w:rFonts w:ascii="Times New Roman" w:hAnsi="Times New Roman" w:cs="Times New Roman"/>
          <w:sz w:val="28"/>
          <w:szCs w:val="28"/>
        </w:rPr>
      </w:pPr>
    </w:p>
    <w:p w:rsidR="00740467" w:rsidRPr="00FD09D0" w:rsidRDefault="00740467" w:rsidP="008D7BD0">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2</w:t>
      </w:r>
      <w:r w:rsidR="00A96D96" w:rsidRPr="00FD09D0">
        <w:rPr>
          <w:rFonts w:ascii="Times New Roman" w:hAnsi="Times New Roman"/>
          <w:sz w:val="28"/>
          <w:szCs w:val="28"/>
        </w:rPr>
        <w:t>3</w:t>
      </w:r>
      <w:r w:rsidRPr="00FD09D0">
        <w:rPr>
          <w:rFonts w:ascii="Times New Roman" w:hAnsi="Times New Roman"/>
          <w:sz w:val="28"/>
          <w:szCs w:val="28"/>
        </w:rPr>
        <w:t xml:space="preserve">. Субсидии в объеме 2 000 000,00 руб. в 2019 году, 2 000 000,00  руб. в 2020 году, 2 000 000,00 руб. в 2021 году на возмещение части затрат на реализацию произведенной товарной рыбы в соответствии с государственной </w:t>
      </w:r>
      <w:hyperlink r:id="rId41" w:history="1">
        <w:r w:rsidRPr="00FD09D0">
          <w:rPr>
            <w:rFonts w:ascii="Times New Roman" w:hAnsi="Times New Roman"/>
            <w:sz w:val="28"/>
            <w:szCs w:val="28"/>
          </w:rPr>
          <w:t>программой</w:t>
        </w:r>
      </w:hyperlink>
      <w:r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0B7ECE" w:rsidRPr="00FD09D0">
        <w:rPr>
          <w:rFonts w:ascii="Times New Roman" w:hAnsi="Times New Roman"/>
          <w:sz w:val="28"/>
          <w:szCs w:val="28"/>
        </w:rPr>
        <w:t>бласти от 28 октября 2013 года №</w:t>
      </w:r>
      <w:r w:rsidR="008D7BD0"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2"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w:t>
      </w:r>
      <w:r w:rsidR="00AB5987"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9F56A2" w:rsidRPr="00FD09D0" w:rsidRDefault="009F56A2" w:rsidP="009F56A2">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9F56A2" w:rsidRPr="00FD09D0" w:rsidRDefault="009F56A2" w:rsidP="009F56A2">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9F56A2" w:rsidRPr="00FD09D0" w:rsidRDefault="009F56A2" w:rsidP="009F56A2">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740467" w:rsidRPr="00FD09D0" w:rsidRDefault="009F56A2" w:rsidP="001B1B9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реализация произведенной товарной рыбы не ранее 1 января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приобретение кормов, ветеринарных препаратов, запасных частей, горюче-смазочных материалов, текущее обслуживание специализированного оборудования для перевозки товарной рыбы.</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Субсидии </w:t>
      </w:r>
      <w:r w:rsidR="004B6027" w:rsidRPr="00FD09D0">
        <w:rPr>
          <w:rFonts w:ascii="Times New Roman" w:hAnsi="Times New Roman"/>
          <w:sz w:val="28"/>
          <w:szCs w:val="28"/>
        </w:rPr>
        <w:t>предоставляются в размере 2</w:t>
      </w:r>
      <w:r w:rsidRPr="00FD09D0">
        <w:rPr>
          <w:rFonts w:ascii="Times New Roman" w:hAnsi="Times New Roman"/>
          <w:sz w:val="28"/>
          <w:szCs w:val="28"/>
        </w:rPr>
        <w:t>0 рублей на 1 килограмм реализованной на территории Липецкой области товарной рыбы (без учета НДС).</w:t>
      </w:r>
    </w:p>
    <w:p w:rsidR="00AB5987" w:rsidRPr="00FD09D0" w:rsidRDefault="00AB5987"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AB5987" w:rsidP="00D80F02">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24</w:t>
      </w:r>
      <w:r w:rsidR="00740467" w:rsidRPr="00FD09D0">
        <w:rPr>
          <w:rFonts w:ascii="Times New Roman" w:hAnsi="Times New Roman"/>
          <w:sz w:val="28"/>
          <w:szCs w:val="28"/>
        </w:rPr>
        <w:t xml:space="preserve">. Субсидии в объеме 2 000 000,00 руб. в 2019 году, 4 997 550,01 руб. в 2020 году, 4 997 550,01 руб. в 2021 году на возмещение части затрат на приобретение эмбрионов крупного рогатого скота молочного направления в соответствии с государственной </w:t>
      </w:r>
      <w:hyperlink r:id="rId43"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8F6841" w:rsidRPr="00FD09D0">
        <w:rPr>
          <w:rFonts w:ascii="Times New Roman" w:hAnsi="Times New Roman"/>
          <w:sz w:val="28"/>
          <w:szCs w:val="28"/>
        </w:rPr>
        <w:t>бласти от 28 октября 2013 года №</w:t>
      </w:r>
      <w:r w:rsidR="003F63C2"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4"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w:t>
      </w:r>
      <w:r w:rsidR="008F6841"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162BB3" w:rsidRPr="00FD09D0" w:rsidRDefault="00162BB3" w:rsidP="00162BB3">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162BB3" w:rsidRPr="00FD09D0" w:rsidRDefault="00162BB3" w:rsidP="00162BB3">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162BB3" w:rsidRPr="00FD09D0" w:rsidRDefault="00162BB3" w:rsidP="00162BB3">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162BB3" w:rsidRPr="00FD09D0" w:rsidRDefault="00162BB3" w:rsidP="00162BB3">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приобретение не ранее 1 декабря 2018 года эмбрионов крупного рогатого скота молочного направления в организациях по трансплантации эмбрионов;</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получение стельности реципиентов, подтвержденное актом ректального или ультразвукового исследования.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покупку эмбрионов крупного рогатого скота, трансплантацию эмбрионов, ультразвуковое исследование.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размере 25000 рублей на один эмбрион (без учета НДС).</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Сумма субсидии не должна превышать фактические затраты на приобретение эмбриона крупного рогатого скота молочного направления. </w:t>
      </w:r>
    </w:p>
    <w:p w:rsidR="008F6841" w:rsidRPr="00FD09D0" w:rsidRDefault="008F6841"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8F6841" w:rsidP="00D80F02">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25</w:t>
      </w:r>
      <w:r w:rsidR="00740467" w:rsidRPr="00FD09D0">
        <w:rPr>
          <w:rFonts w:ascii="Times New Roman" w:hAnsi="Times New Roman"/>
          <w:sz w:val="28"/>
          <w:szCs w:val="28"/>
        </w:rPr>
        <w:t xml:space="preserve">. Субсидии в объеме </w:t>
      </w:r>
      <w:r w:rsidR="00732A53" w:rsidRPr="00FD09D0">
        <w:rPr>
          <w:rFonts w:ascii="Times New Roman" w:hAnsi="Times New Roman"/>
          <w:sz w:val="28"/>
          <w:szCs w:val="28"/>
        </w:rPr>
        <w:t>108</w:t>
      </w:r>
      <w:r w:rsidR="00740467" w:rsidRPr="00FD09D0">
        <w:rPr>
          <w:rFonts w:ascii="Times New Roman" w:hAnsi="Times New Roman"/>
          <w:sz w:val="28"/>
          <w:szCs w:val="28"/>
        </w:rPr>
        <w:t> </w:t>
      </w:r>
      <w:r w:rsidR="00732A53" w:rsidRPr="00FD09D0">
        <w:rPr>
          <w:rFonts w:ascii="Times New Roman" w:hAnsi="Times New Roman"/>
          <w:sz w:val="28"/>
          <w:szCs w:val="28"/>
        </w:rPr>
        <w:t>996 1</w:t>
      </w:r>
      <w:r w:rsidR="00740467" w:rsidRPr="00FD09D0">
        <w:rPr>
          <w:rFonts w:ascii="Times New Roman" w:hAnsi="Times New Roman"/>
          <w:sz w:val="28"/>
          <w:szCs w:val="28"/>
        </w:rPr>
        <w:t xml:space="preserve">11,11 руб. в 2019 году, </w:t>
      </w:r>
      <w:r w:rsidR="00732A53" w:rsidRPr="00FD09D0">
        <w:rPr>
          <w:rFonts w:ascii="Times New Roman" w:hAnsi="Times New Roman"/>
          <w:sz w:val="28"/>
          <w:szCs w:val="28"/>
        </w:rPr>
        <w:t xml:space="preserve">108 996 111,11 </w:t>
      </w:r>
      <w:r w:rsidR="00740467" w:rsidRPr="00FD09D0">
        <w:rPr>
          <w:rFonts w:ascii="Times New Roman" w:hAnsi="Times New Roman"/>
          <w:sz w:val="28"/>
          <w:szCs w:val="28"/>
        </w:rPr>
        <w:t xml:space="preserve">руб. в 2020 году </w:t>
      </w:r>
      <w:r w:rsidR="00732A53" w:rsidRPr="00FD09D0">
        <w:rPr>
          <w:rFonts w:ascii="Times New Roman" w:hAnsi="Times New Roman"/>
          <w:sz w:val="28"/>
          <w:szCs w:val="28"/>
        </w:rPr>
        <w:t xml:space="preserve">108 996 111,11 </w:t>
      </w:r>
      <w:r w:rsidR="00740467" w:rsidRPr="00FD09D0">
        <w:rPr>
          <w:rFonts w:ascii="Times New Roman" w:hAnsi="Times New Roman"/>
          <w:sz w:val="28"/>
          <w:szCs w:val="28"/>
        </w:rPr>
        <w:t xml:space="preserve">руб. в 2021 году на возмещение части затрат на 1 килограмм произведенного, реализованного и (или) отгруженного на собственную переработку молока в соответствии с государственной </w:t>
      </w:r>
      <w:hyperlink r:id="rId45"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6F47BF" w:rsidRPr="00FD09D0">
        <w:rPr>
          <w:rFonts w:ascii="Times New Roman" w:hAnsi="Times New Roman"/>
          <w:sz w:val="28"/>
          <w:szCs w:val="28"/>
        </w:rPr>
        <w:t>бласти от 28 октября 2013 года №</w:t>
      </w:r>
      <w:r w:rsidR="00D80F02"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6"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w:t>
      </w:r>
      <w:r w:rsidR="006F47BF"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4B357A" w:rsidRPr="00FD09D0" w:rsidRDefault="004B357A" w:rsidP="004B357A">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4B357A" w:rsidRPr="00FD09D0" w:rsidRDefault="004B357A" w:rsidP="004B357A">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4B357A" w:rsidRPr="00FD09D0" w:rsidRDefault="004B357A" w:rsidP="004B357A">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4B357A" w:rsidRPr="00FD09D0" w:rsidRDefault="004B357A" w:rsidP="004B357A">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наличие у сельскохозяйственных товаропроизводителей поголовья коров и (или) коз на 1-е число месяца их обращения за субсидией;</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производство, реализация и (или) отгрузка на собственную переработку коровьего и (или) козьего молока;</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обеспечение сохранности поголовья коров в 2018 году по отношению к уровню 2017 года (за исключением сельскохозяйственных товаропроизводителей, которые начали хозяйственную деятельность по производству молока в 2018 году, а также за исключением сельскохозяйственных товаропроизводителей, предоставивших документы, подтверждающие наступление обстоятельств непреодолимой силы в отчетном финансовом году);</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получение в текущем финансовом году возмещения части затрат на 1 килограмм произведенного, реализованного и (или) отгруженного на собственную переработку молока за счет средств федерального бюджета.</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приобретение кормов, ветеринарных препаратов, ветеринарных инструментов, подстилки, семени племенных быков-производителей, горюче-смазочных материалов на проведение работ по заготовке и раздаче кормов, запасных частей для кормораздаточной и кормоприготовительной техники, текущее обслуживание и ремонт доильного оборудования, оборудования для содержания скота и навозоудаления, оплату электроэнергии, тепло и водоснабжения.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следующих размерах:</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4 руб. 50 коп. - за 1 килограмм произведенного, реализованного и (или) отгруженного на собственную переработку козьего молока (без учета НДС);</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для получателей субсидии, не допустивших снижение молочной продуктивности коров в 2018 году по отношению к уровню 2017 года, у которых средняя молочная продуктивность коров по итогам за 2018 год составила 6500 килограмм и более, - 4 руб. 50 коп. за 1 килограмм произведенного, реализованного и (или) отгруженного на собственную переработку молока (без учета НДС);</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для получателей субсидий, допустивших снижение молочной продуктивности коров в 2018 году по отношению к уровню 2017 года, у которых средняя молочная продуктивность коров по итогам за 2018 год составила 6500 килограмм и более, - 4 руб. 40 коп. за 1 килограмм произведенного, реализованного и (или) отгруженного на собственную переработку молока (без учета НДС);</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для получателей субсидий, не допустивших снижения молочной продуктивности коров в 2018 году по отношению к уровню 2017 года, у которых средняя молочная продуктивность коров по итогам за 2018 год составила менее 6500 килограмм, - 4 руб. 30 коп. за 1 килограмм произведенного, реализованного и (или) отгруженного на собственную переработку молока (без учета НДС);</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для получателей субсидий, допустивших снижение молочной продуктивности коров в 2018 году по отношению к уровню 2017 года, у которых средняя молочная продуктивность коров по итогам за 2018 год составила менее 6500 килограмм, - 4 руб. 20 коп. за 1 килограмм произведенного, реализованного и (или) отгруженного на собственную переработку молока (без учета НДС).</w:t>
      </w:r>
    </w:p>
    <w:p w:rsidR="006F47BF" w:rsidRPr="00FD09D0" w:rsidRDefault="006F47BF"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6F47BF" w:rsidP="009C43FA">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26</w:t>
      </w:r>
      <w:r w:rsidR="00740467" w:rsidRPr="00FD09D0">
        <w:rPr>
          <w:rFonts w:ascii="Times New Roman" w:hAnsi="Times New Roman"/>
          <w:sz w:val="28"/>
          <w:szCs w:val="28"/>
        </w:rPr>
        <w:t xml:space="preserve">. Субсидии в объеме </w:t>
      </w:r>
      <w:r w:rsidR="00F1627C" w:rsidRPr="00FD09D0">
        <w:rPr>
          <w:rFonts w:ascii="Times New Roman" w:hAnsi="Times New Roman"/>
          <w:sz w:val="28"/>
          <w:szCs w:val="28"/>
        </w:rPr>
        <w:t>34</w:t>
      </w:r>
      <w:r w:rsidR="00740467" w:rsidRPr="00FD09D0">
        <w:rPr>
          <w:rFonts w:ascii="Times New Roman" w:hAnsi="Times New Roman"/>
          <w:sz w:val="28"/>
          <w:szCs w:val="28"/>
        </w:rPr>
        <w:t> 722 2</w:t>
      </w:r>
      <w:r w:rsidR="00F1627C" w:rsidRPr="00FD09D0">
        <w:rPr>
          <w:rFonts w:ascii="Times New Roman" w:hAnsi="Times New Roman"/>
          <w:sz w:val="28"/>
          <w:szCs w:val="28"/>
        </w:rPr>
        <w:t>00</w:t>
      </w:r>
      <w:r w:rsidR="00740467" w:rsidRPr="00FD09D0">
        <w:rPr>
          <w:rFonts w:ascii="Times New Roman" w:hAnsi="Times New Roman"/>
          <w:sz w:val="28"/>
          <w:szCs w:val="28"/>
        </w:rPr>
        <w:t xml:space="preserve">,00 руб. в 2019 году, </w:t>
      </w:r>
      <w:r w:rsidR="00F1627C" w:rsidRPr="00FD09D0">
        <w:rPr>
          <w:rFonts w:ascii="Times New Roman" w:hAnsi="Times New Roman"/>
          <w:sz w:val="28"/>
          <w:szCs w:val="28"/>
        </w:rPr>
        <w:t xml:space="preserve">34 722 200,00 </w:t>
      </w:r>
      <w:r w:rsidR="00740467" w:rsidRPr="00FD09D0">
        <w:rPr>
          <w:rFonts w:ascii="Times New Roman" w:hAnsi="Times New Roman"/>
          <w:sz w:val="28"/>
          <w:szCs w:val="28"/>
        </w:rPr>
        <w:t xml:space="preserve">в 2020 году, </w:t>
      </w:r>
      <w:r w:rsidR="00F1627C" w:rsidRPr="00FD09D0">
        <w:rPr>
          <w:rFonts w:ascii="Times New Roman" w:hAnsi="Times New Roman"/>
          <w:sz w:val="28"/>
          <w:szCs w:val="28"/>
        </w:rPr>
        <w:t xml:space="preserve">34 722 200,00 </w:t>
      </w:r>
      <w:r w:rsidR="00740467" w:rsidRPr="00FD09D0">
        <w:rPr>
          <w:rFonts w:ascii="Times New Roman" w:hAnsi="Times New Roman"/>
          <w:sz w:val="28"/>
          <w:szCs w:val="28"/>
        </w:rPr>
        <w:t xml:space="preserve">в 2021 году на возмещение части затрат по содержанию племенного маточного поголовья свиней в соответствии с государственной </w:t>
      </w:r>
      <w:hyperlink r:id="rId47"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области от 28 октября 2013 года </w:t>
      </w:r>
      <w:r w:rsidRPr="00FD09D0">
        <w:rPr>
          <w:rFonts w:ascii="Times New Roman" w:hAnsi="Times New Roman"/>
          <w:sz w:val="28"/>
          <w:szCs w:val="28"/>
        </w:rPr>
        <w:t>№</w:t>
      </w:r>
      <w:r w:rsidR="00D80F02"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8"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w:t>
      </w:r>
      <w:r w:rsidR="006F47BF"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и включенным в перечень, утверждаемый Министерством сельского хозяйства Российской Федерации по представлению высшего исполнительного органа государственной власти Липецкой области (далее - получатель субсидии).</w:t>
      </w:r>
    </w:p>
    <w:p w:rsidR="00EC1A15" w:rsidRPr="00FD09D0" w:rsidRDefault="00EC1A15" w:rsidP="00EC1A1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EC1A15" w:rsidRPr="00FD09D0" w:rsidRDefault="00EC1A15" w:rsidP="00EC1A15">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EC1A15" w:rsidRPr="00FD09D0" w:rsidRDefault="00EC1A15" w:rsidP="00EC1A15">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EC1A15" w:rsidRPr="00FD09D0" w:rsidRDefault="00EC1A15" w:rsidP="00EC1A1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сохранение маточного поголовья свиней по состоянию на 1 января текущего года к уровню поголовья на 1 января предыдущего года;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регистрация в государственном племенном регистре Министерства сельского хозяйства Российской Федерации;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получение в текущем финансовом году возмещения части затрат по содержанию племенного маточного поголовья свиней за счет средств федерального бюджета.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по следующим направлениям затрат: на приобретение кормов и кормовых добавок, ветеринарного инструмента, ветеринарных препаратов, расходных материалов, запасных частей для кормораздаточной и кормоприготовительной техники, текущее обслуживание и ремонт животноводческого оборудования.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размере 7950 рублей на одну условную голову маточного поголовья свиней в год (коэффициент перевода поголовья в условные головы - 2) (без учета НДС).</w:t>
      </w:r>
    </w:p>
    <w:p w:rsidR="006F47BF" w:rsidRPr="00FD09D0" w:rsidRDefault="006F47BF"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6F47BF" w:rsidP="00D27785">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27</w:t>
      </w:r>
      <w:r w:rsidR="00740467" w:rsidRPr="00FD09D0">
        <w:rPr>
          <w:rFonts w:ascii="Times New Roman" w:hAnsi="Times New Roman"/>
          <w:sz w:val="28"/>
          <w:szCs w:val="28"/>
        </w:rPr>
        <w:t xml:space="preserve">. Субсидии в объеме </w:t>
      </w:r>
      <w:r w:rsidR="004E1C5B" w:rsidRPr="00FD09D0">
        <w:rPr>
          <w:rFonts w:ascii="Times New Roman" w:hAnsi="Times New Roman"/>
          <w:sz w:val="28"/>
          <w:szCs w:val="28"/>
        </w:rPr>
        <w:t>59</w:t>
      </w:r>
      <w:r w:rsidR="00740467" w:rsidRPr="00FD09D0">
        <w:rPr>
          <w:rFonts w:ascii="Times New Roman" w:hAnsi="Times New Roman"/>
          <w:sz w:val="28"/>
          <w:szCs w:val="28"/>
        </w:rPr>
        <w:t> 722 2</w:t>
      </w:r>
      <w:r w:rsidR="004E1C5B" w:rsidRPr="00FD09D0">
        <w:rPr>
          <w:rFonts w:ascii="Times New Roman" w:hAnsi="Times New Roman"/>
          <w:sz w:val="28"/>
          <w:szCs w:val="28"/>
        </w:rPr>
        <w:t>00,00 руб. в 2019 году, 58</w:t>
      </w:r>
      <w:r w:rsidR="00740467" w:rsidRPr="00FD09D0">
        <w:rPr>
          <w:rFonts w:ascii="Times New Roman" w:hAnsi="Times New Roman"/>
          <w:sz w:val="28"/>
          <w:szCs w:val="28"/>
        </w:rPr>
        <w:t> </w:t>
      </w:r>
      <w:r w:rsidR="004E1C5B" w:rsidRPr="00FD09D0">
        <w:rPr>
          <w:rFonts w:ascii="Times New Roman" w:hAnsi="Times New Roman"/>
          <w:sz w:val="28"/>
          <w:szCs w:val="28"/>
        </w:rPr>
        <w:t>83</w:t>
      </w:r>
      <w:r w:rsidR="00740467" w:rsidRPr="00FD09D0">
        <w:rPr>
          <w:rFonts w:ascii="Times New Roman" w:hAnsi="Times New Roman"/>
          <w:sz w:val="28"/>
          <w:szCs w:val="28"/>
        </w:rPr>
        <w:t xml:space="preserve">3 </w:t>
      </w:r>
      <w:r w:rsidR="004E1C5B" w:rsidRPr="00FD09D0">
        <w:rPr>
          <w:rFonts w:ascii="Times New Roman" w:hAnsi="Times New Roman"/>
          <w:sz w:val="28"/>
          <w:szCs w:val="28"/>
        </w:rPr>
        <w:t>450</w:t>
      </w:r>
      <w:r w:rsidR="00740467" w:rsidRPr="00FD09D0">
        <w:rPr>
          <w:rFonts w:ascii="Times New Roman" w:hAnsi="Times New Roman"/>
          <w:sz w:val="28"/>
          <w:szCs w:val="28"/>
        </w:rPr>
        <w:t xml:space="preserve">,00 руб. в 2020 году, </w:t>
      </w:r>
      <w:r w:rsidR="004E1C5B" w:rsidRPr="00FD09D0">
        <w:rPr>
          <w:rFonts w:ascii="Times New Roman" w:hAnsi="Times New Roman"/>
          <w:sz w:val="28"/>
          <w:szCs w:val="28"/>
        </w:rPr>
        <w:t xml:space="preserve">58 833 450,00 </w:t>
      </w:r>
      <w:r w:rsidR="00740467" w:rsidRPr="00FD09D0">
        <w:rPr>
          <w:rFonts w:ascii="Times New Roman" w:hAnsi="Times New Roman"/>
          <w:sz w:val="28"/>
          <w:szCs w:val="28"/>
        </w:rPr>
        <w:t xml:space="preserve">руб. в 2021 году на возмещение части затрат по содержанию племенного маточного поголовья крупного рогатого скота в соответствии с государственной </w:t>
      </w:r>
      <w:hyperlink r:id="rId49"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A068C9" w:rsidRPr="00FD09D0">
        <w:rPr>
          <w:rFonts w:ascii="Times New Roman" w:hAnsi="Times New Roman"/>
          <w:sz w:val="28"/>
          <w:szCs w:val="28"/>
        </w:rPr>
        <w:t>бласти от 28 октября 2013 года №</w:t>
      </w:r>
      <w:r w:rsidR="00D27785"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0"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w:t>
      </w:r>
      <w:r w:rsidR="00A068C9"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и включенным в перечень, утверждаемый Министерством сельского хозяйства Российской Федерации по представлению высшего исполнительного органа государственной власти Липецкой области (далее - получатель субсидии).</w:t>
      </w:r>
    </w:p>
    <w:p w:rsidR="00456C27" w:rsidRPr="00FD09D0" w:rsidRDefault="00456C27" w:rsidP="00456C27">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456C27" w:rsidRPr="00FD09D0" w:rsidRDefault="00456C27" w:rsidP="00456C27">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456C27" w:rsidRPr="00FD09D0" w:rsidRDefault="00456C27" w:rsidP="00456C27">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740467" w:rsidRPr="00FD09D0" w:rsidRDefault="00456C27" w:rsidP="00456C27">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сохранение маточного поголовья по состоянию на 1 января текущего года к уровню поголовья на 1 января предыдущего года и на дату подачи документов;</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регистрация в государственном племенном регистре Министерства сельского хозяйства Российской Федерации;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получение в текущем финансовом году возмещения части затрат по содержанию племенного маточного поголовья крупного рогатого скота за счет средств федерального бюджета.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по следующим направлениям затрат: на приобретение кормов, ветеринарного инструмента, ветеринарных препаратов, моющих средств для доильного оборудования, расходы на приобретение подстилки, спермодоз, расходных материалов, запасных частей для кормораздаточной и кормоприготовительной техники, текущее обслуживание и ремонт доильного оборудования, оборудования навозоудаления, приобретение оборудования для обработки копыт, оборудования для искусственного осеменения коров, горюче-смазочных материалов на заготовку и раздачу кормов, оплата электроэнергии, тепло, водоснабжения.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размере 12500 рублей для племенных заводов и 11000 рублей для племенных репродукторов на 1 корову в год, от которой получен живой теленок в отчетном финансовом году (без учета НДС).</w:t>
      </w:r>
    </w:p>
    <w:p w:rsidR="00921F65" w:rsidRPr="00FD09D0" w:rsidRDefault="00921F65"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921F65" w:rsidP="00D27785">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28</w:t>
      </w:r>
      <w:r w:rsidR="00740467" w:rsidRPr="00FD09D0">
        <w:rPr>
          <w:rFonts w:ascii="Times New Roman" w:hAnsi="Times New Roman"/>
          <w:sz w:val="28"/>
          <w:szCs w:val="28"/>
        </w:rPr>
        <w:t xml:space="preserve">. Субсидии в объеме </w:t>
      </w:r>
      <w:r w:rsidR="00A82B05" w:rsidRPr="00FD09D0">
        <w:rPr>
          <w:rFonts w:ascii="Times New Roman" w:hAnsi="Times New Roman"/>
          <w:sz w:val="28"/>
          <w:szCs w:val="28"/>
        </w:rPr>
        <w:t>12</w:t>
      </w:r>
      <w:r w:rsidR="00740467" w:rsidRPr="00FD09D0">
        <w:rPr>
          <w:rFonts w:ascii="Times New Roman" w:hAnsi="Times New Roman"/>
          <w:sz w:val="28"/>
          <w:szCs w:val="28"/>
        </w:rPr>
        <w:t xml:space="preserve"> 500 000,00 руб. в 2019 году, </w:t>
      </w:r>
      <w:r w:rsidR="00A82B05" w:rsidRPr="00FD09D0">
        <w:rPr>
          <w:rFonts w:ascii="Times New Roman" w:hAnsi="Times New Roman"/>
          <w:sz w:val="28"/>
          <w:szCs w:val="28"/>
        </w:rPr>
        <w:t>12</w:t>
      </w:r>
      <w:r w:rsidR="00740467" w:rsidRPr="00FD09D0">
        <w:rPr>
          <w:rFonts w:ascii="Times New Roman" w:hAnsi="Times New Roman"/>
          <w:sz w:val="28"/>
          <w:szCs w:val="28"/>
        </w:rPr>
        <w:t xml:space="preserve"> 500 000,00  руб. в 2020 году, </w:t>
      </w:r>
      <w:r w:rsidR="00A82B05" w:rsidRPr="00FD09D0">
        <w:rPr>
          <w:rFonts w:ascii="Times New Roman" w:hAnsi="Times New Roman"/>
          <w:sz w:val="28"/>
          <w:szCs w:val="28"/>
        </w:rPr>
        <w:t>12</w:t>
      </w:r>
      <w:r w:rsidR="00740467" w:rsidRPr="00FD09D0">
        <w:rPr>
          <w:rFonts w:ascii="Times New Roman" w:hAnsi="Times New Roman"/>
          <w:sz w:val="28"/>
          <w:szCs w:val="28"/>
        </w:rPr>
        <w:t xml:space="preserve"> 500 000,00 руб. в 2021 году на возмещение части затрат по содержанию племенного маточного поголовья рыбы в соответствии с государственной </w:t>
      </w:r>
      <w:hyperlink r:id="rId51"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области от 28 октября</w:t>
      </w:r>
      <w:r w:rsidRPr="00FD09D0">
        <w:rPr>
          <w:rFonts w:ascii="Times New Roman" w:hAnsi="Times New Roman"/>
          <w:sz w:val="28"/>
          <w:szCs w:val="28"/>
        </w:rPr>
        <w:t xml:space="preserve"> 2013 года №</w:t>
      </w:r>
      <w:r w:rsidR="00D27785"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2"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w:t>
      </w:r>
      <w:r w:rsidR="00921F65"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и включенным в перечень, утверждаемый Министерством сельского хозяйства Российской Федерации по представлению высшего исполнительного органа государственной власти Липецкой области (далее - получатель субсидии).</w:t>
      </w:r>
    </w:p>
    <w:p w:rsidR="00FE3BFE" w:rsidRPr="00FD09D0" w:rsidRDefault="00FE3BFE" w:rsidP="00FE3BF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FE3BFE" w:rsidRPr="00FD09D0" w:rsidRDefault="00FE3BFE" w:rsidP="00FE3BF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FE3BFE" w:rsidRPr="00FD09D0" w:rsidRDefault="00FE3BFE" w:rsidP="00FE3BF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FE3BFE" w:rsidRPr="00FD09D0" w:rsidRDefault="00FE3BFE" w:rsidP="00FE3BF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регистрация в государственном племенном регистре Министерства сельского хозяйства Российской Федерации;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получение в текущем финансовом году возмещения части затрат по содержанию племенного маточного поголовья рыбы за счет средств федерального бюджета.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по следующим направлениям затрат: на приобретение кормов и кормовых добавок, ветеринарных препаратов, расходных материалов, запасных частей, текущее обслуживание и ремонт рыбоводческого оборудования.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размере 20000 рублей на 1 условную голову маточного поголовья рыбы в год (коэффициент перевода поголовья в условные головы - 0,2) (без учета НДС).</w:t>
      </w:r>
    </w:p>
    <w:p w:rsidR="00921F65" w:rsidRPr="00FD09D0" w:rsidRDefault="00921F65"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921F65" w:rsidP="00231B9B">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29</w:t>
      </w:r>
      <w:r w:rsidR="00740467" w:rsidRPr="00FD09D0">
        <w:rPr>
          <w:rFonts w:ascii="Times New Roman" w:hAnsi="Times New Roman"/>
          <w:sz w:val="28"/>
          <w:szCs w:val="28"/>
        </w:rPr>
        <w:t xml:space="preserve">. Субсидии в объеме </w:t>
      </w:r>
      <w:r w:rsidR="00785269" w:rsidRPr="00FD09D0">
        <w:rPr>
          <w:rFonts w:ascii="Times New Roman" w:hAnsi="Times New Roman"/>
          <w:sz w:val="28"/>
          <w:szCs w:val="28"/>
        </w:rPr>
        <w:t>8</w:t>
      </w:r>
      <w:r w:rsidR="00740467" w:rsidRPr="00FD09D0">
        <w:rPr>
          <w:rFonts w:ascii="Times New Roman" w:hAnsi="Times New Roman"/>
          <w:sz w:val="28"/>
          <w:szCs w:val="28"/>
        </w:rPr>
        <w:t xml:space="preserve"> 333 3</w:t>
      </w:r>
      <w:r w:rsidR="00785269" w:rsidRPr="00FD09D0">
        <w:rPr>
          <w:rFonts w:ascii="Times New Roman" w:hAnsi="Times New Roman"/>
          <w:sz w:val="28"/>
          <w:szCs w:val="28"/>
        </w:rPr>
        <w:t>00</w:t>
      </w:r>
      <w:r w:rsidR="00740467" w:rsidRPr="00FD09D0">
        <w:rPr>
          <w:rFonts w:ascii="Times New Roman" w:hAnsi="Times New Roman"/>
          <w:sz w:val="28"/>
          <w:szCs w:val="28"/>
        </w:rPr>
        <w:t xml:space="preserve">,00 руб. в 2019 году, </w:t>
      </w:r>
      <w:r w:rsidR="00785269" w:rsidRPr="00FD09D0">
        <w:rPr>
          <w:rFonts w:ascii="Times New Roman" w:hAnsi="Times New Roman"/>
          <w:sz w:val="28"/>
          <w:szCs w:val="28"/>
        </w:rPr>
        <w:t xml:space="preserve">8 333 300,00 </w:t>
      </w:r>
      <w:r w:rsidR="00740467" w:rsidRPr="00FD09D0">
        <w:rPr>
          <w:rFonts w:ascii="Times New Roman" w:hAnsi="Times New Roman"/>
          <w:sz w:val="28"/>
          <w:szCs w:val="28"/>
        </w:rPr>
        <w:t xml:space="preserve">руб. в 2020 году, </w:t>
      </w:r>
      <w:r w:rsidR="00785269" w:rsidRPr="00FD09D0">
        <w:rPr>
          <w:rFonts w:ascii="Times New Roman" w:hAnsi="Times New Roman"/>
          <w:sz w:val="28"/>
          <w:szCs w:val="28"/>
        </w:rPr>
        <w:t xml:space="preserve">8 333 300,00 </w:t>
      </w:r>
      <w:r w:rsidR="00740467" w:rsidRPr="00FD09D0">
        <w:rPr>
          <w:rFonts w:ascii="Times New Roman" w:hAnsi="Times New Roman"/>
          <w:sz w:val="28"/>
          <w:szCs w:val="28"/>
        </w:rPr>
        <w:t xml:space="preserve">руб. в 2021 году на возмещение части затрат по содержанию племенных быков-производителей в соответствии с государственной </w:t>
      </w:r>
      <w:hyperlink r:id="rId53"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Pr="00FD09D0">
        <w:rPr>
          <w:rFonts w:ascii="Times New Roman" w:hAnsi="Times New Roman"/>
          <w:sz w:val="28"/>
          <w:szCs w:val="28"/>
        </w:rPr>
        <w:t>бласти от 28 октября 2013 года №</w:t>
      </w:r>
      <w:r w:rsidR="00231B9B"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сельскохозяйственным товаропроизводителям, являющимся организациями по искусственному осеменению сельскохозяйственных животных, осуществляющим свою деятельность на территории Липецкой области, включенным в перечень, утверждаемый Министерством сельского хозяйства Российской Федерации по представлению высшего исполнительного органа государственной власти Липецкой области (далее - получатель субсидии).</w:t>
      </w:r>
    </w:p>
    <w:p w:rsidR="00C45705" w:rsidRPr="00FD09D0" w:rsidRDefault="00C45705" w:rsidP="00C4570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C45705" w:rsidRPr="00FD09D0" w:rsidRDefault="00C45705" w:rsidP="00C45705">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C45705" w:rsidRPr="00FD09D0" w:rsidRDefault="00C45705" w:rsidP="00C45705">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C45705" w:rsidRPr="00FD09D0" w:rsidRDefault="00C45705" w:rsidP="00C4570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содержание племенных быков-производителей старше 16 месяцев, проверенных по качеству потомства или находящихся в процессе оценки этого качества;</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регистрация в государственном племенном регистре Министерства сельского хозяйства Российской Федерации;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получение в текущем финансовом году возмещения части затрат по содержанию племенных быков-производителей за счет средств федерального бюджета.</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приобретение и заготовку кормов, ветеринарного инструмента, ветеринарных препаратов, расходы на приобретение подстилки, расходных материалов, запасных частей, текущее обслуживание и ремонт оборудования для содержания скота, автотранспорта по доставке азота, биопродукции, кормов, подстилки,  затраты на электроэнергию, тепло, водоснабжение.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размере 438600 рублей на одну голову быка-производителя молочного направления в год, исходя из количества голов, включенных Министерством сельского хозяйства Российской Федерации в перечень субсидируемого поголовья (без учета НДС).</w:t>
      </w:r>
    </w:p>
    <w:p w:rsidR="00921F65" w:rsidRPr="00FD09D0" w:rsidRDefault="00921F65"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921F65" w:rsidP="00392683">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30</w:t>
      </w:r>
      <w:r w:rsidR="00740467" w:rsidRPr="00FD09D0">
        <w:rPr>
          <w:rFonts w:ascii="Times New Roman" w:hAnsi="Times New Roman"/>
          <w:sz w:val="28"/>
          <w:szCs w:val="28"/>
        </w:rPr>
        <w:t xml:space="preserve">. Субсидии в объеме </w:t>
      </w:r>
      <w:r w:rsidR="00B26CF5" w:rsidRPr="00FD09D0">
        <w:rPr>
          <w:rFonts w:ascii="Times New Roman" w:hAnsi="Times New Roman"/>
          <w:sz w:val="28"/>
          <w:szCs w:val="28"/>
        </w:rPr>
        <w:t>20</w:t>
      </w:r>
      <w:r w:rsidR="00740467" w:rsidRPr="00FD09D0">
        <w:rPr>
          <w:rFonts w:ascii="Times New Roman" w:hAnsi="Times New Roman"/>
          <w:sz w:val="28"/>
          <w:szCs w:val="28"/>
        </w:rPr>
        <w:t> 8</w:t>
      </w:r>
      <w:r w:rsidR="00B26CF5" w:rsidRPr="00FD09D0">
        <w:rPr>
          <w:rFonts w:ascii="Times New Roman" w:hAnsi="Times New Roman"/>
          <w:sz w:val="28"/>
          <w:szCs w:val="28"/>
        </w:rPr>
        <w:t>00</w:t>
      </w:r>
      <w:r w:rsidR="00740467" w:rsidRPr="00FD09D0">
        <w:rPr>
          <w:rFonts w:ascii="Times New Roman" w:hAnsi="Times New Roman"/>
          <w:sz w:val="28"/>
          <w:szCs w:val="28"/>
        </w:rPr>
        <w:t xml:space="preserve"> </w:t>
      </w:r>
      <w:r w:rsidR="00B26CF5" w:rsidRPr="00FD09D0">
        <w:rPr>
          <w:rFonts w:ascii="Times New Roman" w:hAnsi="Times New Roman"/>
          <w:sz w:val="28"/>
          <w:szCs w:val="28"/>
        </w:rPr>
        <w:t>300</w:t>
      </w:r>
      <w:r w:rsidR="00740467" w:rsidRPr="00FD09D0">
        <w:rPr>
          <w:rFonts w:ascii="Times New Roman" w:hAnsi="Times New Roman"/>
          <w:sz w:val="28"/>
          <w:szCs w:val="28"/>
        </w:rPr>
        <w:t xml:space="preserve">,00 руб. в 2019 году, </w:t>
      </w:r>
      <w:r w:rsidR="00B26CF5" w:rsidRPr="00FD09D0">
        <w:rPr>
          <w:rFonts w:ascii="Times New Roman" w:hAnsi="Times New Roman"/>
          <w:sz w:val="28"/>
          <w:szCs w:val="28"/>
        </w:rPr>
        <w:t xml:space="preserve">20 800 300,00 </w:t>
      </w:r>
      <w:r w:rsidR="00740467" w:rsidRPr="00FD09D0">
        <w:rPr>
          <w:rFonts w:ascii="Times New Roman" w:hAnsi="Times New Roman"/>
          <w:sz w:val="28"/>
          <w:szCs w:val="28"/>
        </w:rPr>
        <w:t xml:space="preserve">руб. в 2020 году, </w:t>
      </w:r>
      <w:r w:rsidR="00B26CF5" w:rsidRPr="00FD09D0">
        <w:rPr>
          <w:rFonts w:ascii="Times New Roman" w:hAnsi="Times New Roman"/>
          <w:sz w:val="28"/>
          <w:szCs w:val="28"/>
        </w:rPr>
        <w:t>20</w:t>
      </w:r>
      <w:r w:rsidR="00845797" w:rsidRPr="00FD09D0">
        <w:rPr>
          <w:rFonts w:ascii="Times New Roman" w:hAnsi="Times New Roman"/>
          <w:sz w:val="28"/>
          <w:szCs w:val="28"/>
        </w:rPr>
        <w:t> </w:t>
      </w:r>
      <w:r w:rsidR="00B26CF5" w:rsidRPr="00FD09D0">
        <w:rPr>
          <w:rFonts w:ascii="Times New Roman" w:hAnsi="Times New Roman"/>
          <w:sz w:val="28"/>
          <w:szCs w:val="28"/>
        </w:rPr>
        <w:t>800</w:t>
      </w:r>
      <w:r w:rsidR="00845797" w:rsidRPr="00FD09D0">
        <w:rPr>
          <w:rFonts w:ascii="Times New Roman" w:hAnsi="Times New Roman"/>
          <w:sz w:val="28"/>
          <w:szCs w:val="28"/>
        </w:rPr>
        <w:t xml:space="preserve"> </w:t>
      </w:r>
      <w:r w:rsidR="00B26CF5" w:rsidRPr="00FD09D0">
        <w:rPr>
          <w:rFonts w:ascii="Times New Roman" w:hAnsi="Times New Roman"/>
          <w:sz w:val="28"/>
          <w:szCs w:val="28"/>
        </w:rPr>
        <w:t xml:space="preserve">300,00 </w:t>
      </w:r>
      <w:r w:rsidR="00740467" w:rsidRPr="00FD09D0">
        <w:rPr>
          <w:rFonts w:ascii="Times New Roman" w:hAnsi="Times New Roman"/>
          <w:sz w:val="28"/>
          <w:szCs w:val="28"/>
        </w:rPr>
        <w:t xml:space="preserve">руб. в 2021 году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животноводства в соответствии с государственной </w:t>
      </w:r>
      <w:hyperlink r:id="rId54"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об</w:t>
      </w:r>
      <w:r w:rsidR="00060D89" w:rsidRPr="00FD09D0">
        <w:rPr>
          <w:rFonts w:ascii="Times New Roman" w:hAnsi="Times New Roman"/>
          <w:sz w:val="28"/>
          <w:szCs w:val="28"/>
        </w:rPr>
        <w:t>ласти от 28 октября 2013 года  №</w:t>
      </w:r>
      <w:r w:rsidR="00392683"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060D89"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7C2F11" w:rsidRPr="00FD09D0" w:rsidRDefault="007C2F11" w:rsidP="007C2F1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7C2F11" w:rsidRPr="00FD09D0" w:rsidRDefault="007C2F11" w:rsidP="007C2F11">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7C2F11" w:rsidRPr="00FD09D0" w:rsidRDefault="007C2F11" w:rsidP="007C2F11">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7C2F11" w:rsidRPr="00FD09D0" w:rsidRDefault="007C2F11" w:rsidP="007C2F1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страхование на случай утраты (гибели) сельскохозяйственных животных (крупный рогатый скот (буйволы, быки, волы, коровы, яки), мелкий рогатый скот (козы, овцы), свиньи, лошади, лошаки, мулы, ослы, верблюды, олени (маралы, пятнистые олени, северные олени), кролики, пушные звери, птица яйценоских пород и птица мясных пород (гуси, индейки, куры, перепелки, утки, цесарки), цыплята-бройлеры, семьи пчел) в результате воздействия следующих событий:</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заразные болезни животных, включенные в перечень, утвержденный Министерством сельского хозяйства Российской Федерации, массовые отравления;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стихийные бедствия (удар молнии, землетрясение, пыльная буря, ураганный ветер, сильная метель, буран, наводнение, обвал, лавина, сель, оползень);</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нарушение электро-, тепло-, водоснабжения в результате стихийных бедствий, если условия содержания сельскохозяйственных животных предусматривают обязательное использование электрической, тепловой энергии, воды;</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пожар;</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заключение сельскохозяйственным товаропроизводителем договора сельскохозяйственного страхования со страховой организацией, имеющей лицензию на осуществление сельскохозяйственного страхования и отвечающей следующим требованиям:</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страховая организация соблюдает нормативное соотношение собственных средств (капитала) и принятых обязательств (превышение фактического размера маржи платежеспособности над нормативным размером, рассчитываемое в порядке, установленном Центральным банком Российской Федерации (по данным отчетности, представленной за отчетный период, предшествующий дню заключения договора сельскохозяйственного страхования) или имеет договор перестрахования, в соответствии с которым страховой организацией с учетом оценки своей финансовой устойчивости застрахована часть риска страховой выплаты по договору страхования;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страховая организация является членом объединения страховщиков в соответствии с Федеральным законом от 25 июля 2011 года N 260-ФЗ "О государственной поддержке в сфере сельскохозяйственного страхования" и о внесении изменений в Федеральный закон "О развитии сельского хозяйства";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заключение договора сельскохозяйственного страхования в отношении сельскохозяйственных животных, указанных в плане сельскохозяйственного страхования на соответствующий год, - на все имеющееся у сельскохозяйственного товаропроизводителя поголовье сельскохозяйственных животных одного или нескольких определенных видов;</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заключение договора сельскохозяйственного страхования в отношении сельскохозяйственных животных - на срок не менее чем год;</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вступление договора сельскохозяйственного страхования в силу и уплата сельскохозяйственным товаропроизводителем 50% начисленной страховой премии по этому договору;</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наличие в договоре сельскохозяйственного страхования условия о том, что договор не может быть прекращен до наступления срока, на который он был заключен, за исключением случая, предусмотренного статьей 958 Гражданского кодекса Российской Федерации;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установление страховой суммы в договоре сельскохозяйственного страхования в размере не менее чем 80 процентов страховой стоимости сельскохозяйственных животных;</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установление франшизы в размере, не превышающем 30 процентов страховой суммы в отношении вида, пола, возрастного состава сельскохозяйственных животных в случае, если договор сельскохозяйственного страхования предусматривает установление безусловной франшизы или агрегатной безусловной франшизы;</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установление доли страховой премии, применяемой при расчете страховых тарифов и непосредственно предназначенной для осуществления страховых и компенсационных выплат страхователям и выгодоприобретателям, в размере не менее чем 80%;</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применение методик определения страховой стоимости и размера утраты (гибели) сельскохозяйственных животных, утвержденных Министерством сельского хозяйства Российской Федерации по согласованию с Министерством финансов Российской Федерации;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применение ставок для расчета размера субсидий, установленных Министерством сельского хозяйства Российской Федерации по согласованию с Министерством финансов Российской Федерации, в соответствии с планом сельскохозяйственного страхования на соответствующий год, указанным в абзаце четырнадцатом настоящего пункта;</w:t>
      </w:r>
    </w:p>
    <w:p w:rsidR="00740467" w:rsidRPr="00FD09D0" w:rsidRDefault="00740467" w:rsidP="00E77799">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получение в текущем финансовом году возмещения части затрат сельскохозяйственных товаропроизводителей на уплату страховых премий по договорам сельскохозяйственного страхования в области животноводства за счет средств ф</w:t>
      </w:r>
      <w:r w:rsidR="00E77799" w:rsidRPr="00FD09D0">
        <w:rPr>
          <w:rFonts w:ascii="Times New Roman" w:hAnsi="Times New Roman"/>
          <w:sz w:val="28"/>
          <w:szCs w:val="28"/>
        </w:rPr>
        <w:t>едерального бюджета.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следующ</w:t>
      </w:r>
      <w:r w:rsidR="00C02843" w:rsidRPr="00FD09D0">
        <w:rPr>
          <w:rFonts w:ascii="Times New Roman" w:hAnsi="Times New Roman"/>
          <w:sz w:val="28"/>
          <w:szCs w:val="28"/>
        </w:rPr>
        <w:t>е</w:t>
      </w:r>
      <w:r w:rsidRPr="00FD09D0">
        <w:rPr>
          <w:rFonts w:ascii="Times New Roman" w:hAnsi="Times New Roman"/>
          <w:sz w:val="28"/>
          <w:szCs w:val="28"/>
        </w:rPr>
        <w:t>м</w:t>
      </w:r>
      <w:r w:rsidR="00C02843" w:rsidRPr="00FD09D0">
        <w:rPr>
          <w:rFonts w:ascii="Times New Roman" w:hAnsi="Times New Roman"/>
          <w:sz w:val="28"/>
          <w:szCs w:val="28"/>
        </w:rPr>
        <w:t>у</w:t>
      </w:r>
      <w:r w:rsidRPr="00FD09D0">
        <w:rPr>
          <w:rFonts w:ascii="Times New Roman" w:hAnsi="Times New Roman"/>
          <w:sz w:val="28"/>
          <w:szCs w:val="28"/>
        </w:rPr>
        <w:t xml:space="preserve"> направлени</w:t>
      </w:r>
      <w:r w:rsidR="00C02843" w:rsidRPr="00FD09D0">
        <w:rPr>
          <w:rFonts w:ascii="Times New Roman" w:hAnsi="Times New Roman"/>
          <w:sz w:val="28"/>
          <w:szCs w:val="28"/>
        </w:rPr>
        <w:t>ю</w:t>
      </w:r>
      <w:r w:rsidRPr="00FD09D0">
        <w:rPr>
          <w:rFonts w:ascii="Times New Roman" w:hAnsi="Times New Roman"/>
          <w:sz w:val="28"/>
          <w:szCs w:val="28"/>
        </w:rPr>
        <w:t xml:space="preserve"> затрат: на уплату страховых премий по договорам сельскохозяйственного страхования на случай утраты (гибели) сельскохозяйственных животных.</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Возмещение части затрат сельскохозяйственных товаропроизводителей на уплату страховой премии по договору сельскохозяйственного страхования не производится по договорам страхования, действие которых прекращено досрочно, за исключением случая прекращения договоров страхования, предусмотренного статьей 958 Гражданского кодекса Российской Федерации. Возмещение части затрат сельскохозяйственных товаропроизводителей на уплату страховой премии по договорам сельскохозяйственного страхования, действие которых прекращено в соответствии со статьей 958 Гражданского кодекса Российской Федерации, производится пропорционально уплаченной сельскохозяйственным товаропроизводителем и не возвращенной страховщиком части страховой премии.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В случае отзыва у страховой организации лицензии на осуществление страховой деятельности, на основании которой ей предоставлялось право осуществлять сельскохозяйственное страхование, принятие решения о перечислении такой страховой организации субсидии по договору сельскохозяйственного страхования приостанавливается до передачи этой страховой организацией обязательств по заключенным договорам сельскохозяйственного страхования (страхового портфеля) другой страховой организации (другим страховым организациям) в соответствии со страховым законодательством.</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размере 50% от суммы начисленной страховой премии (страхового взноса) по договорам сельскохозяйственного страхования.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на возмещение части затрат на уплату страховых премий по договорам сельскохозяйственного страхования в области животноводства, начисленных по действующим в 2019 году договорам на дату принятия решения о предоставлении субсидий, а также начисленных и уплаченных сельскохозяйственными товаропроизводителями в 2018 году в полном объеме в случае непредоставления соответствующей субсидии в 2018 году на возмещение указанных затрат, понесенных в 2018 году.</w:t>
      </w:r>
    </w:p>
    <w:p w:rsidR="00060D89" w:rsidRPr="00FD09D0" w:rsidRDefault="00060D89"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060D89" w:rsidP="00392683">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31</w:t>
      </w:r>
      <w:r w:rsidR="00C331A6" w:rsidRPr="00FD09D0">
        <w:rPr>
          <w:rFonts w:ascii="Times New Roman" w:hAnsi="Times New Roman"/>
          <w:sz w:val="28"/>
          <w:szCs w:val="28"/>
        </w:rPr>
        <w:t>. Субсидии в объеме 20</w:t>
      </w:r>
      <w:r w:rsidR="00740467" w:rsidRPr="00FD09D0">
        <w:rPr>
          <w:rFonts w:ascii="Times New Roman" w:hAnsi="Times New Roman"/>
          <w:sz w:val="28"/>
          <w:szCs w:val="28"/>
        </w:rPr>
        <w:t> </w:t>
      </w:r>
      <w:r w:rsidR="00C331A6" w:rsidRPr="00FD09D0">
        <w:rPr>
          <w:rFonts w:ascii="Times New Roman" w:hAnsi="Times New Roman"/>
          <w:sz w:val="28"/>
          <w:szCs w:val="28"/>
        </w:rPr>
        <w:t>0</w:t>
      </w:r>
      <w:r w:rsidR="00740467" w:rsidRPr="00FD09D0">
        <w:rPr>
          <w:rFonts w:ascii="Times New Roman" w:hAnsi="Times New Roman"/>
          <w:sz w:val="28"/>
          <w:szCs w:val="28"/>
        </w:rPr>
        <w:t xml:space="preserve">00 000,00 руб. в 2019 году,  </w:t>
      </w:r>
      <w:r w:rsidR="00C331A6" w:rsidRPr="00FD09D0">
        <w:rPr>
          <w:rFonts w:ascii="Times New Roman" w:hAnsi="Times New Roman"/>
          <w:sz w:val="28"/>
          <w:szCs w:val="28"/>
        </w:rPr>
        <w:t xml:space="preserve">20 000 000,00 </w:t>
      </w:r>
      <w:r w:rsidR="00740467" w:rsidRPr="00FD09D0">
        <w:rPr>
          <w:rFonts w:ascii="Times New Roman" w:hAnsi="Times New Roman"/>
          <w:sz w:val="28"/>
          <w:szCs w:val="28"/>
        </w:rPr>
        <w:t xml:space="preserve">руб. в 2020 году, </w:t>
      </w:r>
      <w:r w:rsidR="00C331A6" w:rsidRPr="00FD09D0">
        <w:rPr>
          <w:rFonts w:ascii="Times New Roman" w:hAnsi="Times New Roman"/>
          <w:sz w:val="28"/>
          <w:szCs w:val="28"/>
        </w:rPr>
        <w:t xml:space="preserve">20 000 000,00 </w:t>
      </w:r>
      <w:r w:rsidR="00740467" w:rsidRPr="00FD09D0">
        <w:rPr>
          <w:rFonts w:ascii="Times New Roman" w:hAnsi="Times New Roman"/>
          <w:sz w:val="28"/>
          <w:szCs w:val="28"/>
        </w:rPr>
        <w:t xml:space="preserve">руб. в 2021 году на возмещение части затрат на приобретение племенного молодняка крупного рогатого скота молочного направления в соответствии с государственной </w:t>
      </w:r>
      <w:hyperlink r:id="rId55"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Pr="00FD09D0">
        <w:rPr>
          <w:rFonts w:ascii="Times New Roman" w:hAnsi="Times New Roman"/>
          <w:sz w:val="28"/>
          <w:szCs w:val="28"/>
        </w:rPr>
        <w:t>бласти от 28 октября 2013 года №</w:t>
      </w:r>
      <w:r w:rsidR="00392683"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6"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w:t>
      </w:r>
      <w:r w:rsidR="00060D89"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547DD8" w:rsidRPr="00FD09D0" w:rsidRDefault="00547DD8" w:rsidP="00547DD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547DD8" w:rsidRPr="00FD09D0" w:rsidRDefault="00547DD8" w:rsidP="00547DD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547DD8" w:rsidRPr="00FD09D0" w:rsidRDefault="00547DD8" w:rsidP="00547DD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547DD8" w:rsidRPr="00FD09D0" w:rsidRDefault="00547DD8" w:rsidP="00547DD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приобретение не ранее 1 декабря 2018 года племенного молодняка крупного рогатого скота молочного направления (кроме импорта), в том числе для замены поголовья, инфицированного вирусом лейкоза крупного рогатого скота, в племенных стадах, зарегистрированных в государственном регистре;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сохранение или увеличение поголовья коров, в том числе после выбытия животных, инфицированных вирусом лейкоза крупного рогатого скота, на дату подачи документов для получения субсидии к уровню поголовья, имеющемуся на начало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получение в текущем финансовом году возмещения части затрат на приобретение племенного молодняка крупного рогатого скота молочного направления за счет средств федерального бюджета.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покупку племенного молодняка крупного рогатого скота молочного направления, в том числе для замены поголовья, инфицированного вирусом лейкоза крупного рогатого скота, в племенных стадах, зарегистрированных в государственном племенном регистре.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на 1 голову приобретенного племенного молодняка: в размере 35000 рублей за приобретенную телку возрастом 12 - 18 месяцев, бычка возрастом 12 - 18 месяцев; в размере 75000 рублей за приобретенную нетель (без учета НДС).</w:t>
      </w:r>
      <w:r w:rsidR="00EC089E" w:rsidRPr="00FD09D0">
        <w:rPr>
          <w:rFonts w:ascii="Times New Roman" w:hAnsi="Times New Roman"/>
          <w:sz w:val="28"/>
          <w:szCs w:val="28"/>
        </w:rPr>
        <w:t xml:space="preserve"> </w:t>
      </w:r>
    </w:p>
    <w:p w:rsidR="00EC089E" w:rsidRPr="00FD09D0" w:rsidRDefault="00EC089E"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Сумма субсидии не должна превышать фактические затраты на приобретение племенного молодняка крупного рогатого скота молочного направления.</w:t>
      </w:r>
    </w:p>
    <w:p w:rsidR="008D7BB7" w:rsidRPr="00FD09D0" w:rsidRDefault="008D7BB7"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8D7BB7" w:rsidP="00737FA7">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32</w:t>
      </w:r>
      <w:r w:rsidR="00740467" w:rsidRPr="00FD09D0">
        <w:rPr>
          <w:rFonts w:ascii="Times New Roman" w:hAnsi="Times New Roman"/>
          <w:sz w:val="28"/>
          <w:szCs w:val="28"/>
        </w:rPr>
        <w:t>. Суб</w:t>
      </w:r>
      <w:r w:rsidR="009B112D" w:rsidRPr="00FD09D0">
        <w:rPr>
          <w:rFonts w:ascii="Times New Roman" w:hAnsi="Times New Roman"/>
          <w:sz w:val="28"/>
          <w:szCs w:val="28"/>
        </w:rPr>
        <w:t>сидии в объеме 27</w:t>
      </w:r>
      <w:r w:rsidR="00740467" w:rsidRPr="00FD09D0">
        <w:rPr>
          <w:rFonts w:ascii="Times New Roman" w:hAnsi="Times New Roman"/>
          <w:sz w:val="28"/>
          <w:szCs w:val="28"/>
        </w:rPr>
        <w:t> </w:t>
      </w:r>
      <w:r w:rsidR="009B112D" w:rsidRPr="00FD09D0">
        <w:rPr>
          <w:rFonts w:ascii="Times New Roman" w:hAnsi="Times New Roman"/>
          <w:sz w:val="28"/>
          <w:szCs w:val="28"/>
        </w:rPr>
        <w:t>300</w:t>
      </w:r>
      <w:r w:rsidR="00740467" w:rsidRPr="00FD09D0">
        <w:rPr>
          <w:rFonts w:ascii="Times New Roman" w:hAnsi="Times New Roman"/>
          <w:sz w:val="28"/>
          <w:szCs w:val="28"/>
        </w:rPr>
        <w:t xml:space="preserve"> 000,00 руб. в 2019 году, </w:t>
      </w:r>
      <w:r w:rsidR="009B112D" w:rsidRPr="00FD09D0">
        <w:rPr>
          <w:rFonts w:ascii="Times New Roman" w:hAnsi="Times New Roman"/>
          <w:sz w:val="28"/>
          <w:szCs w:val="28"/>
        </w:rPr>
        <w:t xml:space="preserve">27 300 000,00 </w:t>
      </w:r>
      <w:r w:rsidR="00740467" w:rsidRPr="00FD09D0">
        <w:rPr>
          <w:rFonts w:ascii="Times New Roman" w:hAnsi="Times New Roman"/>
          <w:sz w:val="28"/>
          <w:szCs w:val="28"/>
        </w:rPr>
        <w:t xml:space="preserve">руб. в 2020 году, </w:t>
      </w:r>
      <w:r w:rsidR="009B112D" w:rsidRPr="00FD09D0">
        <w:rPr>
          <w:rFonts w:ascii="Times New Roman" w:hAnsi="Times New Roman"/>
          <w:sz w:val="28"/>
          <w:szCs w:val="28"/>
        </w:rPr>
        <w:t xml:space="preserve">27 300 000,00 </w:t>
      </w:r>
      <w:r w:rsidR="00740467" w:rsidRPr="00FD09D0">
        <w:rPr>
          <w:rFonts w:ascii="Times New Roman" w:hAnsi="Times New Roman"/>
          <w:sz w:val="28"/>
          <w:szCs w:val="28"/>
        </w:rPr>
        <w:t>руб. в 2021 году</w:t>
      </w:r>
      <w:r w:rsidR="00740467" w:rsidRPr="00FD09D0">
        <w:rPr>
          <w:rFonts w:ascii="Times New Roman" w:hAnsi="Times New Roman"/>
          <w:b/>
          <w:sz w:val="28"/>
          <w:szCs w:val="28"/>
        </w:rPr>
        <w:t xml:space="preserve"> </w:t>
      </w:r>
      <w:r w:rsidR="00740467" w:rsidRPr="00FD09D0">
        <w:rPr>
          <w:rFonts w:ascii="Times New Roman" w:hAnsi="Times New Roman"/>
          <w:sz w:val="28"/>
          <w:szCs w:val="28"/>
        </w:rPr>
        <w:t xml:space="preserve">на возмещение части затрат на реализацию крупного рогатого скота молочного направления собственного производства в соответствии с государственной </w:t>
      </w:r>
      <w:hyperlink r:id="rId57"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Pr="00FD09D0">
        <w:rPr>
          <w:rFonts w:ascii="Times New Roman" w:hAnsi="Times New Roman"/>
          <w:sz w:val="28"/>
          <w:szCs w:val="28"/>
        </w:rPr>
        <w:t>бласти от 28 октября 2013 года №</w:t>
      </w:r>
      <w:r w:rsidR="00737FA7"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8"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закон</w:t>
      </w:r>
      <w:r w:rsidR="008D7BB7" w:rsidRPr="00FD09D0">
        <w:rPr>
          <w:rFonts w:ascii="Times New Roman" w:hAnsi="Times New Roman"/>
          <w:sz w:val="28"/>
          <w:szCs w:val="28"/>
        </w:rPr>
        <w:t>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547DD8" w:rsidRPr="00FD09D0" w:rsidRDefault="00547DD8" w:rsidP="00547DD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547DD8" w:rsidRPr="00FD09D0" w:rsidRDefault="00547DD8" w:rsidP="00547DD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547DD8" w:rsidRPr="00FD09D0" w:rsidRDefault="00547DD8" w:rsidP="00547DD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547DD8" w:rsidRPr="00FD09D0" w:rsidRDefault="00547DD8" w:rsidP="00547DD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реализация крупного рогатого скота молочного направления собственного производства на перерабатывающие предприятия Липецкой области, в том числе на собственную переработку, не ранее 1 января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наличие поголовья крупного рогатого скота молочного направления на 1 января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сохранение или увеличение поголовья коров на дату подачи документов для получения субсидии к уровню поголовья, имеющемуся на начало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получение в текущем финансовом году возмещения части затрат на реализацию крупного рогатого скота молочного направления собственного производства за счет средств федерального бюджета.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приобретение кормов, ветеринарного инструмента, ветеринарных препаратов, расходных материалов, оборудования для обработки копыт, оборудования для искусственного осеменения коров, горюче-смазочных материалов на реализацию крупного рогатого скота молочного направления, заготовку и раздачу кормов, запасных частей для кормораздаточной и кормоприготовительной техники, текущее обслуживание и ремонт животноводческого оборудования.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размере 20 рублей за 1 кг живого веса реализованного крупного рогатого скота молочного направления (без учета НДС).</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Сумма субсидии не должна превышать фактические затраты на реализацию крупного рогатого скота.</w:t>
      </w:r>
    </w:p>
    <w:p w:rsidR="008D7BB7" w:rsidRPr="00FD09D0" w:rsidRDefault="008D7BB7"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8D7BB7" w:rsidP="00AB04F6">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33</w:t>
      </w:r>
      <w:r w:rsidR="00740467" w:rsidRPr="00FD09D0">
        <w:rPr>
          <w:rFonts w:ascii="Times New Roman" w:hAnsi="Times New Roman"/>
          <w:sz w:val="28"/>
          <w:szCs w:val="28"/>
        </w:rPr>
        <w:t>. Субсидии в объеме 10 000 000,00 руб. в 2019 году, 10 000 000,00 руб. в 2020 году, 10 000 000,00 руб. в 2021 году на возмещение части затрат на реализацию мяса крупного рогатого скота мясного и (или) помесного направления собственного производства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62589C" w:rsidRPr="00FD09D0">
        <w:rPr>
          <w:rFonts w:ascii="Times New Roman" w:hAnsi="Times New Roman"/>
          <w:sz w:val="28"/>
          <w:szCs w:val="28"/>
        </w:rPr>
        <w:t>бласти от 28 октября 2013 года №</w:t>
      </w:r>
      <w:r w:rsidR="00AB04F6"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62589C"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1035F0" w:rsidRPr="00FD09D0" w:rsidRDefault="001035F0" w:rsidP="001035F0">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1035F0" w:rsidRPr="00FD09D0" w:rsidRDefault="001035F0" w:rsidP="001035F0">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1035F0" w:rsidRPr="00FD09D0" w:rsidRDefault="001035F0" w:rsidP="001035F0">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1035F0" w:rsidRPr="00FD09D0" w:rsidRDefault="001035F0" w:rsidP="001035F0">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наличие поголовья мясного и (или) помесного крупного рогатого скота на 1 января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сохранение или увеличение численности поголовья крупного рогатого скота мясного направления и (или) помесного крупного рогатого скота мясного направления на дату подачи документов для получения субсидии к уровню поголовья, имеющемуся на начало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выращивание и откорм крупного рогатого скота не менее четырех месяцев;</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реализация мяса крупного рогатого скота собственного производства не ранее 1 января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приобретение кормов, ветеринарного инструмента, ветеринарных препаратов, расходы на приобретение подстилки, расходных материалов, запасных частей, текущее обслуживание и ремонт специализированного оборудования, приобретение электропастухов, расходы на заготовку кормов.</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в размере 75 рублей за 1 кг реализованного мяса крупного рогатого скота мясного и (или) помесного направления (без учета НДС).</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Сумма субсидии не должна превышать фактические затраты на реализацию крупного рогатого скота.</w:t>
      </w:r>
    </w:p>
    <w:p w:rsidR="0062589C" w:rsidRPr="00FD09D0" w:rsidRDefault="0062589C"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62589C" w:rsidP="00AE2DB0">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34</w:t>
      </w:r>
      <w:r w:rsidR="00740467" w:rsidRPr="00FD09D0">
        <w:rPr>
          <w:rFonts w:ascii="Times New Roman" w:hAnsi="Times New Roman"/>
          <w:sz w:val="28"/>
          <w:szCs w:val="28"/>
        </w:rPr>
        <w:t xml:space="preserve">.  </w:t>
      </w:r>
      <w:r w:rsidR="00734E4F" w:rsidRPr="00FD09D0">
        <w:rPr>
          <w:rFonts w:ascii="Times New Roman" w:hAnsi="Times New Roman"/>
          <w:sz w:val="28"/>
          <w:szCs w:val="28"/>
        </w:rPr>
        <w:t>Субсидии в объеме 44</w:t>
      </w:r>
      <w:r w:rsidR="000D532D" w:rsidRPr="00FD09D0">
        <w:rPr>
          <w:rFonts w:ascii="Times New Roman" w:hAnsi="Times New Roman"/>
          <w:sz w:val="28"/>
          <w:szCs w:val="28"/>
        </w:rPr>
        <w:t>9</w:t>
      </w:r>
      <w:r w:rsidR="00740467" w:rsidRPr="00FD09D0">
        <w:rPr>
          <w:rFonts w:ascii="Times New Roman" w:hAnsi="Times New Roman"/>
          <w:sz w:val="28"/>
          <w:szCs w:val="28"/>
        </w:rPr>
        <w:t> </w:t>
      </w:r>
      <w:r w:rsidR="000D532D" w:rsidRPr="00FD09D0">
        <w:rPr>
          <w:rFonts w:ascii="Times New Roman" w:hAnsi="Times New Roman"/>
          <w:sz w:val="28"/>
          <w:szCs w:val="28"/>
        </w:rPr>
        <w:t>955</w:t>
      </w:r>
      <w:r w:rsidR="00740467" w:rsidRPr="00FD09D0">
        <w:rPr>
          <w:rFonts w:ascii="Times New Roman" w:hAnsi="Times New Roman"/>
          <w:sz w:val="28"/>
          <w:szCs w:val="28"/>
        </w:rPr>
        <w:t> </w:t>
      </w:r>
      <w:r w:rsidR="000D532D" w:rsidRPr="00FD09D0">
        <w:rPr>
          <w:rFonts w:ascii="Times New Roman" w:hAnsi="Times New Roman"/>
          <w:sz w:val="28"/>
          <w:szCs w:val="28"/>
        </w:rPr>
        <w:t>3</w:t>
      </w:r>
      <w:r w:rsidR="00734E4F" w:rsidRPr="00FD09D0">
        <w:rPr>
          <w:rFonts w:ascii="Times New Roman" w:hAnsi="Times New Roman"/>
          <w:sz w:val="28"/>
          <w:szCs w:val="28"/>
        </w:rPr>
        <w:t>3</w:t>
      </w:r>
      <w:r w:rsidR="000D532D" w:rsidRPr="00FD09D0">
        <w:rPr>
          <w:rFonts w:ascii="Times New Roman" w:hAnsi="Times New Roman"/>
          <w:sz w:val="28"/>
          <w:szCs w:val="28"/>
        </w:rPr>
        <w:t>2</w:t>
      </w:r>
      <w:r w:rsidR="00740467" w:rsidRPr="00FD09D0">
        <w:rPr>
          <w:rFonts w:ascii="Times New Roman" w:hAnsi="Times New Roman"/>
          <w:sz w:val="28"/>
          <w:szCs w:val="28"/>
        </w:rPr>
        <w:t>,</w:t>
      </w:r>
      <w:r w:rsidR="000D532D" w:rsidRPr="00FD09D0">
        <w:rPr>
          <w:rFonts w:ascii="Times New Roman" w:hAnsi="Times New Roman"/>
          <w:sz w:val="28"/>
          <w:szCs w:val="28"/>
        </w:rPr>
        <w:t>79</w:t>
      </w:r>
      <w:r w:rsidR="00740467" w:rsidRPr="00FD09D0">
        <w:rPr>
          <w:rFonts w:ascii="Times New Roman" w:hAnsi="Times New Roman"/>
          <w:sz w:val="28"/>
          <w:szCs w:val="28"/>
        </w:rPr>
        <w:t xml:space="preserve"> руб. в 2019 году, 5</w:t>
      </w:r>
      <w:r w:rsidR="0091744C" w:rsidRPr="00FD09D0">
        <w:rPr>
          <w:rFonts w:ascii="Times New Roman" w:hAnsi="Times New Roman"/>
          <w:sz w:val="28"/>
          <w:szCs w:val="28"/>
        </w:rPr>
        <w:t>4</w:t>
      </w:r>
      <w:r w:rsidR="00734E4F" w:rsidRPr="00FD09D0">
        <w:rPr>
          <w:rFonts w:ascii="Times New Roman" w:hAnsi="Times New Roman"/>
          <w:sz w:val="28"/>
          <w:szCs w:val="28"/>
        </w:rPr>
        <w:t>3</w:t>
      </w:r>
      <w:r w:rsidR="00740467" w:rsidRPr="00FD09D0">
        <w:rPr>
          <w:rFonts w:ascii="Times New Roman" w:hAnsi="Times New Roman"/>
          <w:sz w:val="28"/>
          <w:szCs w:val="28"/>
        </w:rPr>
        <w:t> </w:t>
      </w:r>
      <w:r w:rsidR="0091744C" w:rsidRPr="00FD09D0">
        <w:rPr>
          <w:rFonts w:ascii="Times New Roman" w:hAnsi="Times New Roman"/>
          <w:sz w:val="28"/>
          <w:szCs w:val="28"/>
        </w:rPr>
        <w:t>438</w:t>
      </w:r>
      <w:r w:rsidR="00740467" w:rsidRPr="00FD09D0">
        <w:rPr>
          <w:rFonts w:ascii="Times New Roman" w:hAnsi="Times New Roman"/>
          <w:sz w:val="28"/>
          <w:szCs w:val="28"/>
        </w:rPr>
        <w:t xml:space="preserve"> </w:t>
      </w:r>
      <w:r w:rsidR="0091744C" w:rsidRPr="00FD09D0">
        <w:rPr>
          <w:rFonts w:ascii="Times New Roman" w:hAnsi="Times New Roman"/>
          <w:sz w:val="28"/>
          <w:szCs w:val="28"/>
        </w:rPr>
        <w:t>721</w:t>
      </w:r>
      <w:r w:rsidR="00740467" w:rsidRPr="00FD09D0">
        <w:rPr>
          <w:rFonts w:ascii="Times New Roman" w:hAnsi="Times New Roman"/>
          <w:sz w:val="28"/>
          <w:szCs w:val="28"/>
        </w:rPr>
        <w:t>,</w:t>
      </w:r>
      <w:r w:rsidR="0091744C" w:rsidRPr="00FD09D0">
        <w:rPr>
          <w:rFonts w:ascii="Times New Roman" w:hAnsi="Times New Roman"/>
          <w:sz w:val="28"/>
          <w:szCs w:val="28"/>
        </w:rPr>
        <w:t>66</w:t>
      </w:r>
      <w:r w:rsidR="00740467" w:rsidRPr="00FD09D0">
        <w:rPr>
          <w:rFonts w:ascii="Times New Roman" w:hAnsi="Times New Roman"/>
          <w:sz w:val="28"/>
          <w:szCs w:val="28"/>
        </w:rPr>
        <w:t xml:space="preserve"> руб. в 2020 году, 507 997 255,00 руб. в 2021 году на возмещение части затрат на уплату процентов по инвестиционным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и займам, полученным в сельскохозяйственных кредитных потребительских кооперативах по отрасли растениеводства, переработки ее продукции, развития инфраструктуры и логистического обеспечения рынков продукции растениеводства, по отрасли животноводства, переработки ее продукции, развития инфраструктуры и логистического обеспечения рынков продукции животноводства, на строительство и реконструкцию объектов для мясного скотоводства, на строительство и реконструкцию объектов для молочного скотоводства в соответствии с государственной </w:t>
      </w:r>
      <w:hyperlink r:id="rId59"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Pr="00FD09D0">
        <w:rPr>
          <w:rFonts w:ascii="Times New Roman" w:hAnsi="Times New Roman"/>
          <w:sz w:val="28"/>
          <w:szCs w:val="28"/>
        </w:rPr>
        <w:t>бласти от 28 октября 2013 года №</w:t>
      </w:r>
      <w:r w:rsidR="00AE2DB0"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сельскохозяйственным товаропроизводителям (за исключением граждан, ведущих личное подсобные хозяйство), организациям агропромышленного комплекса независимо от их организационно-правовой формы (в том числе сельскохозяйственным товаропроизводителям и организациям агропромышленного комплекса, обособленные подразделения которых осуществляют свою деятельность на территории Липецкой области), организациям, осуществляющим (товарное) промышленное рыбоводство, подработку, хранение и перевалку зерновых и масличных культур, разведение одомашненных видов и пород рыб, крестьянским (фермерским) хозяйствам, сельскохозяйственным потребительским кооперативам,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российским организациям, осуществляющим свою деятельность на территории Липецкой области.</w:t>
      </w:r>
    </w:p>
    <w:p w:rsidR="00E54698" w:rsidRPr="00FD09D0" w:rsidRDefault="00E54698" w:rsidP="00E5469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E54698" w:rsidRPr="00FD09D0" w:rsidRDefault="00E54698" w:rsidP="00E5469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E54698" w:rsidRPr="00FD09D0" w:rsidRDefault="00E54698" w:rsidP="00E5469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E54698" w:rsidRPr="00FD09D0" w:rsidRDefault="00E54698" w:rsidP="00E5469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E54698" w:rsidRPr="00FD09D0" w:rsidRDefault="00E54698" w:rsidP="00E54698">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выполнение обязательств по погашению основного долга и уплаты начисленных процентов.</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при условии использования кредитных (заемных) средств на следующие цели: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bookmarkStart w:id="1" w:name="Par4"/>
      <w:bookmarkEnd w:id="1"/>
      <w:r w:rsidRPr="00FD09D0">
        <w:rPr>
          <w:rFonts w:ascii="Times New Roman" w:hAnsi="Times New Roman"/>
          <w:sz w:val="28"/>
          <w:szCs w:val="28"/>
        </w:rPr>
        <w:t>а) сельскохозяйственными товаропроизводителями (за исключением граждан, ведущих личное подсобное хозяйство), организациями агропромышленного комплекса независимо от их организационно-правовой формы, крестьянскими (фермерскими) хозяйствами и сельскохозяйственными потребительскими кооперативами по кредитным договорам (договорам займа), заключенным:</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bookmarkStart w:id="2" w:name="Par5"/>
      <w:bookmarkEnd w:id="2"/>
      <w:r w:rsidRPr="00FD09D0">
        <w:rPr>
          <w:rFonts w:ascii="Times New Roman" w:hAnsi="Times New Roman"/>
          <w:sz w:val="28"/>
          <w:szCs w:val="28"/>
        </w:rPr>
        <w:t>с 1 января 2004 г. по 31 декабря 2012 г. включительно на срок от 2 до 8 лет (за исключением организаций агропромышленного комплекса независимо от их организационно-правовой формы, занимающихся мясным скотоводством и (или) производством молока), - на приобретение оборудования, специализированного транспорта, специальной техники в соответствии с перечнем, утверждаемым Министерством сельского хозяйства Российской Федерации, оборудования для перевода грузовых автомобилей, тракторов и сельскохозяйственных машин на газомоторное топливо и племенной продукции (материала), а также на закладку многолетних насаждений и виноградников, строительство и реконструкцию прививочных комплексов для многолетних насаждений, строительство, реконструкцию и модернизацию животноводческих комплексов (ферм), объектов животноводства и кормопроизводства, хранилищ картофеля, овощей и фруктов, тепличных комплексов по производству плодоовощной продукции в закрытом грунте, объектов по переработке льна и льноволокна, мясохладобоен, пунктов по приемке и (или) первичной переработке сельскохозяйственных животных и молока, включая холодильную обработку и хранение мясной и молочной продукции, и строительство объектов по глубокой переработке высокопротеиновых сельскохозяйственных культур (сои, пшеницы, ржи, кукурузы, рапса, нута и сорго);</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 1 января 2004 г. по 1 января 2008 г. на срок от 2 до 8 лет включительно, - на приобретение сельскохозяйственной техники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 1 января 2009 г. по 31 декабря 2012 г. включительно на срок до 8 лет, - на строительство жилья для граждан, проживающих и работающих в сельской местности;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 1 января 2010 г. по 31 декабря 2012 г. включительно на срок до 8 лет, - на приобретение машин, установок и аппаратов дождевальных и поливных, насосных станций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сельскохозяйственными товаропроизвод</w:t>
      </w:r>
      <w:r w:rsidR="005B7F2F" w:rsidRPr="00FD09D0">
        <w:rPr>
          <w:rFonts w:ascii="Times New Roman" w:hAnsi="Times New Roman"/>
          <w:sz w:val="28"/>
          <w:szCs w:val="28"/>
        </w:rPr>
        <w:t>ителями</w:t>
      </w:r>
      <w:r w:rsidRPr="00FD09D0">
        <w:rPr>
          <w:rFonts w:ascii="Times New Roman" w:hAnsi="Times New Roman"/>
          <w:sz w:val="28"/>
          <w:szCs w:val="28"/>
        </w:rPr>
        <w:t xml:space="preserve"> (за исключением граждан, ведущих личное подсобное хозяйство), по кредитным договорам (договорам займа), заключенным с 1 января 2008 г. по 31 декабря 2012 г. включительно на срок до 10 лет, и по кредитным договорам (договорам займа), заключенным с 1 января 2008 г. по 31 декабря 2012 г. включительно, полученным на развитие мясного и (или) молочного скотоводства, на срок до 15 лет, - на приобретение сельскохозяйственной техники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организациями агропромышленного комплекса независимо от их организационно-правовой формы, осуществляющими подработку, хранение и перевалку зерновых и масличных культур, по кредитным договорам (договорам займа), заключенным с 1 января 2010 г. по 31 декабря 2012 г. включительно на срок до 10 лет:</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на строительство, реконструкцию и модернизацию мощностей для подработки, хранения и перевалки зерновых и масличных культур;</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на приобретение оборудования для подработки, хранения и перевалки зерновых и масличных культур (включая монтажные и пусконаладочные работы)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организациями агропромышленного комплекса независимо от их организационно-правовой формы по кредитным договорам (договорам займа), заключенным:</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 1 января 2009 г. по 31 декабря 2012 г. включительно на срок до 8 лет, - на строительство, реконструкцию и модернизацию сахарных заводов;</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 1 января 2010 г. по 31 декабря 2012 г. включительно на срок до 8 лет, - на строительство, реконструкцию и модернизацию заводов по производству дражированных семян сахарной свеклы;</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 1 января 2011 г. по 31 декабря 2011 г. включительно на срок до 8 лет, - на строительство, реконструкцию, модернизацию и восстановление мелиоративных систем, заводов, комплексов по подготовке и подработке семян сельскохозяйственных растений;</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организациями, осуществляющими товарное (промышленное) рыбоводство, независимо от их организационно-правовой формы по кредитным договорам (договорам займа), заключенным с 1 января 2007 г. по 31 декабря 2011 г. включительно:</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на срок до 5 лет, - на приобретение племенного материала рыб, техники и оборудования для товарного (промышленного) рыбоводства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на срок до 8 лет, - на строительство, реконструкцию и модернизацию комплексов (ферм) по осуществлению товарного (промышленного) рыбоводства;</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организациями, осуществляющими разведение одомашненных видов и пород рыб, независимо от их организационно-правовой формы по кредитным договорам (договорам займа), заключенным с 1 января 2012 г. по 31 декабря 2012 г. включительно:</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на срок до 5 лет, - на приобретение племенного материала рыб, техники и оборудования для разведения одомашненных видов и пород рыб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на срок до 8 лет, - на строительство, реконструкцию и модернизацию комплексов (ферм) по разведению одомашненных видов и пород рыб;</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организациями агропромышленного комплекса независимо от их организационно-правовой формы, крестьянскими (фермерскими) хозяйствами и сельскохозяйственными потребительскими кооперативами, занимающимися мясным скотоводством и (или) производством молока, по кредитным договорам (договорам займа), заключенным с 1 января 2004 г. по 31 декабря 2012 г. включительно на срок до 15 лет, - на приобретение оборудования, специализированного транспорта, специальной техники в соответствии с перечнем, утверждаемым Министерством сельского хозяйства Российской Федерации, оборудования для перевода грузовых автомобилей, тракторов и сельскохозяйственных машин на газомоторное топливо и племенной продукции (материала), а также на строительство, реконструкцию и модернизацию животноводческих комплексов (ферм), объектов животноводства и кормопроизводства, мясохладобоен, пунктов по приемке и (или) первичной переработке сельскохозяйственных животных и молока, включая холодильную обработку и хранение мясной и молочной продукции;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bookmarkStart w:id="3" w:name="Par24"/>
      <w:bookmarkEnd w:id="3"/>
      <w:r w:rsidRPr="00FD09D0">
        <w:rPr>
          <w:rFonts w:ascii="Times New Roman" w:hAnsi="Times New Roman"/>
          <w:sz w:val="28"/>
          <w:szCs w:val="28"/>
        </w:rPr>
        <w:t>б) по кредитам (займам), полученным по кредитным договорам (договорам займа), заключенным с 1 января 2013 года по 31 июля 2015 года включительно:</w:t>
      </w:r>
    </w:p>
    <w:p w:rsidR="00740467" w:rsidRPr="00FD09D0" w:rsidRDefault="00740467" w:rsidP="008C1761">
      <w:pPr>
        <w:autoSpaceDE w:val="0"/>
        <w:autoSpaceDN w:val="0"/>
        <w:adjustRightInd w:val="0"/>
        <w:spacing w:after="0" w:line="240" w:lineRule="auto"/>
        <w:ind w:firstLine="709"/>
        <w:jc w:val="both"/>
        <w:rPr>
          <w:rFonts w:ascii="Times New Roman" w:hAnsi="Times New Roman"/>
          <w:strike/>
          <w:sz w:val="28"/>
          <w:szCs w:val="28"/>
        </w:rPr>
      </w:pPr>
      <w:r w:rsidRPr="00FD09D0">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на срок от 2 до 8 лет, - на строительство, реконструкцию, модернизацию хранилищ картофеля, овощей и фруктов, тепличных комплексов по производству плодоовощной продукции в закрытом грунте, предприятий мукомольно-крупяной, хлебопекарной и масложировой промышленности, сахарных заводов, мощностей по переработке плодоовощной, ягодной продукции, винограда и картофеля, объектов по переработке льна и льноволокна, комплексов по подготовке семян сельскохозяйственных растений, заводов по производству дражированных семян сахарной свеклы, строительство объектов по глубокой переработке высокопротеиновых сельскохозяйственных культур, мощностей для подработки, хранения и перевалки зерновых и масличных культур, закладку и уход за многолетними насаждениями, включая виноградники, строительство и реконструкцию прививочных комплексов для многолетних насаждений (в том числе виноградников), холодильников для хранения столового винограда, на цели развития подотрасли растениеводства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(за исключением организаций, занимающихся мясным скотоводством и (или) производством молока) на срок от 2 до 8 лет, - на строительство, реконструкцию и модернизацию комплексов (ферм), объектов животноводства, мясохладобоен, пунктов по приемке, первичной и (или) последующей (промышленной) переработке сельскохозяйственных животных и молока (включая холодильную обработку и хранение мясной и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на цели развития подотрасли животноводства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занимающимися мясным скотоводством, на срок до 15 лет, - на приобретение племенной продукции (материала) крупного рогатого скота мясных пород, строительство, реконструкцию и модернизацию комплексов (ферм), объектов для мясного скотоводства, мясохладобоен, пунктов по приемке, первичной и (или) последующей (промышленной) переработке, включая холодильную обработку и хранение мясной продукции, а также на цели развития мясного скотоводства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занимающимися производством молока, на срок до 15 лет, - на строительство, реконструкцию и модернизацию комплексов (ферм), объектов животноводства, пунктов по приемке, первичной переработке молока (включая холодильную обработку и хранение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на цели развития подотрасли животноводства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bookmarkStart w:id="4" w:name="Par29"/>
      <w:bookmarkEnd w:id="4"/>
      <w:r w:rsidRPr="00FD09D0">
        <w:rPr>
          <w:rFonts w:ascii="Times New Roman" w:hAnsi="Times New Roman"/>
          <w:sz w:val="28"/>
          <w:szCs w:val="28"/>
        </w:rPr>
        <w:t>в) по кредитам (займам), полученным по кредитным договорам (договорам займа), заключенным с 1 января 2015 года по 31 декабря 2016 года включительно:</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на срок до 8 лет, - на строительство, реконструкцию и модернизацию объектов по производству биотехнологической продукции в растениеводстве (диагностические наборы для выявления возбудителей заболеваний растений), в животноводстве и кормопроизводстве (биодобавки для улучшения качества кормов (аминокислоты, кормовой белок, ферменты, витамины, пробиотики), в пищевой и перерабатывающей промышленности (крахмалы и глюкозно-фруктовые сиропы, ферменты и микроорганизмы для молочных, масложировых, мясоперерабатывающих производств, органические кислоты (лимонная, молочная и уксусная), продукты глубокой переработки пищевого сырья, биотопливо);</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bookmarkStart w:id="5" w:name="Par31"/>
      <w:bookmarkEnd w:id="5"/>
      <w:r w:rsidRPr="00FD09D0">
        <w:rPr>
          <w:rFonts w:ascii="Times New Roman" w:hAnsi="Times New Roman"/>
          <w:sz w:val="28"/>
          <w:szCs w:val="28"/>
        </w:rPr>
        <w:t>г) по кредитам (займам), полученным по кредитным договорам (договорам займа), заключенным с 1 августа 2015 года по 31 декабря 2016 года включительно:</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от 2 до 8 лет, - на строительство, реконструкцию, модернизацию хранилищ картофеля, овощей и фруктов, тепличных комплексов по производству плодоовощной продукции в закрытом грунте, предприятий мукомольно-крупяной, хлебопекарной и масложировой промышленности, сахарных заводов, мощностей по переработке плодоовощной, ягодной продукции, винограда и картофеля, объектов по переработке льна и льноволокна, комплексов по подготовке семян сельскохозяйственных растений, заводов по производству дражированных семян сахарной свеклы, строительство объектов по глубокой переработке высокопротеиновых сельскохозяйственных культур, мощностей для подработки, хранения и перевалки зерновых и масличных культур, закладку и уход за многолетними насаждениями, включая виноградники, строительство и реконструкцию прививочных комплексов для многолетних насаждений (в том числе виноградников), холодильников для хранения винограда, на строительство, реконструкцию и модернизацию объектов по производству винодельческой продукции, произведенной из собственного винограда, выращенного на территории Российской Федерации,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от 2 до 8 лет (за исключением кредитов, направленных на развитие мясного и молочного скотоводства), - на строительство, реконструкцию и модернизацию комплексов (ферм), объектов животноводства, мясохладобоен, пунктов по приемке, первичной и (или) последующей (промышленной) переработке сельскохозяйственных животных и молока (включая холодильную обработку и хранение мясной и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до 15 лет (по кредитам, направленным на развитие мясного скотоводства), - на приобретение племенной продукции (материала) крупного рогатого скота мясных пород, строительство, реконструкцию и модернизацию комплексов (ферм), объектов для мясного скотоводства, мясохладобоен, пунктов по приемке, первичной и (или) последующей (промышленной) переработке, включая холодильную обработку и хранение мясной продукции,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до 15 лет (по кредитам, направленным на развитие молочного скотоводства), - на строительство, реконструкцию и модернизацию комплексов (ферм), объектов животноводства, пунктов по приемке, первичной переработке молока (включая холодильную обработку и хранение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от 2 до 8 лет, - на строительство, реконструкцию и модернизацию селекционно-семеноводческих центров в растениеводстве, а на срок до 15 лет, - на строительство, реконструкцию и модернизацию селекционно-генетических центров в животноводстве,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российскими организациями на срок от 2 до 8 лет, - на строительство, реконструкцию и модернизацию оптово-распределительных центров, под которыми понимается комплекс зданий, строений и сооружений, предназначенный для хранения, подработки, первичной переработки, приема, упаковки и реализации сельскохозяйственной продукции, сырья и продовольствия, в том числе в системе внутренней продовольственной помощи нуждающимся слоям населения в Российской Федерации, для ветеринарного и фитосанитарного контроля с использованием автоматизированных электронных информационных и расчетных систем, включающих в том числе внутренние и наружные сети инженерно-технического обеспечения, а также на приобретение техники, оборудования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д) по кредитам (займам), полученным по кредитным договорам (договорам займа), заключенным по 31 декабря 2016 года на рефинансирование кредитов (займов), предусмотренных </w:t>
      </w:r>
      <w:hyperlink w:anchor="Par4" w:history="1">
        <w:r w:rsidRPr="00FD09D0">
          <w:rPr>
            <w:rFonts w:ascii="Times New Roman" w:hAnsi="Times New Roman"/>
            <w:sz w:val="28"/>
            <w:szCs w:val="28"/>
          </w:rPr>
          <w:t>подпунктами "а"</w:t>
        </w:r>
      </w:hyperlink>
      <w:r w:rsidRPr="00FD09D0">
        <w:rPr>
          <w:rFonts w:ascii="Times New Roman" w:hAnsi="Times New Roman"/>
          <w:sz w:val="28"/>
          <w:szCs w:val="28"/>
        </w:rPr>
        <w:t xml:space="preserve"> - </w:t>
      </w:r>
      <w:hyperlink w:anchor="Par31" w:history="1">
        <w:r w:rsidRPr="00FD09D0">
          <w:rPr>
            <w:rFonts w:ascii="Times New Roman" w:hAnsi="Times New Roman"/>
            <w:sz w:val="28"/>
            <w:szCs w:val="28"/>
          </w:rPr>
          <w:t>"г"</w:t>
        </w:r>
      </w:hyperlink>
      <w:r w:rsidRPr="00FD09D0">
        <w:rPr>
          <w:rFonts w:ascii="Times New Roman" w:hAnsi="Times New Roman"/>
          <w:sz w:val="28"/>
          <w:szCs w:val="28"/>
        </w:rPr>
        <w:t xml:space="preserve"> настоящего пункта, при условии, что суммарный срок пользования кредитами (займами) не превышает сроки, установленные в этих подпунктах;</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е) по кредитам (займам), полученным по кредитным договорам (договорам займа), заключенным по 31 декабря 2016 года сельскохозяйственными товаропроизводителями,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 на рефинансирование (возмещение) затрат, понесенных по направлениям, определенными </w:t>
      </w:r>
      <w:hyperlink w:anchor="Par4" w:history="1">
        <w:r w:rsidRPr="00FD09D0">
          <w:rPr>
            <w:rFonts w:ascii="Times New Roman" w:hAnsi="Times New Roman"/>
            <w:sz w:val="28"/>
            <w:szCs w:val="28"/>
          </w:rPr>
          <w:t>подпунктами "а"</w:t>
        </w:r>
      </w:hyperlink>
      <w:r w:rsidRPr="00FD09D0">
        <w:rPr>
          <w:rFonts w:ascii="Times New Roman" w:hAnsi="Times New Roman"/>
          <w:sz w:val="28"/>
          <w:szCs w:val="28"/>
        </w:rPr>
        <w:t xml:space="preserve"> - </w:t>
      </w:r>
      <w:hyperlink w:anchor="Par31" w:history="1">
        <w:r w:rsidRPr="00FD09D0">
          <w:rPr>
            <w:rFonts w:ascii="Times New Roman" w:hAnsi="Times New Roman"/>
            <w:sz w:val="28"/>
            <w:szCs w:val="28"/>
          </w:rPr>
          <w:t>"г"</w:t>
        </w:r>
      </w:hyperlink>
      <w:r w:rsidRPr="00FD09D0">
        <w:rPr>
          <w:rFonts w:ascii="Times New Roman" w:hAnsi="Times New Roman"/>
          <w:sz w:val="28"/>
          <w:szCs w:val="28"/>
        </w:rPr>
        <w:t xml:space="preserve"> настоящего пункта, источниками финансирования которых являются займы, предоставленные акционерами заемщика, или облигационные займы, и произведенных после 1 января 2015 г., при условии, что срок пользования такими кредитами (займами) не превышает срока, указанного в этих подпунктах;</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ж) по кредитам (займам), полученным с 1 января 2017 года на рефинансирование кредитов (займов), полученных на реализацию инвестиционных проектов, отобранных до 31 декабря 2016 года по направлениям, предусмотренным </w:t>
      </w:r>
      <w:hyperlink w:anchor="Par4" w:history="1">
        <w:r w:rsidRPr="00FD09D0">
          <w:rPr>
            <w:rFonts w:ascii="Times New Roman" w:hAnsi="Times New Roman"/>
            <w:sz w:val="28"/>
            <w:szCs w:val="28"/>
          </w:rPr>
          <w:t>подпунктами "а"</w:t>
        </w:r>
      </w:hyperlink>
      <w:r w:rsidRPr="00FD09D0">
        <w:rPr>
          <w:rFonts w:ascii="Times New Roman" w:hAnsi="Times New Roman"/>
          <w:sz w:val="28"/>
          <w:szCs w:val="28"/>
        </w:rPr>
        <w:t xml:space="preserve"> - </w:t>
      </w:r>
      <w:hyperlink w:anchor="Par31" w:history="1">
        <w:r w:rsidRPr="00FD09D0">
          <w:rPr>
            <w:rFonts w:ascii="Times New Roman" w:hAnsi="Times New Roman"/>
            <w:sz w:val="28"/>
            <w:szCs w:val="28"/>
          </w:rPr>
          <w:t>"е"</w:t>
        </w:r>
      </w:hyperlink>
      <w:r w:rsidRPr="00FD09D0">
        <w:rPr>
          <w:rFonts w:ascii="Times New Roman" w:hAnsi="Times New Roman"/>
          <w:sz w:val="28"/>
          <w:szCs w:val="28"/>
        </w:rPr>
        <w:t xml:space="preserve"> настоящего пункта, при условии, что размер ключевой ставки, установленной на дату заключения такого кредита (займа), не превышает размера ставки рефинансирования (учетной ставки) Центрального банка Российской Федерации, действовавшей на дату первоначального заключения кредитного договора (договора займа), сумма кредита (займа) не превышает сумму остатка ссудной задолженности рефинансируемого кредита (займа), а суммарный срок пользования кредитами (займами) не превышает сроки, указанные в этих подпунктах;</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з) по кредитам (займам), привлеченным в иностранной валюте, полученным с 1 января 2017 года на рефинансирование кредитов (займов), полученных на реализацию инвестиционных проектов, отобранных по направлениям, предусмотренным </w:t>
      </w:r>
      <w:hyperlink w:anchor="Par4" w:history="1">
        <w:r w:rsidRPr="00FD09D0">
          <w:rPr>
            <w:rFonts w:ascii="Times New Roman" w:hAnsi="Times New Roman"/>
            <w:sz w:val="28"/>
            <w:szCs w:val="28"/>
          </w:rPr>
          <w:t>подпунктами "а"</w:t>
        </w:r>
      </w:hyperlink>
      <w:r w:rsidRPr="00FD09D0">
        <w:rPr>
          <w:rFonts w:ascii="Times New Roman" w:hAnsi="Times New Roman"/>
          <w:sz w:val="28"/>
          <w:szCs w:val="28"/>
        </w:rPr>
        <w:t xml:space="preserve"> - </w:t>
      </w:r>
      <w:hyperlink w:anchor="Par31" w:history="1">
        <w:r w:rsidRPr="00FD09D0">
          <w:rPr>
            <w:rFonts w:ascii="Times New Roman" w:hAnsi="Times New Roman"/>
            <w:sz w:val="28"/>
            <w:szCs w:val="28"/>
          </w:rPr>
          <w:t>"е"</w:t>
        </w:r>
      </w:hyperlink>
      <w:r w:rsidRPr="00FD09D0">
        <w:rPr>
          <w:rFonts w:ascii="Times New Roman" w:hAnsi="Times New Roman"/>
          <w:sz w:val="28"/>
          <w:szCs w:val="28"/>
        </w:rPr>
        <w:t xml:space="preserve"> настоящего пункта, при условии, что сумма кредита (займа) не превышает сумму остатка ссудной задолженности рефинансируемого кредита (займа), а суммарный срок пользования кредитами (займами) не превышает сроки, указанные в этих подпунктах.</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В случае подписания до 31 декабря 2012 года включительно соглашения о продлении срока пользования кредитами (займами) по кредитным договорам (договорам займа), заключенным с 1 января 2004 года по кредитам (займам), предусмотренным </w:t>
      </w:r>
      <w:hyperlink w:anchor="Par5" w:history="1">
        <w:r w:rsidRPr="00FD09D0">
          <w:rPr>
            <w:rFonts w:ascii="Times New Roman" w:hAnsi="Times New Roman"/>
            <w:sz w:val="28"/>
            <w:szCs w:val="28"/>
          </w:rPr>
          <w:t>абзацем вторым подпункта "а"</w:t>
        </w:r>
      </w:hyperlink>
      <w:r w:rsidRPr="00FD09D0">
        <w:rPr>
          <w:rFonts w:ascii="Times New Roman" w:hAnsi="Times New Roman"/>
          <w:sz w:val="28"/>
          <w:szCs w:val="28"/>
        </w:rPr>
        <w:t xml:space="preserve"> настоящего пункта, возмещение части затрат по таким договорам осуществляется с их продлением на срок, не превышающий 3 года</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В случае подписания с 1 января по 31 декабря 2015 года включительно соглашения о продлении срока пользования кредитами (займами) по кредитным договорам (договорам займа), предусмотренным </w:t>
      </w:r>
      <w:hyperlink w:anchor="Par4" w:history="1">
        <w:r w:rsidRPr="00FD09D0">
          <w:rPr>
            <w:rFonts w:ascii="Times New Roman" w:hAnsi="Times New Roman"/>
            <w:sz w:val="28"/>
            <w:szCs w:val="28"/>
          </w:rPr>
          <w:t>подпунктами "а"</w:t>
        </w:r>
      </w:hyperlink>
      <w:r w:rsidRPr="00FD09D0">
        <w:rPr>
          <w:rFonts w:ascii="Times New Roman" w:hAnsi="Times New Roman"/>
          <w:sz w:val="28"/>
          <w:szCs w:val="28"/>
        </w:rPr>
        <w:t xml:space="preserve"> - </w:t>
      </w:r>
      <w:hyperlink w:anchor="Par29" w:history="1">
        <w:r w:rsidRPr="00FD09D0">
          <w:rPr>
            <w:rFonts w:ascii="Times New Roman" w:hAnsi="Times New Roman"/>
            <w:sz w:val="28"/>
            <w:szCs w:val="28"/>
          </w:rPr>
          <w:t>"в"</w:t>
        </w:r>
      </w:hyperlink>
      <w:r w:rsidRPr="00FD09D0">
        <w:rPr>
          <w:rFonts w:ascii="Times New Roman" w:hAnsi="Times New Roman"/>
          <w:sz w:val="28"/>
          <w:szCs w:val="28"/>
        </w:rPr>
        <w:t xml:space="preserve"> настоящего пункта, возмещение части затрат по таким договорам осуществляется с их продлением на срок, не превышающий 1 года.</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В случае продления сельскохозяйственными товаропроизводителями, сельскохозяйственная продукция которых пострадала в результате воздействия засухи в 2010 году, договоров по кредитам (займам), предусмотренным </w:t>
      </w:r>
      <w:hyperlink w:anchor="Par4" w:history="1">
        <w:r w:rsidRPr="00FD09D0">
          <w:rPr>
            <w:rFonts w:ascii="Times New Roman" w:hAnsi="Times New Roman"/>
            <w:sz w:val="28"/>
            <w:szCs w:val="28"/>
          </w:rPr>
          <w:t>подпунктом "а"</w:t>
        </w:r>
      </w:hyperlink>
      <w:r w:rsidRPr="00FD09D0">
        <w:rPr>
          <w:rFonts w:ascii="Times New Roman" w:hAnsi="Times New Roman"/>
          <w:sz w:val="28"/>
          <w:szCs w:val="28"/>
        </w:rPr>
        <w:t xml:space="preserve"> настоящего пункта и заключенным до 31 декабря 2012 года включительно, возмещение части затрат осуществляется по таким договорам, продленным на срок, не превышающий 3 года.</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При определении предельного срока продления договора в соответствии с абзацами сорок вторым - сорок четвертым настоящего пункта не учитывается продление, осуществленное в пределах сроков, установленных </w:t>
      </w:r>
      <w:hyperlink w:anchor="Par4" w:history="1">
        <w:r w:rsidRPr="00FD09D0">
          <w:rPr>
            <w:rFonts w:ascii="Times New Roman" w:hAnsi="Times New Roman"/>
            <w:sz w:val="28"/>
            <w:szCs w:val="28"/>
          </w:rPr>
          <w:t>подпунктами "а"</w:t>
        </w:r>
      </w:hyperlink>
      <w:r w:rsidRPr="00FD09D0">
        <w:rPr>
          <w:rFonts w:ascii="Times New Roman" w:hAnsi="Times New Roman"/>
          <w:sz w:val="28"/>
          <w:szCs w:val="28"/>
        </w:rPr>
        <w:t xml:space="preserve"> - </w:t>
      </w:r>
      <w:hyperlink w:anchor="Par31" w:history="1">
        <w:r w:rsidRPr="00FD09D0">
          <w:rPr>
            <w:rFonts w:ascii="Times New Roman" w:hAnsi="Times New Roman"/>
            <w:sz w:val="28"/>
            <w:szCs w:val="28"/>
          </w:rPr>
          <w:t>"г"</w:t>
        </w:r>
      </w:hyperlink>
      <w:r w:rsidRPr="00FD09D0">
        <w:rPr>
          <w:rFonts w:ascii="Times New Roman" w:hAnsi="Times New Roman"/>
          <w:sz w:val="28"/>
          <w:szCs w:val="28"/>
        </w:rPr>
        <w:t xml:space="preserve"> настоящего пункта.</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на возмещение части затрат на уплату процентов, начисленных и уплаченных вследствие нарушения обязательств по погашению основного долга и уплате начисленных процентов, не предоставляются.</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источником финансового обеспечения которых являются средства областного бюджета, предоставляются на возмещение части затрат на уплату процентов по кредитам (займам), по которым получены субсидии за счет средств федерального бюджета до 1 января 2018 года и после 1 июля 2018 года, в следующих размерах:</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 по кредитам (займам), предусмотренным </w:t>
      </w:r>
      <w:hyperlink w:anchor="Par4" w:history="1">
        <w:r w:rsidRPr="00FD09D0">
          <w:rPr>
            <w:rFonts w:ascii="Times New Roman" w:hAnsi="Times New Roman"/>
            <w:sz w:val="28"/>
            <w:szCs w:val="28"/>
          </w:rPr>
          <w:t>подпунктом "а"</w:t>
        </w:r>
      </w:hyperlink>
      <w:r w:rsidRPr="00FD09D0">
        <w:rPr>
          <w:rFonts w:ascii="Times New Roman" w:hAnsi="Times New Roman"/>
          <w:sz w:val="28"/>
          <w:szCs w:val="28"/>
        </w:rPr>
        <w:t xml:space="preserve"> настоящего пункта, - 5% ставки рефинансирования (учетной ставки) Центрального банка Российской Федерации, а по указанным кредитам (займам), полученным сельскохозяйственными товаропроизводителями (за исключением граждан, ведущих личное подсобное хозяйство) и организациями агропромышленного комплекса независимо от их организационно-правовой формы, занимающимися производством мяса крупного рогатого скота и молока, на развитие мясного и молочного скотоводства, на приобретение сельскохозяйственной техники (по кредитным договорам, заключенным после 1 января 2008 г. на срок до 10 лет, и по кредитным договорам (договорам займа), заключенным с 1 января 2008 г. по 31 декабря 2012 г. включительно, полученным на развитие мясного и (или) молочного скотоводства, на срок до 15 лет), племенной продукции (материала) крупного рогатого скота мясных и молочных пород, строительство, реконструкцию и модернизацию животноводческих комплексов (ферм) крупного рогатого скота, объектов кормопроизводства для крупного рогатого скота, мясохладобоен для убоя и первичной переработки крупного рогатого скота и пунктов по приемке и (или) первичной переработке крупного рогатого скота и молока, - в пределах 3 процентных пунктов сверх ставки рефинансирования (учетной ставки) Центрального банка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 по кредитам (займам), предусмотренным </w:t>
      </w:r>
      <w:hyperlink w:anchor="Par24" w:history="1">
        <w:r w:rsidRPr="00FD09D0">
          <w:rPr>
            <w:rFonts w:ascii="Times New Roman" w:hAnsi="Times New Roman"/>
            <w:sz w:val="28"/>
            <w:szCs w:val="28"/>
          </w:rPr>
          <w:t>подпунктами "б"</w:t>
        </w:r>
      </w:hyperlink>
      <w:r w:rsidRPr="00FD09D0">
        <w:rPr>
          <w:rFonts w:ascii="Times New Roman" w:hAnsi="Times New Roman"/>
          <w:sz w:val="28"/>
          <w:szCs w:val="28"/>
        </w:rPr>
        <w:t xml:space="preserve"> и </w:t>
      </w:r>
      <w:hyperlink w:anchor="Par29" w:history="1">
        <w:r w:rsidRPr="00FD09D0">
          <w:rPr>
            <w:rFonts w:ascii="Times New Roman" w:hAnsi="Times New Roman"/>
            <w:sz w:val="28"/>
            <w:szCs w:val="28"/>
          </w:rPr>
          <w:t>"в"</w:t>
        </w:r>
      </w:hyperlink>
      <w:r w:rsidRPr="00FD09D0">
        <w:rPr>
          <w:rFonts w:ascii="Times New Roman" w:hAnsi="Times New Roman"/>
          <w:sz w:val="28"/>
          <w:szCs w:val="28"/>
        </w:rPr>
        <w:t xml:space="preserve"> настоящего пункта (за исключением инвестиционных кредитов (займов) на строительство, реконструкцию и модернизацию предприятий по производству цельномолочной продукции, по которым документы на получение субсидий поданы в 2016 году), - 20% ставки рефинансирования (учетной ставки) Центрального банка Российской Федерации, а по указанным кредитам (займам), полученным сельскохозяйственными товаропроизводителями (за исключением граждан, ведущих личное подсобное хозяйство, и сельскохозяйственных потребительских кооперативов), занимающимися производством мяса крупного рогатого скота и молока, - в пределах 3 процентных пунктов сверх ставки рефинансирования (учетной ставки) Центрального банка Российской Федерации;</w:t>
      </w:r>
    </w:p>
    <w:p w:rsidR="00740467" w:rsidRPr="00FD09D0" w:rsidRDefault="00740467" w:rsidP="007758B3">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 по кредитам (займам), предусмотренным </w:t>
      </w:r>
      <w:hyperlink w:anchor="Par31" w:history="1">
        <w:r w:rsidRPr="00FD09D0">
          <w:rPr>
            <w:rFonts w:ascii="Times New Roman" w:hAnsi="Times New Roman"/>
            <w:sz w:val="28"/>
            <w:szCs w:val="28"/>
          </w:rPr>
          <w:t>подпунктом "г"</w:t>
        </w:r>
      </w:hyperlink>
      <w:r w:rsidRPr="00FD09D0">
        <w:rPr>
          <w:rFonts w:ascii="Times New Roman" w:hAnsi="Times New Roman"/>
          <w:sz w:val="28"/>
          <w:szCs w:val="28"/>
        </w:rPr>
        <w:t xml:space="preserve"> настоящего пункта, - 5% ставки рефинансирования (учетной ставки) Центрального банка Российской Федерации, а по кредитам (займам), полученным на развитие мясного и молочного скотоводства, а также на развитие селекционно-семеноводческих центров в растениеводстве и селекционно-генетических центров в животноводстве, - в пределах 3 процентных пунктов сверх ставки рефинансирования (учетной ставки) Централь</w:t>
      </w:r>
      <w:r w:rsidR="007758B3" w:rsidRPr="00FD09D0">
        <w:rPr>
          <w:rFonts w:ascii="Times New Roman" w:hAnsi="Times New Roman"/>
          <w:sz w:val="28"/>
          <w:szCs w:val="28"/>
        </w:rPr>
        <w:t>ного банка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источником финансового обеспечения которых являются средства федерального бюджета, предоставляются в размерах, определенных пунктом 5 правил предоставления и распределения иных межбюджетных трансфертов из федерального бюджета бюджетам субъектов РФ на возмещение части затрат на уплату процентов по инвестиционным кредитам (займам) в агропромышленном компл</w:t>
      </w:r>
      <w:r w:rsidR="00A229C6" w:rsidRPr="00FD09D0">
        <w:rPr>
          <w:rFonts w:ascii="Times New Roman" w:hAnsi="Times New Roman"/>
          <w:sz w:val="28"/>
          <w:szCs w:val="28"/>
        </w:rPr>
        <w:t>ексе, утвержденным Постановлением</w:t>
      </w:r>
      <w:r w:rsidRPr="00FD09D0">
        <w:rPr>
          <w:rFonts w:ascii="Times New Roman" w:hAnsi="Times New Roman"/>
          <w:sz w:val="28"/>
          <w:szCs w:val="28"/>
        </w:rPr>
        <w:t xml:space="preserve"> Правительства РФ от 06.09.2018г. № 1063</w:t>
      </w:r>
      <w:r w:rsidR="00A229C6" w:rsidRPr="00FD09D0">
        <w:rPr>
          <w:rFonts w:ascii="Times New Roman" w:hAnsi="Times New Roman"/>
          <w:sz w:val="28"/>
          <w:szCs w:val="28"/>
        </w:rPr>
        <w:t xml:space="preserve"> "О предоставлении и распределении иных межбюджетных трансфертов из федерального бюджета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r w:rsidRPr="00FD09D0">
        <w:rPr>
          <w:rFonts w:ascii="Times New Roman" w:hAnsi="Times New Roman"/>
          <w:sz w:val="28"/>
          <w:szCs w:val="28"/>
        </w:rPr>
        <w:t>.</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Суммы субсидий не должны превышать фактические затраты заемщиков на уплату процентов по кредитам (займам). Субсидии предоставляются только по инвестиционным проектам, прошедшим отбор в порядке, установленном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В случае привлечения кредита (займа)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уплаты процентов по кредиту (займу). При расчете размера средств на возмещение части затрат используется процентная ставка по кредиту (займу), привлеченному в иностранной валюте, предельный размер которой устанавливается в размере 10,5 процента годовых, а по кредитам (займам), полученным с 1 января 2015 г., - не более 10 процентов годовых.</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В случае реализации инвестиционного проекта на территории нескольких субъектов Российской Федерации (межрегиональный инвестиционный проект) по заявлению заемщика субсидии предоставляются при условии, что по кредиту (займу) не осуществляется предоставление субсидий за счет средств федерального бюджета и средств бюджета субъекта Российской Федерации в других субъектах Российской Федерации, в которых реализуется соответствующий инвестиционный проект.</w:t>
      </w:r>
    </w:p>
    <w:p w:rsidR="00740467" w:rsidRPr="00FD09D0" w:rsidRDefault="00740467" w:rsidP="008C176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Расчет размера субсидий осуществляется по ставке рефинансирования (учетной ставке) Центрального банка Российской Федерации или ключевой ставке, действующей на дату заключения кредитного договора, а в случае наличия дополнительного соглашения, банковского уведомления либо иного документа к кредитному договору, связанного с изменением размера платы за пользование кредитом (займом), - на дату составления соответствующего документа к кредитному договору.</w:t>
      </w:r>
    </w:p>
    <w:p w:rsidR="00740467" w:rsidRPr="00FD09D0" w:rsidRDefault="00740467" w:rsidP="008C1761">
      <w:pPr>
        <w:autoSpaceDE w:val="0"/>
        <w:autoSpaceDN w:val="0"/>
        <w:adjustRightInd w:val="0"/>
        <w:spacing w:after="0" w:line="240" w:lineRule="auto"/>
        <w:ind w:firstLine="709"/>
        <w:jc w:val="both"/>
        <w:outlineLvl w:val="0"/>
        <w:rPr>
          <w:rFonts w:ascii="Times New Roman" w:hAnsi="Times New Roman"/>
          <w:sz w:val="28"/>
          <w:szCs w:val="28"/>
        </w:rPr>
      </w:pPr>
      <w:r w:rsidRPr="00FD09D0">
        <w:rPr>
          <w:rFonts w:ascii="Times New Roman" w:hAnsi="Times New Roman"/>
          <w:sz w:val="28"/>
          <w:szCs w:val="28"/>
        </w:rPr>
        <w:t>Субсидии могут быть предоставлены на возмещение части затрат на уплату процентов за несколько месяцев при условии представления заемщиком документов, подтверждающих целевое использование кредита (займа), а также платежных поручений, подтверждающих уплату процентов по кредиту (займу) за период, указанный в заявлении о получении средств.</w:t>
      </w:r>
    </w:p>
    <w:p w:rsidR="0062589C" w:rsidRPr="00FD09D0" w:rsidRDefault="0062589C" w:rsidP="008C1761">
      <w:pPr>
        <w:autoSpaceDE w:val="0"/>
        <w:autoSpaceDN w:val="0"/>
        <w:adjustRightInd w:val="0"/>
        <w:spacing w:after="0" w:line="240" w:lineRule="auto"/>
        <w:ind w:firstLine="709"/>
        <w:jc w:val="both"/>
        <w:outlineLvl w:val="0"/>
        <w:rPr>
          <w:rFonts w:ascii="Times New Roman" w:hAnsi="Times New Roman"/>
          <w:sz w:val="28"/>
          <w:szCs w:val="28"/>
        </w:rPr>
      </w:pPr>
    </w:p>
    <w:p w:rsidR="00740467" w:rsidRPr="00FD09D0" w:rsidRDefault="00740467" w:rsidP="00AE2DB0">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3</w:t>
      </w:r>
      <w:r w:rsidR="0062589C" w:rsidRPr="00FD09D0">
        <w:rPr>
          <w:rFonts w:ascii="Times New Roman" w:hAnsi="Times New Roman"/>
          <w:sz w:val="28"/>
          <w:szCs w:val="28"/>
        </w:rPr>
        <w:t>5</w:t>
      </w:r>
      <w:r w:rsidRPr="00FD09D0">
        <w:rPr>
          <w:rFonts w:ascii="Times New Roman" w:hAnsi="Times New Roman"/>
          <w:sz w:val="28"/>
          <w:szCs w:val="28"/>
        </w:rPr>
        <w:t xml:space="preserve">. Субсидии в объеме 13 000 000,00 руб. в 2019 году на возмещение части прямых понесенных затрат на создание и (или) модернизацию объектов животноводческих комплексов молочного направления (молочных ферм) в соответствии с государственной </w:t>
      </w:r>
      <w:hyperlink r:id="rId60" w:history="1">
        <w:r w:rsidRPr="00FD09D0">
          <w:rPr>
            <w:rFonts w:ascii="Times New Roman" w:hAnsi="Times New Roman"/>
            <w:sz w:val="28"/>
            <w:szCs w:val="28"/>
          </w:rPr>
          <w:t>программой</w:t>
        </w:r>
      </w:hyperlink>
      <w:r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обла</w:t>
      </w:r>
      <w:r w:rsidR="0062589C" w:rsidRPr="00FD09D0">
        <w:rPr>
          <w:rFonts w:ascii="Times New Roman" w:hAnsi="Times New Roman"/>
          <w:sz w:val="28"/>
          <w:szCs w:val="28"/>
        </w:rPr>
        <w:t>сти от 28 октября 2013 года №</w:t>
      </w:r>
      <w:r w:rsidR="00AE2DB0"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61"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w:t>
      </w:r>
      <w:r w:rsidR="0062589C"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российским организациям, осуществляющим свою деятельность на территории Липецкой области, реализующим инвестиционные проекты на территории Липецкой области, прошедшие конкурсный отбор в соответствии с порядком, установленным Министерством сельского хозяйства Российской Федерации (далее - получатель субсидии).</w:t>
      </w:r>
    </w:p>
    <w:p w:rsidR="00360606" w:rsidRPr="00FD09D0" w:rsidRDefault="00360606" w:rsidP="0036060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360606" w:rsidRPr="00FD09D0" w:rsidRDefault="00360606" w:rsidP="0036060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360606" w:rsidRPr="00FD09D0" w:rsidRDefault="00360606" w:rsidP="0036060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360606" w:rsidRPr="00FD09D0" w:rsidRDefault="00360606" w:rsidP="0036060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создание и (или) модернизация объектов животноводческих комплексов молочного направления (молочных ферм), принадлежащих на праве собственности;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начало строительства объектов животноводческих комплексов не ранее 1 января 2016 года;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наличие акта приемки законченного строительством объектов животноводческих комплексов молочного направления (молочных ферм);</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отбор инвестиционного проекта по созданию и (или) модернизации объектов животноводческих комплексов молочного направления (молочных ферм) в порядке, устанавливаемом Министерством сельского хозяйства Российской Федерации;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введение объекта в эксплуатацию не позднее дня предоставления главным распорядителем бюджетных средств заявки на участие в отборе инвестиционных проектов на текущий финансовый год;</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получение в текущем финансовом году субсидии на возмещение части прямых понесенных затрат на создание и (или) модернизацию объектов животноводческих комплексов молочного направления (молочных ферм) за счет средств федерального бюджета.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К прямым понесенным затратам относятся затраты на создание и (или) модернизацию объектов животноводческих комплексов молочного направления (молочных ферм) (за исключением затрат на разработку проектной документации и проведение инженерных изысканий, выполняемых для подготовки такой проектной документации, на проведение государственной экспертизы проектной документации и результатов инженерных изысканий и проведение проверки достоверности определе</w:t>
      </w:r>
      <w:r w:rsidR="007449FE" w:rsidRPr="00FD09D0">
        <w:rPr>
          <w:rFonts w:ascii="Times New Roman" w:hAnsi="Times New Roman" w:cs="Times New Roman"/>
          <w:sz w:val="28"/>
          <w:szCs w:val="28"/>
        </w:rPr>
        <w:t>ния сметной стоимости объектов).</w:t>
      </w:r>
      <w:r w:rsidRPr="00FD09D0">
        <w:rPr>
          <w:rFonts w:ascii="Times New Roman" w:hAnsi="Times New Roman" w:cs="Times New Roman"/>
          <w:sz w:val="28"/>
          <w:szCs w:val="28"/>
        </w:rPr>
        <w:t xml:space="preserve"> </w:t>
      </w:r>
      <w:r w:rsidR="007449FE" w:rsidRPr="00FD09D0">
        <w:rPr>
          <w:rFonts w:ascii="Times New Roman" w:hAnsi="Times New Roman" w:cs="Times New Roman"/>
          <w:sz w:val="28"/>
          <w:szCs w:val="28"/>
        </w:rPr>
        <w:t xml:space="preserve"> </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в размере:</w:t>
      </w:r>
    </w:p>
    <w:p w:rsidR="00740467" w:rsidRPr="00FD09D0" w:rsidRDefault="00740467" w:rsidP="008C1761">
      <w:pPr>
        <w:pStyle w:val="ConsPlusNormal"/>
        <w:ind w:firstLine="540"/>
        <w:jc w:val="both"/>
        <w:rPr>
          <w:rFonts w:ascii="Times New Roman" w:hAnsi="Times New Roman" w:cs="Times New Roman"/>
          <w:sz w:val="28"/>
          <w:szCs w:val="28"/>
        </w:rPr>
      </w:pP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(Z x 0,</w:t>
      </w:r>
      <w:r w:rsidR="008950CB" w:rsidRPr="00FD09D0">
        <w:rPr>
          <w:rFonts w:ascii="Times New Roman" w:hAnsi="Times New Roman" w:cs="Times New Roman"/>
          <w:sz w:val="28"/>
          <w:szCs w:val="28"/>
        </w:rPr>
        <w:t>25</w:t>
      </w:r>
      <w:r w:rsidR="00071D30" w:rsidRPr="00FD09D0">
        <w:rPr>
          <w:rFonts w:ascii="Times New Roman" w:hAnsi="Times New Roman" w:cs="Times New Roman"/>
          <w:sz w:val="28"/>
          <w:szCs w:val="28"/>
        </w:rPr>
        <w:t>) + (Uобл / Uфед x (Z x 0,25</w:t>
      </w:r>
      <w:r w:rsidRPr="00FD09D0">
        <w:rPr>
          <w:rFonts w:ascii="Times New Roman" w:hAnsi="Times New Roman" w:cs="Times New Roman"/>
          <w:sz w:val="28"/>
          <w:szCs w:val="28"/>
        </w:rPr>
        <w:t>)),</w:t>
      </w:r>
    </w:p>
    <w:p w:rsidR="00740467" w:rsidRPr="00FD09D0" w:rsidRDefault="00740467" w:rsidP="008C1761">
      <w:pPr>
        <w:pStyle w:val="ConsPlusNormal"/>
        <w:ind w:firstLine="540"/>
        <w:jc w:val="both"/>
        <w:rPr>
          <w:rFonts w:ascii="Times New Roman" w:hAnsi="Times New Roman" w:cs="Times New Roman"/>
          <w:sz w:val="28"/>
          <w:szCs w:val="28"/>
        </w:rPr>
      </w:pP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где Uобл - уровень софинансирования расходного обязательства за счет средств областного бюджета;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Uфед - уровень софинансирования расходного обязательства за счет средств федерального бюджета;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Z - фактические затраты предприятия на реализацию инвестиционного проекта (без учета НДС), руб., но не выше предельной стоимости объекта:</w:t>
      </w:r>
    </w:p>
    <w:p w:rsidR="00740467" w:rsidRPr="00FD09D0" w:rsidRDefault="00740467" w:rsidP="008C1761">
      <w:pPr>
        <w:pStyle w:val="ConsPlusNormal"/>
        <w:ind w:firstLine="540"/>
        <w:jc w:val="both"/>
        <w:rPr>
          <w:rFonts w:ascii="Times New Roman" w:hAnsi="Times New Roman" w:cs="Times New Roman"/>
          <w:sz w:val="28"/>
          <w:szCs w:val="28"/>
        </w:rPr>
      </w:pP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Uобл / Uфед x (S пред x Р x 0,</w:t>
      </w:r>
      <w:r w:rsidR="00D0270D" w:rsidRPr="00FD09D0">
        <w:rPr>
          <w:rFonts w:ascii="Times New Roman" w:hAnsi="Times New Roman" w:cs="Times New Roman"/>
          <w:sz w:val="28"/>
          <w:szCs w:val="28"/>
        </w:rPr>
        <w:t>25</w:t>
      </w:r>
      <w:r w:rsidRPr="00FD09D0">
        <w:rPr>
          <w:rFonts w:ascii="Times New Roman" w:hAnsi="Times New Roman" w:cs="Times New Roman"/>
          <w:sz w:val="28"/>
          <w:szCs w:val="28"/>
        </w:rPr>
        <w:t>) + (S пред x Р x 0,</w:t>
      </w:r>
      <w:r w:rsidR="00D0270D" w:rsidRPr="00FD09D0">
        <w:rPr>
          <w:rFonts w:ascii="Times New Roman" w:hAnsi="Times New Roman" w:cs="Times New Roman"/>
          <w:sz w:val="28"/>
          <w:szCs w:val="28"/>
        </w:rPr>
        <w:t>25</w:t>
      </w:r>
      <w:r w:rsidRPr="00FD09D0">
        <w:rPr>
          <w:rFonts w:ascii="Times New Roman" w:hAnsi="Times New Roman" w:cs="Times New Roman"/>
          <w:sz w:val="28"/>
          <w:szCs w:val="28"/>
        </w:rPr>
        <w:t>),</w:t>
      </w:r>
    </w:p>
    <w:p w:rsidR="00740467" w:rsidRPr="00FD09D0" w:rsidRDefault="00740467" w:rsidP="008C1761">
      <w:pPr>
        <w:pStyle w:val="ConsPlusNormal"/>
        <w:ind w:firstLine="540"/>
        <w:jc w:val="both"/>
        <w:rPr>
          <w:rFonts w:ascii="Times New Roman" w:hAnsi="Times New Roman" w:cs="Times New Roman"/>
          <w:sz w:val="28"/>
          <w:szCs w:val="28"/>
        </w:rPr>
      </w:pPr>
    </w:p>
    <w:p w:rsidR="00740467" w:rsidRPr="00FD09D0" w:rsidRDefault="00740467" w:rsidP="00131BBC">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где Sпред - предельное значение единицы мощности объекта агропромышленного комплекса в соответствии с приказом Министерства сельского хозяйства Российской Федерации от 3 ноября 2017 го</w:t>
      </w:r>
      <w:r w:rsidR="007C5884" w:rsidRPr="00FD09D0">
        <w:rPr>
          <w:rFonts w:ascii="Times New Roman" w:hAnsi="Times New Roman" w:cs="Times New Roman"/>
          <w:sz w:val="28"/>
          <w:szCs w:val="28"/>
        </w:rPr>
        <w:t>да №</w:t>
      </w:r>
      <w:r w:rsidRPr="00FD09D0">
        <w:rPr>
          <w:rFonts w:ascii="Times New Roman" w:hAnsi="Times New Roman" w:cs="Times New Roman"/>
          <w:sz w:val="28"/>
          <w:szCs w:val="28"/>
        </w:rPr>
        <w:t xml:space="preserve"> 563</w:t>
      </w:r>
      <w:r w:rsidR="00131BBC" w:rsidRPr="00FD09D0">
        <w:rPr>
          <w:rFonts w:ascii="Times New Roman" w:hAnsi="Times New Roman" w:cs="Times New Roman"/>
          <w:sz w:val="28"/>
          <w:szCs w:val="28"/>
        </w:rPr>
        <w:t>"Об утверждении предельных значений стоимости единицы мощности объектов агропромышленного комплекса и предельных значений суммарной мощности объектов агропромышленного комплекса, по которым оформлены акты приемки, в целом по Российской Федерации", руб.;</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Р - мощность объекта по проекту, скотомест.</w:t>
      </w:r>
    </w:p>
    <w:p w:rsidR="007C5884" w:rsidRPr="00FD09D0" w:rsidRDefault="007C5884" w:rsidP="008C1761">
      <w:pPr>
        <w:pStyle w:val="ConsPlusNormal"/>
        <w:ind w:firstLine="540"/>
        <w:jc w:val="both"/>
        <w:rPr>
          <w:rFonts w:ascii="Times New Roman" w:hAnsi="Times New Roman" w:cs="Times New Roman"/>
          <w:sz w:val="28"/>
          <w:szCs w:val="28"/>
        </w:rPr>
      </w:pPr>
    </w:p>
    <w:p w:rsidR="00740467" w:rsidRPr="00FD09D0" w:rsidRDefault="007C2EE8" w:rsidP="00AE2DB0">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36</w:t>
      </w:r>
      <w:r w:rsidR="00740467" w:rsidRPr="00FD09D0">
        <w:rPr>
          <w:rFonts w:ascii="Times New Roman" w:hAnsi="Times New Roman"/>
          <w:sz w:val="28"/>
          <w:szCs w:val="28"/>
        </w:rPr>
        <w:t>. Гранты в форме суб</w:t>
      </w:r>
      <w:r w:rsidR="00DF211E" w:rsidRPr="00FD09D0">
        <w:rPr>
          <w:rFonts w:ascii="Times New Roman" w:hAnsi="Times New Roman"/>
          <w:sz w:val="28"/>
          <w:szCs w:val="28"/>
        </w:rPr>
        <w:t>сидий (далее – грант) в объеме 83</w:t>
      </w:r>
      <w:r w:rsidR="00740467" w:rsidRPr="00FD09D0">
        <w:rPr>
          <w:rFonts w:ascii="Times New Roman" w:hAnsi="Times New Roman"/>
          <w:sz w:val="28"/>
          <w:szCs w:val="28"/>
        </w:rPr>
        <w:t> 333 3</w:t>
      </w:r>
      <w:r w:rsidR="00DF211E" w:rsidRPr="00FD09D0">
        <w:rPr>
          <w:rFonts w:ascii="Times New Roman" w:hAnsi="Times New Roman"/>
          <w:sz w:val="28"/>
          <w:szCs w:val="28"/>
        </w:rPr>
        <w:t>00</w:t>
      </w:r>
      <w:r w:rsidR="00740467" w:rsidRPr="00FD09D0">
        <w:rPr>
          <w:rFonts w:ascii="Times New Roman" w:hAnsi="Times New Roman"/>
          <w:sz w:val="28"/>
          <w:szCs w:val="28"/>
        </w:rPr>
        <w:t xml:space="preserve">,00 руб. в 2019 году, </w:t>
      </w:r>
      <w:r w:rsidR="00DF211E" w:rsidRPr="00FD09D0">
        <w:rPr>
          <w:rFonts w:ascii="Times New Roman" w:hAnsi="Times New Roman"/>
          <w:sz w:val="28"/>
          <w:szCs w:val="28"/>
        </w:rPr>
        <w:t xml:space="preserve">83 333 300,00 </w:t>
      </w:r>
      <w:r w:rsidR="00740467" w:rsidRPr="00FD09D0">
        <w:rPr>
          <w:rFonts w:ascii="Times New Roman" w:hAnsi="Times New Roman"/>
          <w:sz w:val="28"/>
          <w:szCs w:val="28"/>
        </w:rPr>
        <w:t xml:space="preserve">руб. в 2020 году, </w:t>
      </w:r>
      <w:r w:rsidR="00DF211E" w:rsidRPr="00FD09D0">
        <w:rPr>
          <w:rFonts w:ascii="Times New Roman" w:hAnsi="Times New Roman"/>
          <w:sz w:val="28"/>
          <w:szCs w:val="28"/>
        </w:rPr>
        <w:t xml:space="preserve">83 333 300,00 </w:t>
      </w:r>
      <w:r w:rsidR="00740467" w:rsidRPr="00FD09D0">
        <w:rPr>
          <w:rFonts w:ascii="Times New Roman" w:hAnsi="Times New Roman"/>
          <w:sz w:val="28"/>
          <w:szCs w:val="28"/>
        </w:rPr>
        <w:t xml:space="preserve">руб. в 2021 году на развитие материально-технической базы сельскохозяйственных потребительских кооперативов в соответствии с государственной </w:t>
      </w:r>
      <w:hyperlink r:id="rId62"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Pr="00FD09D0">
        <w:rPr>
          <w:rFonts w:ascii="Times New Roman" w:hAnsi="Times New Roman"/>
          <w:sz w:val="28"/>
          <w:szCs w:val="28"/>
        </w:rPr>
        <w:t>бласти от 28 октября 2013 года №</w:t>
      </w:r>
      <w:r w:rsidR="00AE2DB0"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Гранты предоставляются сельскохозяйственным потребительским (перерабатывающим и сбытовым) кооперативам, потребительским обществам, осуществляющим свою деятельность на территории Липецкой области (далее - получатель гранта).</w:t>
      </w:r>
    </w:p>
    <w:p w:rsidR="005404AD" w:rsidRPr="00FD09D0" w:rsidRDefault="005404AD" w:rsidP="005404AD">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5404AD" w:rsidRPr="00FD09D0" w:rsidRDefault="005404AD" w:rsidP="005404AD">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5404AD" w:rsidRPr="00FD09D0" w:rsidRDefault="005404AD" w:rsidP="005404AD">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5404AD" w:rsidRPr="00FD09D0" w:rsidRDefault="005404AD" w:rsidP="005404AD">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осуществление получателем гранта деятельности по заготовке, хранению, подработке, переработке, сортировке, убою, первичной переработке, охлаждению, подготовке к реализации сельскохозяйственной продукции, дикорастущих плодов, грибов и ягод, а также продуктов переработки указанной продукции;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для получателей гранта - сельскохозяйственных потребительских кооперативов - членство в ревизионном союзе;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срок деятельности получателя гранта на дату подачи заявки на конкурс превышает 12 месяцев с даты регистрации;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ранее не являлся получателем гранта на развитие материально-технической базы, либо с даты полного освоения гранта на развитие материально-технической базы прошло не менее одного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приобретение получателем гранта оборудования и техники по перечню, утверждаемому приказом Министерства сельского хозяйства Российской Федерации;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для получателей гранта - сельскохозяйственных потребительских кооперативов - объединение не менее 10 сельскохозяйственных товаропроизводителей на правах членов кооператива (кроме ассоциированного членства);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для получателей гранта - сельскохозяйственных потребительских кооперативов - не менее 70% выручки формируется за счет осуществления перерабатывающей и (или) сбытовой деятельности;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для получателей гранта - потребительских обществ - формирование 70% выручки за счет осуществления видов деятельности, аналогичных видам деятельности сельскохозяйственных потребительских кооперативов: заготовка, хранение, переработка и сбыт сельскохозяйственной продукции;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наличие проектно-сметной документации и места строительства производственных объектов, прошедших государственную экспертизу (в случае если данная экспертиза предусмотрена Градостроительным кодексом Российской Федерации) (если средства гранта или его части планируется направить на строительство, реконструкцию или модернизацию производственных объектов);</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наличие бизнес-плана развития кооператива или потребительского общества со сроком окупаемости не более 5 лет, предусматривающего мероприятия, направленные на внедрение новых технологий и создание высокопроизводительных рабочих мест, строительство и (или) реконструкцию, и (или) модернизацию, и (или) приобретение материально-технической базы, увеличение заготовки и (или) переработки и (или) сбыта сельскохозяйственной и (или) пищевой продукции и утвержденного общим собранием долгосрочного (на 3 года) плана финансово-хозяйственной деятельности;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наличие плана расходов с указанием затрат, указанных в абзацах двадцать </w:t>
      </w:r>
      <w:r w:rsidR="00A81325" w:rsidRPr="00FD09D0">
        <w:rPr>
          <w:rFonts w:ascii="Times New Roman" w:hAnsi="Times New Roman"/>
          <w:sz w:val="28"/>
          <w:szCs w:val="28"/>
        </w:rPr>
        <w:t>восьмом</w:t>
      </w:r>
      <w:r w:rsidRPr="00FD09D0">
        <w:rPr>
          <w:rFonts w:ascii="Times New Roman" w:hAnsi="Times New Roman"/>
          <w:sz w:val="28"/>
          <w:szCs w:val="28"/>
        </w:rPr>
        <w:t xml:space="preserve"> </w:t>
      </w:r>
      <w:r w:rsidR="00A81325" w:rsidRPr="00FD09D0">
        <w:rPr>
          <w:rFonts w:ascii="Times New Roman" w:hAnsi="Times New Roman"/>
          <w:sz w:val="28"/>
          <w:szCs w:val="28"/>
        </w:rPr>
        <w:t>–</w:t>
      </w:r>
      <w:r w:rsidRPr="00FD09D0">
        <w:rPr>
          <w:rFonts w:ascii="Times New Roman" w:hAnsi="Times New Roman"/>
          <w:sz w:val="28"/>
          <w:szCs w:val="28"/>
        </w:rPr>
        <w:t xml:space="preserve"> </w:t>
      </w:r>
      <w:r w:rsidR="00A81325" w:rsidRPr="00FD09D0">
        <w:rPr>
          <w:rFonts w:ascii="Times New Roman" w:hAnsi="Times New Roman"/>
          <w:sz w:val="28"/>
          <w:szCs w:val="28"/>
        </w:rPr>
        <w:t>тридцать первом</w:t>
      </w:r>
      <w:r w:rsidRPr="00FD09D0">
        <w:rPr>
          <w:rFonts w:ascii="Times New Roman" w:hAnsi="Times New Roman"/>
          <w:sz w:val="28"/>
          <w:szCs w:val="28"/>
        </w:rPr>
        <w:t xml:space="preserve"> настоящего пункта;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приобретение не менее 50% общего объема сельскохозяйственной продукции у членов кооператива;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участие финансовых средств получателя гранта в размере не менее 40 процентов от стоимости расходов, софинансируемых за счет средств гранта;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наличие обязательства кооператива по включению в неделимый фонд кооператива имущества, приобретенного с использованием средств гранта, и по возврату за счет имущества кооператива бюджетных средств в случае его ликвидации до истечения срока действия пятилетнего соглашения о предоставлении и использовании гранта;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обязуется использовать грант в течение 24 месяцев со дня поступления средств на его счет и использовать имущество, закупаемое за счет гранта, исключительно на развитие кооператива или потребительского общества;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обязуется создать в текущем году не менее одного нового постоянного рабочего места на каждые 3,0 млн. рублей гранта, но не менее одного нового постоянного рабочего места, и обязуется их сохранить в течение не менее 5 лет после получения гранта;</w:t>
      </w:r>
    </w:p>
    <w:p w:rsidR="00C84B4B" w:rsidRPr="00FD09D0" w:rsidRDefault="00C84B4B"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получатель гранта обязуется обеспечить прирост объема реализованной сельскохозяйственной продукции в году получения гранта не менее чем на 10%; </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для получателей гранта - сельскохозяйственных потребительских кооперативов - наличие согласия членов кооператива - граждан, ведущих личное подсобное хозяйство, на обработку и передачу их персональных данных;</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отбор сельскохозяйственного потребительского кооператива или потребительского общества для получения гранта на конкурсной основе;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предоставление отчетности об использовании средств гранта, выполнении показателей в порядке и по формам, утвержденным в соглашении о предоставлении гранта.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Гранты предоставляются по следующим направлениям затрат:</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строительство, реконструкцию или модернизацию производственных объектов по заготовке, хранению, подработке, переработке, сортировке, убою, первичной переработке и подготовке к реализации сельскохозяйственной продукции и продуктов ее переработки;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приобретение и монтаж оборудования и техники для производственных объектов, предназначенных для заготовки, хранения, подработки, переработки, сортировки, убоя, первичной переработки, охлаждения, подготовки к реализации, погрузки, разгрузки сельскохозяйственной продукции, дикорастущих плодов, грибов и ягод, а также продуктов переработки указанной продукции,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 (приобретение оборудования для лабораторного анализа качества сельскохозяйственной продукции);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приобретение специализированного транспорта, фургонов, прицепов, полуприцепов, вагонов, контейнеров для транспортировки, обеспечения сохранности при перевозке и реализации сельскохозяйственной продукции и продуктов ее переработки;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уплату части взносов (не более 8 процентов общей стоимости предметов лизинга) по договорам лизинга оборудования и технических средств для заготовки, хранения, подработки, переработки, сортировки, убоя, первичной переработки, подготовки к реализации, погрузки, разгрузки и транспортировки сельскохозяйственной продукции, дикорастущих плодов, грибов и ягод, а также продуктов переработки указанной продукции.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Гранты предоставляются в размере 100% от затрат, указанных в заявке, но не более максимального размера, установленного приложением 9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w:t>
      </w:r>
      <w:r w:rsidR="00126A72" w:rsidRPr="00FD09D0">
        <w:rPr>
          <w:rFonts w:ascii="Times New Roman" w:hAnsi="Times New Roman"/>
          <w:sz w:val="28"/>
          <w:szCs w:val="28"/>
        </w:rPr>
        <w:t>Федерации от 14 июля 2012 года №</w:t>
      </w:r>
      <w:r w:rsidRPr="00FD09D0">
        <w:rPr>
          <w:rFonts w:ascii="Times New Roman" w:hAnsi="Times New Roman"/>
          <w:sz w:val="28"/>
          <w:szCs w:val="28"/>
        </w:rPr>
        <w:t xml:space="preserve"> 717</w:t>
      </w:r>
      <w:r w:rsidR="001623CF" w:rsidRPr="00FD09D0">
        <w:rPr>
          <w:rFonts w:ascii="Times New Roman" w:hAnsi="Times New Roman"/>
          <w:sz w:val="28"/>
          <w:szCs w:val="28"/>
        </w:rPr>
        <w:t xml:space="preserve"> "О Государственной программе развития сельского хозяйства и регулирования рынков сельскохозяйственной продукции, сырья и продовольствия на 2013 - 2020 годы".</w:t>
      </w:r>
    </w:p>
    <w:p w:rsidR="00126A72" w:rsidRPr="00FD09D0" w:rsidRDefault="00126A72"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126A72" w:rsidP="00AE2DB0">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37</w:t>
      </w:r>
      <w:r w:rsidR="00740467" w:rsidRPr="00FD09D0">
        <w:rPr>
          <w:rFonts w:ascii="Times New Roman" w:hAnsi="Times New Roman"/>
          <w:sz w:val="28"/>
          <w:szCs w:val="28"/>
        </w:rPr>
        <w:t>. Гранты в форме субс</w:t>
      </w:r>
      <w:r w:rsidR="003B276B" w:rsidRPr="00FD09D0">
        <w:rPr>
          <w:rFonts w:ascii="Times New Roman" w:hAnsi="Times New Roman"/>
          <w:sz w:val="28"/>
          <w:szCs w:val="28"/>
        </w:rPr>
        <w:t>идий (далее – грант)  в объеме 59</w:t>
      </w:r>
      <w:r w:rsidR="00740467" w:rsidRPr="00FD09D0">
        <w:rPr>
          <w:rFonts w:ascii="Times New Roman" w:hAnsi="Times New Roman"/>
          <w:sz w:val="28"/>
          <w:szCs w:val="28"/>
        </w:rPr>
        <w:t> </w:t>
      </w:r>
      <w:r w:rsidR="003B276B" w:rsidRPr="00FD09D0">
        <w:rPr>
          <w:rFonts w:ascii="Times New Roman" w:hAnsi="Times New Roman"/>
          <w:sz w:val="28"/>
          <w:szCs w:val="28"/>
        </w:rPr>
        <w:t>871</w:t>
      </w:r>
      <w:r w:rsidR="00740467" w:rsidRPr="00FD09D0">
        <w:rPr>
          <w:rFonts w:ascii="Times New Roman" w:hAnsi="Times New Roman"/>
          <w:sz w:val="28"/>
          <w:szCs w:val="28"/>
        </w:rPr>
        <w:t xml:space="preserve"> </w:t>
      </w:r>
      <w:r w:rsidR="003B276B" w:rsidRPr="00FD09D0">
        <w:rPr>
          <w:rFonts w:ascii="Times New Roman" w:hAnsi="Times New Roman"/>
          <w:sz w:val="28"/>
          <w:szCs w:val="28"/>
        </w:rPr>
        <w:t>100</w:t>
      </w:r>
      <w:r w:rsidR="00740467" w:rsidRPr="00FD09D0">
        <w:rPr>
          <w:rFonts w:ascii="Times New Roman" w:hAnsi="Times New Roman"/>
          <w:sz w:val="28"/>
          <w:szCs w:val="28"/>
        </w:rPr>
        <w:t xml:space="preserve">,00 руб. в 2019 году, </w:t>
      </w:r>
      <w:r w:rsidR="003B276B" w:rsidRPr="00FD09D0">
        <w:rPr>
          <w:rFonts w:ascii="Times New Roman" w:hAnsi="Times New Roman"/>
          <w:sz w:val="28"/>
          <w:szCs w:val="28"/>
        </w:rPr>
        <w:t xml:space="preserve">59 871 100,00 </w:t>
      </w:r>
      <w:r w:rsidR="00740467" w:rsidRPr="00FD09D0">
        <w:rPr>
          <w:rFonts w:ascii="Times New Roman" w:hAnsi="Times New Roman"/>
          <w:sz w:val="28"/>
          <w:szCs w:val="28"/>
        </w:rPr>
        <w:t xml:space="preserve">руб. в 2020 году, </w:t>
      </w:r>
      <w:r w:rsidR="003B276B" w:rsidRPr="00FD09D0">
        <w:rPr>
          <w:rFonts w:ascii="Times New Roman" w:hAnsi="Times New Roman"/>
          <w:sz w:val="28"/>
          <w:szCs w:val="28"/>
        </w:rPr>
        <w:t xml:space="preserve">59 871 100,00 </w:t>
      </w:r>
      <w:r w:rsidR="00740467" w:rsidRPr="00FD09D0">
        <w:rPr>
          <w:rFonts w:ascii="Times New Roman" w:hAnsi="Times New Roman"/>
          <w:sz w:val="28"/>
          <w:szCs w:val="28"/>
        </w:rPr>
        <w:t xml:space="preserve">руб. в 2021 году на софинансирование затрат начинающих фермеров на создание и развитие крестьянского (фермерского) хозяйства в соответствии с государственной </w:t>
      </w:r>
      <w:hyperlink r:id="rId63"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Pr="00FD09D0">
        <w:rPr>
          <w:rFonts w:ascii="Times New Roman" w:hAnsi="Times New Roman"/>
          <w:sz w:val="28"/>
          <w:szCs w:val="28"/>
        </w:rPr>
        <w:t>бласти от 28 октября 2013 года №</w:t>
      </w:r>
      <w:r w:rsidR="00AE2DB0"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Гранты предоставляются крестьянским (фермерским) хозяйствам, зарегистрированным и осуществляющим свою деятельность на сельской территории Липецкой области (далее - получатель гранта).</w:t>
      </w:r>
    </w:p>
    <w:p w:rsidR="00E263AA" w:rsidRPr="00FD09D0" w:rsidRDefault="00E263AA" w:rsidP="00E263AA">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E263AA" w:rsidRPr="00FD09D0" w:rsidRDefault="00E263AA" w:rsidP="00E263AA">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E263AA" w:rsidRPr="00FD09D0" w:rsidRDefault="00E263AA" w:rsidP="00E263AA">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E263AA" w:rsidRPr="00FD09D0" w:rsidRDefault="00E263AA" w:rsidP="00E263AA">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глава крестьянского (фермерского) хозяйства не осуществлял предпринимательскую деятельность в течение последних трех лет в качестве индивидуального предпринимателя и (или) не являлся учредителем (участником) коммерческой организации, за исключением крестьянского (фермерского) хозяйства, главой которого он является;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глава крестьянского (фермерского) хозяйства ранее не являлся получателем:</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а) гранта на создание и развитие крестьянского (фермерского) хозяйства;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б) гранта на развитие семейных животноводческих ферм;</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глава крестьянского (фермерского) хозяйства является гражданином Российской Федерации;</w:t>
      </w:r>
    </w:p>
    <w:p w:rsidR="00740467" w:rsidRPr="00FD09D0" w:rsidRDefault="00740467" w:rsidP="00C52DDB">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срок деятельности крестьянского (фермерского) хозяйства на дату подачи заявки не превышает 24</w:t>
      </w:r>
      <w:r w:rsidR="00C52DDB" w:rsidRPr="00FD09D0">
        <w:rPr>
          <w:rFonts w:ascii="Times New Roman" w:hAnsi="Times New Roman"/>
          <w:sz w:val="28"/>
          <w:szCs w:val="28"/>
        </w:rPr>
        <w:t xml:space="preserve"> месяца со дня его регистрации;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получатель гранта </w:t>
      </w:r>
      <w:r w:rsidR="00D92AD9" w:rsidRPr="00FD09D0">
        <w:rPr>
          <w:rFonts w:ascii="Times New Roman" w:hAnsi="Times New Roman"/>
          <w:sz w:val="28"/>
          <w:szCs w:val="28"/>
        </w:rPr>
        <w:t>соответствует критериям микропредприятия, установленным</w:t>
      </w:r>
      <w:r w:rsidRPr="00FD09D0">
        <w:rPr>
          <w:rFonts w:ascii="Times New Roman" w:hAnsi="Times New Roman"/>
          <w:sz w:val="28"/>
          <w:szCs w:val="28"/>
        </w:rPr>
        <w:t xml:space="preserve"> Федераль</w:t>
      </w:r>
      <w:r w:rsidR="00126A72" w:rsidRPr="00FD09D0">
        <w:rPr>
          <w:rFonts w:ascii="Times New Roman" w:hAnsi="Times New Roman"/>
          <w:sz w:val="28"/>
          <w:szCs w:val="28"/>
        </w:rPr>
        <w:t>ным законом от 24 июля 2007 г. №</w:t>
      </w:r>
      <w:r w:rsidRPr="00FD09D0">
        <w:rPr>
          <w:rFonts w:ascii="Times New Roman" w:hAnsi="Times New Roman"/>
          <w:sz w:val="28"/>
          <w:szCs w:val="28"/>
        </w:rPr>
        <w:t xml:space="preserve"> 209-ФЗ "О развитии малого и среднего предпринимательства в Российской Федерации";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w:t>
      </w:r>
      <w:r w:rsidR="00DE106B" w:rsidRPr="00FD09D0">
        <w:rPr>
          <w:rFonts w:ascii="Times New Roman" w:hAnsi="Times New Roman"/>
          <w:sz w:val="28"/>
          <w:szCs w:val="28"/>
        </w:rPr>
        <w:t>наличие у получателя гранта</w:t>
      </w:r>
      <w:r w:rsidRPr="00FD09D0">
        <w:rPr>
          <w:rFonts w:ascii="Times New Roman" w:hAnsi="Times New Roman"/>
          <w:sz w:val="28"/>
          <w:szCs w:val="28"/>
        </w:rPr>
        <w:t xml:space="preserve"> бизнес-план</w:t>
      </w:r>
      <w:r w:rsidR="00DE106B" w:rsidRPr="00FD09D0">
        <w:rPr>
          <w:rFonts w:ascii="Times New Roman" w:hAnsi="Times New Roman"/>
          <w:sz w:val="28"/>
          <w:szCs w:val="28"/>
        </w:rPr>
        <w:t>а</w:t>
      </w:r>
      <w:r w:rsidRPr="00FD09D0">
        <w:rPr>
          <w:rFonts w:ascii="Times New Roman" w:hAnsi="Times New Roman"/>
          <w:sz w:val="28"/>
          <w:szCs w:val="28"/>
        </w:rPr>
        <w:t xml:space="preserve"> по созданию и развитию хозяйства (увеличению объема реализуемой сельскохозяйственной продукции) по следующим направлениям деятельности (отрасли): выращивание зерновых и зернобобовых культур, картофеля, столовых корнеплодных и клубнеплодных культур, масличных культур, сахарной свеклы; овощеводство; выращивание грибов и грибницы (мицелия); выращивание плодовых и ягодных культур; разведение крупного рогатого скота, овец, коз, сельскохозяйственной птицы, пчел, кроликов; рыбоводство;</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w:t>
      </w:r>
      <w:r w:rsidR="00DE106B" w:rsidRPr="00FD09D0">
        <w:rPr>
          <w:rFonts w:ascii="Times New Roman" w:hAnsi="Times New Roman"/>
          <w:sz w:val="28"/>
          <w:szCs w:val="28"/>
        </w:rPr>
        <w:t xml:space="preserve">наличие у </w:t>
      </w:r>
      <w:r w:rsidRPr="00FD09D0">
        <w:rPr>
          <w:rFonts w:ascii="Times New Roman" w:hAnsi="Times New Roman"/>
          <w:sz w:val="28"/>
          <w:szCs w:val="28"/>
        </w:rPr>
        <w:t>получател</w:t>
      </w:r>
      <w:r w:rsidR="00DE106B" w:rsidRPr="00FD09D0">
        <w:rPr>
          <w:rFonts w:ascii="Times New Roman" w:hAnsi="Times New Roman"/>
          <w:sz w:val="28"/>
          <w:szCs w:val="28"/>
        </w:rPr>
        <w:t>я</w:t>
      </w:r>
      <w:r w:rsidRPr="00FD09D0">
        <w:rPr>
          <w:rFonts w:ascii="Times New Roman" w:hAnsi="Times New Roman"/>
          <w:sz w:val="28"/>
          <w:szCs w:val="28"/>
        </w:rPr>
        <w:t xml:space="preserve"> гранта </w:t>
      </w:r>
      <w:r w:rsidR="00DE106B" w:rsidRPr="00FD09D0">
        <w:rPr>
          <w:rFonts w:ascii="Times New Roman" w:hAnsi="Times New Roman"/>
          <w:sz w:val="28"/>
          <w:szCs w:val="28"/>
        </w:rPr>
        <w:t xml:space="preserve"> </w:t>
      </w:r>
      <w:r w:rsidRPr="00FD09D0">
        <w:rPr>
          <w:rFonts w:ascii="Times New Roman" w:hAnsi="Times New Roman"/>
          <w:sz w:val="28"/>
          <w:szCs w:val="28"/>
        </w:rPr>
        <w:t xml:space="preserve"> план</w:t>
      </w:r>
      <w:r w:rsidR="00DE106B" w:rsidRPr="00FD09D0">
        <w:rPr>
          <w:rFonts w:ascii="Times New Roman" w:hAnsi="Times New Roman"/>
          <w:sz w:val="28"/>
          <w:szCs w:val="28"/>
        </w:rPr>
        <w:t>а</w:t>
      </w:r>
      <w:r w:rsidRPr="00FD09D0">
        <w:rPr>
          <w:rFonts w:ascii="Times New Roman" w:hAnsi="Times New Roman"/>
          <w:sz w:val="28"/>
          <w:szCs w:val="28"/>
        </w:rPr>
        <w:t xml:space="preserve"> расходов с указанием затрат, указанных в абзацах двадцать </w:t>
      </w:r>
      <w:r w:rsidR="00C52DDB" w:rsidRPr="00FD09D0">
        <w:rPr>
          <w:rFonts w:ascii="Times New Roman" w:hAnsi="Times New Roman"/>
          <w:sz w:val="28"/>
          <w:szCs w:val="28"/>
        </w:rPr>
        <w:t>пятом</w:t>
      </w:r>
      <w:r w:rsidRPr="00FD09D0">
        <w:rPr>
          <w:rFonts w:ascii="Times New Roman" w:hAnsi="Times New Roman"/>
          <w:sz w:val="28"/>
          <w:szCs w:val="28"/>
        </w:rPr>
        <w:t xml:space="preserve"> </w:t>
      </w:r>
      <w:r w:rsidR="00C52DDB" w:rsidRPr="00FD09D0">
        <w:rPr>
          <w:rFonts w:ascii="Times New Roman" w:hAnsi="Times New Roman"/>
          <w:sz w:val="28"/>
          <w:szCs w:val="28"/>
        </w:rPr>
        <w:t>–</w:t>
      </w:r>
      <w:r w:rsidRPr="00FD09D0">
        <w:rPr>
          <w:rFonts w:ascii="Times New Roman" w:hAnsi="Times New Roman"/>
          <w:sz w:val="28"/>
          <w:szCs w:val="28"/>
        </w:rPr>
        <w:t xml:space="preserve"> </w:t>
      </w:r>
      <w:r w:rsidR="00C52DDB" w:rsidRPr="00FD09D0">
        <w:rPr>
          <w:rFonts w:ascii="Times New Roman" w:hAnsi="Times New Roman"/>
          <w:sz w:val="28"/>
          <w:szCs w:val="28"/>
        </w:rPr>
        <w:t>тридцать первом</w:t>
      </w:r>
      <w:r w:rsidRPr="00FD09D0">
        <w:rPr>
          <w:rFonts w:ascii="Times New Roman" w:hAnsi="Times New Roman"/>
          <w:sz w:val="28"/>
          <w:szCs w:val="28"/>
        </w:rPr>
        <w:t xml:space="preserve"> настоящего пункта;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обязуется оплачивать за счет собственных средств не менее 10% стоимости затрат, указанных в плане расходов, которые находятся на расчетном счете крестьянского (фермерского) хозяйства;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обязуется использовать грант в течение 18 месяцев со дня поступления средств на его счет и использовать имущество, закупаемое за счет гранта, исключительно на развитие хозяйства;</w:t>
      </w:r>
    </w:p>
    <w:p w:rsidR="00347618" w:rsidRPr="00FD09D0" w:rsidRDefault="00740467" w:rsidP="00347618">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обязуется создать в текущем году не менее одного нового постоянного рабочего места (исключая главу крестьянского (фермерского) хозяйства) на каждый 1,0 млн. рублей гранта, но не менее одного нового постоянного рабочего места, и обязуется их сохранить в течение не менее 5 лет после получения гранта;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обязуется осуществлять деятельность в течение не менее пяти лет после получения гранта;</w:t>
      </w:r>
    </w:p>
    <w:p w:rsidR="00347618" w:rsidRPr="00FD09D0" w:rsidRDefault="00347618" w:rsidP="00347618">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получатель гранта обязуется обеспечить прирост объема реализованной сельскохозяйственной продукции в году получения гранта не менее чем на 10%; </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глава и члены крестьянского (фермерского) хозяйства соглашаются на передачу и обработку их персональных данных в соответствии с законодательством Российской Федерации;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отбор крестьянского (фермерского) хозяйства для получения гранта на конкурсной основе;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предоставление отчетности об использовании средств гранта, выполнении показателей в порядке и по формам, утвержденным в соглашении о предоставлении гранта.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Гранты предоставляются по следующим направлениям затрат:</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приобретение земельных участков из земель сельскохозяйственного назначения;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разработка проектной документации для строительства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приобретение, строительство, </w:t>
      </w:r>
      <w:r w:rsidR="009A0AF2" w:rsidRPr="00FD09D0">
        <w:rPr>
          <w:rFonts w:ascii="Times New Roman" w:hAnsi="Times New Roman"/>
          <w:sz w:val="28"/>
          <w:szCs w:val="28"/>
        </w:rPr>
        <w:t xml:space="preserve">реконструкция, </w:t>
      </w:r>
      <w:r w:rsidRPr="00FD09D0">
        <w:rPr>
          <w:rFonts w:ascii="Times New Roman" w:hAnsi="Times New Roman"/>
          <w:sz w:val="28"/>
          <w:szCs w:val="28"/>
        </w:rPr>
        <w:t>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а также их регистрацию;</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строительство дорог и подъездов к производственным и складским объектам, необходимым для производства, хранения и переработки сельскохозяйственной продукции;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к инженерным сетям электро-, водо-, газо- и теплоснабжения, дорожной инфраструктуре;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приобретение сельскохозяйственных животных;</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приобретение сельскохозяйственной техники и инвентаря, грузового автомобильного транспорта, оборудования для производства и переработки сельскохозяйственной продукции.</w:t>
      </w:r>
    </w:p>
    <w:p w:rsidR="00740467" w:rsidRPr="00FD09D0" w:rsidRDefault="00740467" w:rsidP="00077B78">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Гранты предоставляются в размере 100% от затрат, указанных в заявке, но не более максимального размера, установленного приложением 9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w:t>
      </w:r>
      <w:r w:rsidR="00126A72" w:rsidRPr="00FD09D0">
        <w:rPr>
          <w:rFonts w:ascii="Times New Roman" w:hAnsi="Times New Roman"/>
          <w:sz w:val="28"/>
          <w:szCs w:val="28"/>
        </w:rPr>
        <w:t>Федерации от 14 июля 2012 года №</w:t>
      </w:r>
      <w:r w:rsidRPr="00FD09D0">
        <w:rPr>
          <w:rFonts w:ascii="Times New Roman" w:hAnsi="Times New Roman"/>
          <w:sz w:val="28"/>
          <w:szCs w:val="28"/>
        </w:rPr>
        <w:t xml:space="preserve"> 717</w:t>
      </w:r>
      <w:r w:rsidR="00077B78" w:rsidRPr="00FD09D0">
        <w:rPr>
          <w:rFonts w:ascii="Times New Roman" w:hAnsi="Times New Roman"/>
          <w:sz w:val="28"/>
          <w:szCs w:val="28"/>
        </w:rPr>
        <w:t xml:space="preserve"> "О Государственной программе развития сельского хозяйства и регулирования рынков сельскохозяйственной продукции, сырья и продовольствия на 2013 - 2020 годы".</w:t>
      </w:r>
    </w:p>
    <w:p w:rsidR="00126A72" w:rsidRPr="00FD09D0" w:rsidRDefault="00126A72"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126A72" w:rsidP="00D67905">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38</w:t>
      </w:r>
      <w:r w:rsidR="00740467" w:rsidRPr="00FD09D0">
        <w:rPr>
          <w:rFonts w:ascii="Times New Roman" w:hAnsi="Times New Roman"/>
          <w:sz w:val="28"/>
          <w:szCs w:val="28"/>
        </w:rPr>
        <w:t>. Гранты в форме субс</w:t>
      </w:r>
      <w:r w:rsidR="0059633B" w:rsidRPr="00FD09D0">
        <w:rPr>
          <w:rFonts w:ascii="Times New Roman" w:hAnsi="Times New Roman"/>
          <w:sz w:val="28"/>
          <w:szCs w:val="28"/>
        </w:rPr>
        <w:t>идий (далее – грант)  в объеме 62</w:t>
      </w:r>
      <w:r w:rsidR="00740467" w:rsidRPr="00FD09D0">
        <w:rPr>
          <w:rFonts w:ascii="Times New Roman" w:hAnsi="Times New Roman"/>
          <w:sz w:val="28"/>
          <w:szCs w:val="28"/>
        </w:rPr>
        <w:t xml:space="preserve"> 500 000,00   руб. в 2019 году, </w:t>
      </w:r>
      <w:r w:rsidR="0059633B" w:rsidRPr="00FD09D0">
        <w:rPr>
          <w:rFonts w:ascii="Times New Roman" w:hAnsi="Times New Roman"/>
          <w:sz w:val="28"/>
          <w:szCs w:val="28"/>
        </w:rPr>
        <w:t>62 500 000,00</w:t>
      </w:r>
      <w:r w:rsidR="00740467" w:rsidRPr="00FD09D0">
        <w:rPr>
          <w:rFonts w:ascii="Times New Roman" w:hAnsi="Times New Roman"/>
          <w:sz w:val="28"/>
          <w:szCs w:val="28"/>
        </w:rPr>
        <w:t xml:space="preserve">  руб. в 2020 году, </w:t>
      </w:r>
      <w:r w:rsidR="0059633B" w:rsidRPr="00FD09D0">
        <w:rPr>
          <w:rFonts w:ascii="Times New Roman" w:hAnsi="Times New Roman"/>
          <w:sz w:val="28"/>
          <w:szCs w:val="28"/>
        </w:rPr>
        <w:t xml:space="preserve">62 500 000,00 </w:t>
      </w:r>
      <w:r w:rsidR="00740467" w:rsidRPr="00FD09D0">
        <w:rPr>
          <w:rFonts w:ascii="Times New Roman" w:hAnsi="Times New Roman"/>
          <w:sz w:val="28"/>
          <w:szCs w:val="28"/>
        </w:rPr>
        <w:t xml:space="preserve">руб. в 2021 году на софинансирование затрат крестьянских (фермерских) хозяйств на развитие семейных животноводческих ферм в соответствии с государственной </w:t>
      </w:r>
      <w:hyperlink r:id="rId64"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B824A5" w:rsidRPr="00FD09D0">
        <w:rPr>
          <w:rFonts w:ascii="Times New Roman" w:hAnsi="Times New Roman"/>
          <w:sz w:val="28"/>
          <w:szCs w:val="28"/>
        </w:rPr>
        <w:t>бласти от 28 октября 2013 года №</w:t>
      </w:r>
      <w:r w:rsidR="00740467" w:rsidRPr="00FD09D0">
        <w:rPr>
          <w:rFonts w:ascii="Times New Roman" w:hAnsi="Times New Roman"/>
          <w:sz w:val="28"/>
          <w:szCs w:val="28"/>
        </w:rPr>
        <w:t xml:space="preserve"> 48</w:t>
      </w:r>
      <w:r w:rsidR="00D67905" w:rsidRPr="00FD09D0">
        <w:rPr>
          <w:rFonts w:ascii="Times New Roman" w:hAnsi="Times New Roman"/>
          <w:sz w:val="28"/>
          <w:szCs w:val="28"/>
        </w:rPr>
        <w:t>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Гранты предоставляются крестьянским (фермерским) хозяйствам, зарегистрированным и осуществляющим свою деятельность на сельской территории Липецкой области (далее - получатель гранта).</w:t>
      </w:r>
    </w:p>
    <w:p w:rsidR="00E4433E" w:rsidRPr="00FD09D0" w:rsidRDefault="00E4433E" w:rsidP="00E4433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E4433E" w:rsidRPr="00FD09D0" w:rsidRDefault="00E4433E" w:rsidP="00E4433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E4433E" w:rsidRPr="00FD09D0" w:rsidRDefault="00E4433E" w:rsidP="00E4433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E4433E" w:rsidRPr="00FD09D0" w:rsidRDefault="00E4433E" w:rsidP="00E4433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главой и членами крестьянского (фермерского) хозяйства являются граждане Российской Федерации (не менее двух, включая главу), состоящие в родстве и совместно осуществляющие производственную деятельность, основанную на их личном участии;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срок деятельности крестьянского (фермерского) хозяйства на дату подачи заявки на конкурс превышает 24 месяца с даты регистрации;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глава и члены крестьянского (фермерского) хозяйства ранее не являлись получателями грантов на создание и развитие крестьянского (фермерского) хозяйства, грантов на развитие семейных животноводческих ферм, либо с даты полного освоения гранта на создание и развитие крестьянского (фермерского) хозяйства начинающих фермеров, гранта на развитие семейных животноводческих ферм прошло не менее трех лет или не менее двух лет для семейных животноводческих ферм, занимающихся разведением крупного рогатого скота молочного направления продуктивности;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соответствует критериям микропредприятия в соответствии с Федераль</w:t>
      </w:r>
      <w:r w:rsidR="00524F8F" w:rsidRPr="00FD09D0">
        <w:rPr>
          <w:rFonts w:ascii="Times New Roman" w:hAnsi="Times New Roman"/>
          <w:sz w:val="28"/>
          <w:szCs w:val="28"/>
        </w:rPr>
        <w:t>ным законом от 24 июля 2007 г. №</w:t>
      </w:r>
      <w:r w:rsidRPr="00FD09D0">
        <w:rPr>
          <w:rFonts w:ascii="Times New Roman" w:hAnsi="Times New Roman"/>
          <w:sz w:val="28"/>
          <w:szCs w:val="28"/>
        </w:rPr>
        <w:t xml:space="preserve"> 209-ФЗ "О развитии малого и среднего предпринимательства в Российской Федерации";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предусматривает условия для создания собственной или совместно с другими сельскохозяйственными товаропроизводителями кормовой базы либо заключил договоры (предварительные договоры) на приобретение необходимого объема кормов;</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получатель гранта планирует </w:t>
      </w:r>
      <w:r w:rsidR="009418D3" w:rsidRPr="00FD09D0">
        <w:rPr>
          <w:rFonts w:ascii="Times New Roman" w:hAnsi="Times New Roman"/>
          <w:sz w:val="28"/>
          <w:szCs w:val="28"/>
        </w:rPr>
        <w:t>развитие</w:t>
      </w:r>
      <w:r w:rsidRPr="00FD09D0">
        <w:rPr>
          <w:rFonts w:ascii="Times New Roman" w:hAnsi="Times New Roman"/>
          <w:sz w:val="28"/>
          <w:szCs w:val="28"/>
        </w:rPr>
        <w:t xml:space="preserve">  семейной животноводческой фермы по одному направлению деятельности (одной отрасли) животноводства (разведение крупного рогатого скота, овец, коз, сельскохозяйственной птицы)</w:t>
      </w:r>
      <w:r w:rsidR="004A6472" w:rsidRPr="00FD09D0">
        <w:rPr>
          <w:rFonts w:ascii="Times New Roman" w:hAnsi="Times New Roman"/>
          <w:sz w:val="28"/>
          <w:szCs w:val="28"/>
        </w:rPr>
        <w:t>;</w:t>
      </w:r>
      <w:r w:rsidRPr="00FD09D0">
        <w:rPr>
          <w:rFonts w:ascii="Times New Roman" w:hAnsi="Times New Roman"/>
          <w:sz w:val="28"/>
          <w:szCs w:val="28"/>
        </w:rPr>
        <w:t xml:space="preserve"> </w:t>
      </w:r>
      <w:r w:rsidR="004A6472" w:rsidRPr="00FD09D0">
        <w:rPr>
          <w:rFonts w:ascii="Times New Roman" w:hAnsi="Times New Roman"/>
          <w:sz w:val="28"/>
          <w:szCs w:val="28"/>
        </w:rPr>
        <w:t xml:space="preserve"> </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планируемое поголовье крупного рогатого скота мясного или молочного направления, страусов, коз (овец) к развитию семейной животноводческой фермы не должно превышать 300 голов основного маточного стада;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имеет бизнес-план по созданию и развитию семейной животноводческой фермы с высокопродуктивным скотом и высокотехнологическим оборудованием, увеличению объема реализуемой животноводческой продукции, обоснование строительства, реконструкции или модернизации семейной животноводческой фермы со сроком окупаемости не более 8 лет;</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получатель гранта имеет план расходов с указанием затрат, указанных в абзацах двадцать </w:t>
      </w:r>
      <w:r w:rsidR="00183285" w:rsidRPr="00FD09D0">
        <w:rPr>
          <w:rFonts w:ascii="Times New Roman" w:hAnsi="Times New Roman"/>
          <w:sz w:val="28"/>
          <w:szCs w:val="28"/>
        </w:rPr>
        <w:t>шест</w:t>
      </w:r>
      <w:r w:rsidRPr="00FD09D0">
        <w:rPr>
          <w:rFonts w:ascii="Times New Roman" w:hAnsi="Times New Roman"/>
          <w:sz w:val="28"/>
          <w:szCs w:val="28"/>
        </w:rPr>
        <w:t xml:space="preserve">ом </w:t>
      </w:r>
      <w:r w:rsidR="00183285" w:rsidRPr="00FD09D0">
        <w:rPr>
          <w:rFonts w:ascii="Times New Roman" w:hAnsi="Times New Roman"/>
          <w:sz w:val="28"/>
          <w:szCs w:val="28"/>
        </w:rPr>
        <w:t>–</w:t>
      </w:r>
      <w:r w:rsidRPr="00FD09D0">
        <w:rPr>
          <w:rFonts w:ascii="Times New Roman" w:hAnsi="Times New Roman"/>
          <w:sz w:val="28"/>
          <w:szCs w:val="28"/>
        </w:rPr>
        <w:t xml:space="preserve"> </w:t>
      </w:r>
      <w:r w:rsidR="00183285" w:rsidRPr="00FD09D0">
        <w:rPr>
          <w:rFonts w:ascii="Times New Roman" w:hAnsi="Times New Roman"/>
          <w:sz w:val="28"/>
          <w:szCs w:val="28"/>
        </w:rPr>
        <w:t>тридцать втором</w:t>
      </w:r>
      <w:r w:rsidRPr="00FD09D0">
        <w:rPr>
          <w:rFonts w:ascii="Times New Roman" w:hAnsi="Times New Roman"/>
          <w:sz w:val="28"/>
          <w:szCs w:val="28"/>
        </w:rPr>
        <w:t xml:space="preserve"> настоящего пункта;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обязуется оплачивать за счет собственных средств не менее 40% стоимости затрат, указанных в плане расходов;</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обязуется использовать грант в течение 24 месяцев со дня поступления средств на его счет и использовать имущество, закупаемое за счет гранта, исключительно на развитие хозяйства;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обязуется создать в текущем году не менее трех новых постоянных рабочих мест (исключая главу крестьянского (фермерского) хозяйства) и обязуется их сохранить в течение не менее 5 лет после получения гранта;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получатель гранта обязуется осуществлять деятельность в течение не менее пяти лет после получения гранта;</w:t>
      </w:r>
    </w:p>
    <w:p w:rsidR="001F5CBB" w:rsidRPr="00FD09D0" w:rsidRDefault="001F5CBB" w:rsidP="001F5CBB">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получатель гранта обязуется обеспечить прирост объема реализованной сельскохозяйственной продукции в году получения гранта не менее чем на 10%; </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глава и члены крестьянского (фермерского) хозяйства соглашаются на передачу и обработку их персональных данных в соответствии с законодательством Российской Федерации;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глава крестьянского (фермерского) хозяйства не является учредителем (участником) коммерческой организации, за исключением крестьянского (фермерского) хозяйства, главой которого он является;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отбор крестьянского (фермерского) хозяйства для получения гранта на конкурсной основе;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предоставление отчетности об использовании средств гранта, выполнении показателей в порядке и по формам, утвержденным в соглашении о предоставлении гранта.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Гранты предоставляются по следующим направлениям затрат:</w:t>
      </w:r>
    </w:p>
    <w:p w:rsidR="00C742D8" w:rsidRPr="00FD09D0" w:rsidRDefault="00C742D8"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приобретение земельных участков и земель сельскохозяйственного назначения;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разработка проектно</w:t>
      </w:r>
      <w:r w:rsidR="00075AE8" w:rsidRPr="00FD09D0">
        <w:rPr>
          <w:rFonts w:ascii="Times New Roman" w:hAnsi="Times New Roman"/>
          <w:sz w:val="28"/>
          <w:szCs w:val="28"/>
        </w:rPr>
        <w:t>-сметной</w:t>
      </w:r>
      <w:r w:rsidRPr="00FD09D0">
        <w:rPr>
          <w:rFonts w:ascii="Times New Roman" w:hAnsi="Times New Roman"/>
          <w:sz w:val="28"/>
          <w:szCs w:val="28"/>
        </w:rPr>
        <w:t xml:space="preserve"> документации строительства, реконструкции или модернизации производственных объектов, предназначенных для выращивания и </w:t>
      </w:r>
      <w:r w:rsidR="00075AE8" w:rsidRPr="00FD09D0">
        <w:rPr>
          <w:rFonts w:ascii="Times New Roman" w:hAnsi="Times New Roman"/>
          <w:sz w:val="28"/>
          <w:szCs w:val="28"/>
        </w:rPr>
        <w:t xml:space="preserve">(или) </w:t>
      </w:r>
      <w:r w:rsidRPr="00FD09D0">
        <w:rPr>
          <w:rFonts w:ascii="Times New Roman" w:hAnsi="Times New Roman"/>
          <w:sz w:val="28"/>
          <w:szCs w:val="28"/>
        </w:rPr>
        <w:t>содержания сельскохозяйственных животных</w:t>
      </w:r>
      <w:r w:rsidR="00075AE8" w:rsidRPr="00FD09D0">
        <w:rPr>
          <w:rFonts w:ascii="Times New Roman" w:hAnsi="Times New Roman"/>
          <w:sz w:val="28"/>
          <w:szCs w:val="28"/>
        </w:rPr>
        <w:t>, и (или) переработки продукции животноводства</w:t>
      </w:r>
      <w:r w:rsidRPr="00FD09D0">
        <w:rPr>
          <w:rFonts w:ascii="Times New Roman" w:hAnsi="Times New Roman"/>
          <w:sz w:val="28"/>
          <w:szCs w:val="28"/>
        </w:rPr>
        <w:t>;</w:t>
      </w:r>
    </w:p>
    <w:p w:rsidR="00377F95" w:rsidRPr="00FD09D0" w:rsidRDefault="00377F95"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приобретение, строительство, реконструкция или модернизация производственных объектов, предназначенных для выращивания и (или) содержания сельскохозяйственных животных, и (или) переработки продукции животноводства;</w:t>
      </w:r>
    </w:p>
    <w:p w:rsidR="00257436" w:rsidRPr="00FD09D0" w:rsidRDefault="00257436"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комплектация производственных объектов, предназначенных для выращивания и (или) содержание сельскохозяйственных животных, и (или) переработки животноводческой продукции оборудованием и техникой, а также их доставку и монтаж, приобретение кормозаготовитель</w:t>
      </w:r>
      <w:r w:rsidR="00833319" w:rsidRPr="00FD09D0">
        <w:rPr>
          <w:rFonts w:ascii="Times New Roman" w:hAnsi="Times New Roman"/>
          <w:sz w:val="28"/>
          <w:szCs w:val="28"/>
        </w:rPr>
        <w:t>но</w:t>
      </w:r>
      <w:r w:rsidRPr="00FD09D0">
        <w:rPr>
          <w:rFonts w:ascii="Times New Roman" w:hAnsi="Times New Roman"/>
          <w:sz w:val="28"/>
          <w:szCs w:val="28"/>
        </w:rPr>
        <w:t>й сельскохозяйственной техники и оборудования;</w:t>
      </w:r>
    </w:p>
    <w:p w:rsidR="00362520" w:rsidRPr="00FD09D0" w:rsidRDefault="00362520"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строительство дорог и подъездов к производственным объектам, предназначенным для выращивания и (или) содержания сельскохозяйственных животных и (или) переработки продукции животноводства;</w:t>
      </w:r>
    </w:p>
    <w:p w:rsidR="00740467" w:rsidRPr="00FD09D0" w:rsidRDefault="00362520" w:rsidP="00353D75">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подключение производственных объектов, предназначенных для выращивания и (или) содержания  сельскохозяйственных животных и (или) переработки продукции животноводства, к инженерным сетям электро-, водо- газо- и теплоснабжения, дорожной инфраструктуре</w:t>
      </w:r>
      <w:r w:rsidR="00353D75" w:rsidRPr="00FD09D0">
        <w:rPr>
          <w:rFonts w:ascii="Times New Roman" w:hAnsi="Times New Roman"/>
          <w:sz w:val="28"/>
          <w:szCs w:val="28"/>
        </w:rPr>
        <w:t>;</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приобретение сельскохозяйственных животных.</w:t>
      </w:r>
    </w:p>
    <w:p w:rsidR="00653290" w:rsidRPr="00FD09D0" w:rsidRDefault="00740467" w:rsidP="00653290">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Гранты предоставляются в размере 100% от затрат, указанных в заявке, но не более максимального размера, установленного приложением 9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 июля 2012 года </w:t>
      </w:r>
      <w:r w:rsidR="00B824A5" w:rsidRPr="00FD09D0">
        <w:rPr>
          <w:rFonts w:ascii="Times New Roman" w:hAnsi="Times New Roman"/>
          <w:sz w:val="28"/>
          <w:szCs w:val="28"/>
        </w:rPr>
        <w:t>№</w:t>
      </w:r>
      <w:r w:rsidR="00653290" w:rsidRPr="00FD09D0">
        <w:rPr>
          <w:rFonts w:ascii="Times New Roman" w:hAnsi="Times New Roman"/>
          <w:sz w:val="28"/>
          <w:szCs w:val="28"/>
        </w:rPr>
        <w:t xml:space="preserve"> 717 "О Государственной программе развития сельского хозяйства и регулирования рынков сельскохозяйственной продукции, сырья и продовольствия на 2013 - 2020 годы".</w:t>
      </w:r>
    </w:p>
    <w:p w:rsidR="00B824A5" w:rsidRPr="00FD09D0" w:rsidRDefault="00B824A5" w:rsidP="00653290">
      <w:pPr>
        <w:autoSpaceDE w:val="0"/>
        <w:autoSpaceDN w:val="0"/>
        <w:adjustRightInd w:val="0"/>
        <w:spacing w:after="0" w:line="240" w:lineRule="auto"/>
        <w:jc w:val="both"/>
        <w:outlineLvl w:val="0"/>
        <w:rPr>
          <w:rFonts w:ascii="Times New Roman" w:hAnsi="Times New Roman"/>
          <w:sz w:val="28"/>
          <w:szCs w:val="28"/>
        </w:rPr>
      </w:pPr>
    </w:p>
    <w:p w:rsidR="00740467" w:rsidRPr="00FD09D0" w:rsidRDefault="00B824A5" w:rsidP="00D67905">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39</w:t>
      </w:r>
      <w:r w:rsidR="00740467" w:rsidRPr="00FD09D0">
        <w:rPr>
          <w:rFonts w:ascii="Times New Roman" w:hAnsi="Times New Roman"/>
          <w:sz w:val="28"/>
          <w:szCs w:val="28"/>
        </w:rPr>
        <w:t xml:space="preserve">. Субсидии в объеме </w:t>
      </w:r>
      <w:r w:rsidR="00DB1804" w:rsidRPr="00FD09D0">
        <w:rPr>
          <w:rFonts w:ascii="Times New Roman" w:hAnsi="Times New Roman"/>
          <w:sz w:val="28"/>
          <w:szCs w:val="28"/>
        </w:rPr>
        <w:t>2</w:t>
      </w:r>
      <w:r w:rsidR="00740467" w:rsidRPr="00FD09D0">
        <w:rPr>
          <w:rFonts w:ascii="Times New Roman" w:hAnsi="Times New Roman"/>
          <w:sz w:val="28"/>
          <w:szCs w:val="28"/>
        </w:rPr>
        <w:t>77 7</w:t>
      </w:r>
      <w:r w:rsidR="00DB1804" w:rsidRPr="00FD09D0">
        <w:rPr>
          <w:rFonts w:ascii="Times New Roman" w:hAnsi="Times New Roman"/>
          <w:sz w:val="28"/>
          <w:szCs w:val="28"/>
        </w:rPr>
        <w:t>00</w:t>
      </w:r>
      <w:r w:rsidR="00740467" w:rsidRPr="00FD09D0">
        <w:rPr>
          <w:rFonts w:ascii="Times New Roman" w:hAnsi="Times New Roman"/>
          <w:sz w:val="28"/>
          <w:szCs w:val="28"/>
        </w:rPr>
        <w:t xml:space="preserve">,00 руб. в 2019 году, </w:t>
      </w:r>
      <w:r w:rsidR="00DB1804" w:rsidRPr="00FD09D0">
        <w:rPr>
          <w:rFonts w:ascii="Times New Roman" w:hAnsi="Times New Roman"/>
          <w:sz w:val="28"/>
          <w:szCs w:val="28"/>
        </w:rPr>
        <w:t xml:space="preserve">277 700,00 </w:t>
      </w:r>
      <w:r w:rsidR="00740467" w:rsidRPr="00FD09D0">
        <w:rPr>
          <w:rFonts w:ascii="Times New Roman" w:hAnsi="Times New Roman"/>
          <w:sz w:val="28"/>
          <w:szCs w:val="28"/>
        </w:rPr>
        <w:t xml:space="preserve">руб. в 2020 году, </w:t>
      </w:r>
      <w:r w:rsidR="00DB1804" w:rsidRPr="00FD09D0">
        <w:rPr>
          <w:rFonts w:ascii="Times New Roman" w:hAnsi="Times New Roman"/>
          <w:sz w:val="28"/>
          <w:szCs w:val="28"/>
        </w:rPr>
        <w:t xml:space="preserve">277 700,00 </w:t>
      </w:r>
      <w:r w:rsidR="00740467" w:rsidRPr="00FD09D0">
        <w:rPr>
          <w:rFonts w:ascii="Times New Roman" w:hAnsi="Times New Roman"/>
          <w:sz w:val="28"/>
          <w:szCs w:val="28"/>
        </w:rPr>
        <w:t xml:space="preserve">руб. в 2021 году на возмещение части затрат на уплату процентов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и займам, полученным в сельскохозяйственных кредитных потребительских кооперативах, сельскохозяйственными потребительскими кооперативами в соответствии с государственной </w:t>
      </w:r>
      <w:hyperlink r:id="rId65"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Pr="00FD09D0">
        <w:rPr>
          <w:rFonts w:ascii="Times New Roman" w:hAnsi="Times New Roman"/>
          <w:sz w:val="28"/>
          <w:szCs w:val="28"/>
        </w:rPr>
        <w:t>бласти от 28 октября 2013 года №</w:t>
      </w:r>
      <w:r w:rsidR="00D67905"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сельскохозяйственным потребительским кооперативам, созданным в соответствии с Федеральным з</w:t>
      </w:r>
      <w:r w:rsidR="00B824A5" w:rsidRPr="00FD09D0">
        <w:rPr>
          <w:rFonts w:ascii="Times New Roman" w:hAnsi="Times New Roman"/>
          <w:sz w:val="28"/>
          <w:szCs w:val="28"/>
        </w:rPr>
        <w:t>аконом от 08 декабря 1995 года №</w:t>
      </w:r>
      <w:r w:rsidRPr="00FD09D0">
        <w:rPr>
          <w:rFonts w:ascii="Times New Roman" w:hAnsi="Times New Roman"/>
          <w:sz w:val="28"/>
          <w:szCs w:val="28"/>
        </w:rPr>
        <w:t xml:space="preserve"> 193-ФЗ "О сельскохозяйственной кооперации", осуществляющим свою деятельность на территории Липецкой области.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кредитным договорам (договорам займа), заключенным:</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а) с 1 января 2005 года и по 31 декабря 2012 года включительно на срок до 8 лет - на приобретение техники и оборудования (российского и зарубежного производства), в том числе специализированного транспорта для перевозки комбикормов, инкубационного яйца, цыплят, племенного молодняка и стад птиц, тракторов и агрегатируемых с ними сельскохозяйственных машин, оборудования для животноводства, птицеводства, кормопроизводства, оборудования для перевода грузовых автомобилей, тракторов и сельскохозяйственных машин на газомоторное топливо;</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б) с 1 января 2005 года</w:t>
      </w:r>
      <w:r w:rsidR="009D3E7C" w:rsidRPr="00FD09D0">
        <w:rPr>
          <w:rFonts w:ascii="Times New Roman" w:hAnsi="Times New Roman"/>
          <w:sz w:val="28"/>
          <w:szCs w:val="28"/>
        </w:rPr>
        <w:t xml:space="preserve"> по 31 декабря 2016 года</w:t>
      </w:r>
      <w:r w:rsidRPr="00FD09D0">
        <w:rPr>
          <w:rFonts w:ascii="Times New Roman" w:hAnsi="Times New Roman"/>
          <w:sz w:val="28"/>
          <w:szCs w:val="28"/>
        </w:rPr>
        <w:t xml:space="preserve"> на срок до 8 лет - на приобретение специализированного технологического оборудования, холодильного оборудования, сельскохозяйственных животных, племенной продукции (материала), в том числе для поставки их членам кооператива, на строительство, реконструкцию и модернизацию складских и производственных помещений, хранилищ картофеля, овощей и фруктов, тепличных комплексов по производству плодоовощной продукции в закрытом грунте, объектов животноводства, кормопроизводства и объектов по переработке льна и льноволокна, строительство и реконструкцию сельскохозяйственных рынков, торговых площадок, пунктов по приемке, первичной переработке и хранению молока, мяса, плодоовощной и другой сельскохозяйственной продукции, а также на закладку многолетних насаждений и виноградников, включая строительство и реконструкцию прививочных комплексов для многолетних насаждений, при условии, что общая сумма кредита (займа), полученного в текущем году, не превышает 40 млн. рублей на один кооператив;</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в) с 1 января 2007 года и до 31 декабря 2012 года включительно на срок до 2 лет - на приобретение запасных частей и материалов для ремонта сельскохозяйственной техники и оборудования, в том числе для поставки их членам кооператива;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г) с 1 января 2007 года</w:t>
      </w:r>
      <w:r w:rsidR="00FD4850" w:rsidRPr="00FD09D0">
        <w:rPr>
          <w:rFonts w:ascii="Times New Roman" w:hAnsi="Times New Roman"/>
          <w:sz w:val="28"/>
          <w:szCs w:val="28"/>
        </w:rPr>
        <w:t xml:space="preserve"> по 31 декабря 2016 года</w:t>
      </w:r>
      <w:r w:rsidRPr="00FD09D0">
        <w:rPr>
          <w:rFonts w:ascii="Times New Roman" w:hAnsi="Times New Roman"/>
          <w:sz w:val="28"/>
          <w:szCs w:val="28"/>
        </w:rPr>
        <w:t xml:space="preserve"> на срок до 2 лет - на приобретение материальных ресурсов для проведения сезонных работ, молодняка сельскохозяйственных животных, отечественного сельскохозяйственного сырья для первичной и промышленной переработки (с 2013 года - сельскохозяйственного сырья для первичной и промышленной переработки), на закупку сельскохозяйственной продукции, произведенной членами кооператива для ее дальнейшей реализации, а также на организацию кооператива и уплату страховых взносов при страховании сельскохозяйственной продукции, при условии, что общая сумма кредита (займа), полученного в текущем году, не превышает 15 млн. рублей на один кооператив;</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д) с 1 января 2008 года и до 31 декабря 2012 года включительно на срок до 5 лет - на развитие направлений, связанных с развитием туризма в сельской местности (сельский туризм), включая развитие народных промыслов, торговли в сельской местности, а также с бытовым и социально-культурным обслуживанием сельского населения, заготовкой и переработкой дикорастущих плодов, ягод, лекарственных растений и других пищевых и недревесных лесных ресурсов,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е) по кредитам (займам), полученным на рефинансирование кредитов (займов), предусмотренных подпунктами "а" - "д" настоящего пункта, при условии, что суммарный срок пользования кредитами (займами) не превышает сроки, установленные этими подпунктами.</w:t>
      </w:r>
    </w:p>
    <w:p w:rsidR="00EF2093" w:rsidRPr="00FD09D0" w:rsidRDefault="00EF2093" w:rsidP="00EF2093">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EF2093" w:rsidRPr="00FD09D0" w:rsidRDefault="00EF2093" w:rsidP="00EF2093">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EF2093" w:rsidRPr="00FD09D0" w:rsidRDefault="00EF2093" w:rsidP="00EF2093">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740467" w:rsidRPr="00FD09D0" w:rsidRDefault="00EF2093" w:rsidP="00EF2093">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выполнение обязательств по погашению основного долга и уплаты начисленных процентов;</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получение в текущем финансовом году сельскохозяйственными потребительскими кооперативами возмещения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счет средств федерального бюджета.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источником финансового обеспечения которых являются средства областного бюджета, предоставляются в следующих размерах:</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 кредитам (займам), по которым кредитные договоры (договоры займа) заключены до 31 декабря 2012 года включительно, - 5% ставки рефинансирования (учетной ставки) Центрального банка Российской Федерации;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 кредитам (займам), по которым кредитные договоры (договоры займа) заключены с 1 января 2013 года, - 1/3 ставки рефинансирования (учетной ставки) Центрального банка Российской Федерации.</w:t>
      </w:r>
    </w:p>
    <w:p w:rsidR="00740467" w:rsidRPr="00FD09D0" w:rsidRDefault="00740467" w:rsidP="00B0701E">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Субсидии, источником финансового обеспечения которых являются средства федерального бюджета, предоставляются в размерах, определенных пунктом </w:t>
      </w:r>
      <w:r w:rsidR="008C2153" w:rsidRPr="00FD09D0">
        <w:rPr>
          <w:rFonts w:ascii="Times New Roman" w:hAnsi="Times New Roman"/>
          <w:sz w:val="28"/>
          <w:szCs w:val="28"/>
        </w:rPr>
        <w:t>6</w:t>
      </w:r>
      <w:r w:rsidRPr="00FD09D0">
        <w:rPr>
          <w:rFonts w:ascii="Times New Roman" w:hAnsi="Times New Roman"/>
          <w:sz w:val="28"/>
          <w:szCs w:val="28"/>
        </w:rPr>
        <w:t xml:space="preserve"> приложения 12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w:t>
      </w:r>
      <w:r w:rsidR="005E4DC4" w:rsidRPr="00FD09D0">
        <w:rPr>
          <w:rFonts w:ascii="Times New Roman" w:hAnsi="Times New Roman"/>
          <w:sz w:val="28"/>
          <w:szCs w:val="28"/>
        </w:rPr>
        <w:t>Федерации от 14 июля 2012 года №</w:t>
      </w:r>
      <w:r w:rsidR="00B0701E" w:rsidRPr="00FD09D0">
        <w:rPr>
          <w:rFonts w:ascii="Times New Roman" w:hAnsi="Times New Roman"/>
          <w:sz w:val="28"/>
          <w:szCs w:val="28"/>
        </w:rPr>
        <w:t xml:space="preserve"> 717 "О Государственной программе развития сельского хозяйства и регулирования рынков сельскохозяйственной продукции, сырья и продовольствия на 2013 - 2020 годы".</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на возмещение части затрат на уплату процентов, начисленных и уплаченных вследствие нарушения обязательств по погашению основного долга и уплате начисленных процентов, не предоставляются.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В случае привлечения кредита (займа)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уплаты процентов по кредиту (займу). При расчете размера субсидии предельная процентная ставка (фактические затраты) по кредиту (займу), привлеченному в иностранной валюте, устанавливается в размере 10,5% годовых.</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Расчет размера субсидий осуществляется по ставке рефинансирования (учетной ставке) Центрального банка Российской Федерации или ключевой ставке, действующей на дату заключения кредитного договора, а в случае наличия дополнительного соглашения, банковского уведомления либо иного документа к кредитному договору, связанного с изменением размера платы за пользование кредитом (займом), - на дату составления соответствующего документа к кредитному договору.</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В случае продления сельскохозяйственными потребительскими кооперативами, сельскохозяйственная продукция которых пострадала в результате воздействия засухи в 2010 году, договоров по указанным кредитам (займам), заключенным до 31 декабря 2012 года включительно, субсидии на возмещение части затрат на уплату процентов выплачиваются по договорам, продленным на срок, не превышающий 3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При определении предельного срока продления договора в соответствии с абзацем двадцать вторым настоящего пункта не учитывается продление, осуществленное в пределах сроков, установленных подпунктами "а" - "е" настоящего пункта.</w:t>
      </w:r>
    </w:p>
    <w:p w:rsidR="00B80851" w:rsidRPr="00FD09D0" w:rsidRDefault="00E37AB7" w:rsidP="00E37AB7">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w:t>
      </w:r>
    </w:p>
    <w:p w:rsidR="00740467" w:rsidRPr="00FD09D0" w:rsidRDefault="00B80851" w:rsidP="00205AB4">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40</w:t>
      </w:r>
      <w:r w:rsidR="00740467" w:rsidRPr="00FD09D0">
        <w:rPr>
          <w:rFonts w:ascii="Times New Roman" w:hAnsi="Times New Roman"/>
          <w:sz w:val="28"/>
          <w:szCs w:val="28"/>
        </w:rPr>
        <w:t>. Субсидии</w:t>
      </w:r>
      <w:r w:rsidR="00AA155A" w:rsidRPr="00FD09D0">
        <w:rPr>
          <w:rFonts w:ascii="Times New Roman" w:hAnsi="Times New Roman"/>
          <w:sz w:val="28"/>
          <w:szCs w:val="28"/>
        </w:rPr>
        <w:t xml:space="preserve"> </w:t>
      </w:r>
      <w:r w:rsidR="00740467" w:rsidRPr="00FD09D0">
        <w:rPr>
          <w:rFonts w:ascii="Times New Roman" w:hAnsi="Times New Roman"/>
          <w:sz w:val="28"/>
          <w:szCs w:val="28"/>
        </w:rPr>
        <w:t xml:space="preserve"> в объеме </w:t>
      </w:r>
      <w:r w:rsidR="00DF63A7" w:rsidRPr="00FD09D0">
        <w:rPr>
          <w:rFonts w:ascii="Times New Roman" w:hAnsi="Times New Roman"/>
          <w:sz w:val="28"/>
          <w:szCs w:val="28"/>
        </w:rPr>
        <w:t>188 833,33</w:t>
      </w:r>
      <w:r w:rsidR="00740467" w:rsidRPr="00FD09D0">
        <w:rPr>
          <w:rFonts w:ascii="Times New Roman" w:hAnsi="Times New Roman"/>
          <w:sz w:val="28"/>
          <w:szCs w:val="28"/>
        </w:rPr>
        <w:t xml:space="preserve"> руб. в 2019 году, </w:t>
      </w:r>
      <w:r w:rsidR="00DF63A7" w:rsidRPr="00FD09D0">
        <w:rPr>
          <w:rFonts w:ascii="Times New Roman" w:hAnsi="Times New Roman"/>
          <w:sz w:val="28"/>
          <w:szCs w:val="28"/>
        </w:rPr>
        <w:t xml:space="preserve">188 833,33 </w:t>
      </w:r>
      <w:r w:rsidR="00740467" w:rsidRPr="00FD09D0">
        <w:rPr>
          <w:rFonts w:ascii="Times New Roman" w:hAnsi="Times New Roman"/>
          <w:sz w:val="28"/>
          <w:szCs w:val="28"/>
        </w:rPr>
        <w:t xml:space="preserve">руб. в 2020 году, </w:t>
      </w:r>
      <w:r w:rsidR="00DF63A7" w:rsidRPr="00FD09D0">
        <w:rPr>
          <w:rFonts w:ascii="Times New Roman" w:hAnsi="Times New Roman"/>
          <w:sz w:val="28"/>
          <w:szCs w:val="28"/>
        </w:rPr>
        <w:t xml:space="preserve">188 833,33 </w:t>
      </w:r>
      <w:r w:rsidR="00740467" w:rsidRPr="00FD09D0">
        <w:rPr>
          <w:rFonts w:ascii="Times New Roman" w:hAnsi="Times New Roman"/>
          <w:sz w:val="28"/>
          <w:szCs w:val="28"/>
        </w:rPr>
        <w:t xml:space="preserve">руб. в 2021 году на возмещение части затрат на уплату процентов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и займам, полученным в сельскохозяйственных кредитных потребительских кооперативах, крестьянскими (фермерскими) хозяйствами в соответствии с государственной </w:t>
      </w:r>
      <w:hyperlink r:id="rId66"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992029" w:rsidRPr="00FD09D0">
        <w:rPr>
          <w:rFonts w:ascii="Times New Roman" w:hAnsi="Times New Roman"/>
          <w:sz w:val="28"/>
          <w:szCs w:val="28"/>
        </w:rPr>
        <w:t>бласти от 28 октября 2013 года №</w:t>
      </w:r>
      <w:r w:rsidR="00205AB4"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крестьянским (фермерским) хозяйствам, осуществляющим свою деятельность на территории Липецкой области.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кредитным договорам (договорам займа), заключенным:</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а) с 1 января 2005 года и по 31 декабря 2012 года включительно на срок до 8 лет - на приобретение сельскохозяйственной техники и оборудования, в том числе тракторов и агрегатируемых с ними сельскохозяйственных машин, оборудования, используемого для животноводства, птицеводства, кормопроизводства, машин, установок и аппаратов дождевальных и поливных, насосных станций, оборудования для перевода грузовых автомобилей, тракторов и сельскохозяйственных машин на газомоторное топливо;</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б) с 1 января 2005 года </w:t>
      </w:r>
      <w:r w:rsidR="001F1869" w:rsidRPr="00FD09D0">
        <w:rPr>
          <w:rFonts w:ascii="Times New Roman" w:hAnsi="Times New Roman"/>
          <w:sz w:val="28"/>
          <w:szCs w:val="28"/>
        </w:rPr>
        <w:t xml:space="preserve"> по 31 декабря 2016 года </w:t>
      </w:r>
      <w:r w:rsidRPr="00FD09D0">
        <w:rPr>
          <w:rFonts w:ascii="Times New Roman" w:hAnsi="Times New Roman"/>
          <w:sz w:val="28"/>
          <w:szCs w:val="28"/>
        </w:rPr>
        <w:t>на срок до 8 лет - на хранение и переработку сельскохозяйственной продукции, приобретение племенных сельскохозяйственных животных, племенной продукции (материала), строительство, реконструкцию и модернизацию хранилищ картофеля, овощей и фруктов, тепличных комплексов по производству плодоовощной продукции в закрытом грунте, животноводческих комплексов (ферм), объектов животноводства, кормопроизводства и объектов по переработке льна и льноволокна, строительство и реконструкцию прививочных комплексов для многолетних насаждений и на закладку многолетних насаждений и виноградников, включая строительство и реконструкцию прививочных комплексов, при условии, что общая сумма кредита (займа), полученного в текущем году, не превышает 10 млн. рублей на одно хозяйство;</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в) с 1 января 2007 года</w:t>
      </w:r>
      <w:r w:rsidR="00231F2E" w:rsidRPr="00FD09D0">
        <w:rPr>
          <w:rFonts w:ascii="Times New Roman" w:hAnsi="Times New Roman"/>
          <w:sz w:val="28"/>
          <w:szCs w:val="28"/>
        </w:rPr>
        <w:t xml:space="preserve"> по 31 декабря 2016 года</w:t>
      </w:r>
      <w:r w:rsidRPr="00FD09D0">
        <w:rPr>
          <w:rFonts w:ascii="Times New Roman" w:hAnsi="Times New Roman"/>
          <w:sz w:val="28"/>
          <w:szCs w:val="28"/>
        </w:rPr>
        <w:t xml:space="preserve"> на срок до 2 лет - на приобретение горюче-смазочных материалов, запасных частей и материалов для ремонта сельскохозяйственной техники и оборудования, минеральных удобрений, средств защиты растений, кормов, ветеринарных препаратов и других материальных ресурсов для проведения сезонных работ, приобретение молодняка сельскохозяйственных животных, а также уплату страховых взносов при страховании сельскохозяйственной продукции, при условии, что общая сумма кредита (займа), полученного в текущем году, не превышает 5 млн. рублей на одно хозяйство;</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г) с 1 января 2008 года и по 31 декабря 2012 года включительно на срок до 5 лет - на развитие направлений, связанных с развитием туризма в сельской местности (сельский туризм), включая развитие народных промыслов, торговли в сельской местности, а также с бытовым и социально-культурным обслуживанием сельского населения, заготовкой и переработкой дикорастущих плодов, ягод, лекарственных растений и других пищевых и недревесных лесных ресурсов, в соответствии с перечнем, утверждаемым Министерством сельского хозяйства Российской Федерации;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д) по кредитам (займам), полученным на рефинансирование кредитов (займов), предусмотренных подпунктами "а" - "г" настоящего пункта, при условии, что суммарный срок пользования кредитами (займами) не превышает сроки, установленные этими подпунктами.</w:t>
      </w:r>
    </w:p>
    <w:p w:rsidR="00DA3902" w:rsidRPr="00FD09D0" w:rsidRDefault="00DA3902" w:rsidP="00DA3902">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DA3902" w:rsidRPr="00FD09D0" w:rsidRDefault="00DA3902" w:rsidP="00DA3902">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DA3902" w:rsidRPr="00FD09D0" w:rsidRDefault="00DA3902" w:rsidP="00DA3902">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DA3902" w:rsidRPr="00FD09D0" w:rsidRDefault="00DA3902" w:rsidP="00DA3902">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выполнение обязательств по погашению основного долга и уплаты начисленных процентов;</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получение в текущем финансовом году крестьянскими (фермерскими) хозяйствами возмещения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счет средств федерального бюджета.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источником финансового обеспечения которых являются средства областного бюджета, предоставляются в следующих размерах:</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 кредитам (займам), по которым кредитные договоры (договоры займа) заключены до 31 декабря 2012 года включительно, - 5% ставки рефинансирования (учетной ставки) Центрального банка Российской Федерации;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по кредитам (займам), по которым кредитные договоры (договоры займа) заключены с 1 января 2013 года, - 1/3 ставки рефинансирования (учетной ставки) Центрального банка Российской Федерации.</w:t>
      </w:r>
    </w:p>
    <w:p w:rsidR="00740467" w:rsidRPr="00FD09D0" w:rsidRDefault="00740467" w:rsidP="00524F8F">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Субсидии, источником финансового обеспечения которых являются средства федерального бюджета, предоставляются в размерах, определенных пунктом </w:t>
      </w:r>
      <w:r w:rsidR="00661E65" w:rsidRPr="00FD09D0">
        <w:rPr>
          <w:rFonts w:ascii="Times New Roman" w:hAnsi="Times New Roman"/>
          <w:sz w:val="28"/>
          <w:szCs w:val="28"/>
        </w:rPr>
        <w:t>6</w:t>
      </w:r>
      <w:r w:rsidRPr="00FD09D0">
        <w:rPr>
          <w:rFonts w:ascii="Times New Roman" w:hAnsi="Times New Roman"/>
          <w:sz w:val="28"/>
          <w:szCs w:val="28"/>
        </w:rPr>
        <w:t xml:space="preserve"> приложения 12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w:t>
      </w:r>
      <w:r w:rsidR="00F10FB6" w:rsidRPr="00FD09D0">
        <w:rPr>
          <w:rFonts w:ascii="Times New Roman" w:hAnsi="Times New Roman"/>
          <w:sz w:val="28"/>
          <w:szCs w:val="28"/>
        </w:rPr>
        <w:t>Федерации от 14 июля 2012 года №</w:t>
      </w:r>
      <w:r w:rsidRPr="00FD09D0">
        <w:rPr>
          <w:rFonts w:ascii="Times New Roman" w:hAnsi="Times New Roman"/>
          <w:sz w:val="28"/>
          <w:szCs w:val="28"/>
        </w:rPr>
        <w:t xml:space="preserve"> 717</w:t>
      </w:r>
      <w:r w:rsidR="00524F8F" w:rsidRPr="00FD09D0">
        <w:rPr>
          <w:rFonts w:ascii="Times New Roman" w:hAnsi="Times New Roman"/>
          <w:sz w:val="28"/>
          <w:szCs w:val="28"/>
        </w:rPr>
        <w:t xml:space="preserve"> "О Государственной программе развития сельского хозяйства и регулирования рынков сельскохозяйственной продукции, сырья и продовольствия на 2013 - 2020 годы".</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на возмещение части затрат на уплату процентов, начисленных и уплаченных вследствие нарушения обязательств по погашению основного долга и уплате начисленных процентов, не предоставляются.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В случае привлечения кредита (займа)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уплаты процентов по кредиту (займу). При расчете размера субсидии предельная процентная ставка (фактические затраты) по кредиту (займу), привлеченному в иностранной валюте, устанавливается в размере 10,5% годовых.</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Расчет размера субсидий осуществляется по ставке рефинансирования (учетной ставке) Центрального банка Российской Федерации или ключевой ставке, действующей на дату заключения кредитного договора, а в случае наличия дополнительного соглашения, банковского уведомления либо иного документа к кредитному договору, связанного с изменением размера платы за пользование кредитом (займом), - на дату составления соответствующего документа к кредитному договору.</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В случае продления крестьянскими (фермерскими) хозяйствами, сельскохозяйственная продукция которых пострадала в результате воздействия засухи в 2010 году, договоров по указанным кредитам (займам), заключенным до 31 декабря 2012 года включительно, субсидии на возмещение части затрат на уплату процентов выплачиваются по договорам, продленным на срок, не превышающий 3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При определении предельного срока продления договора в соответствии с абзацем двадцать первым настоящего пункта не учитывается продление, осуществленное в пределах сроков, установленных подпунктами "а" - "д" настоящего пункта.</w:t>
      </w:r>
    </w:p>
    <w:p w:rsidR="00740467" w:rsidRPr="00FD09D0" w:rsidRDefault="007714ED"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w:t>
      </w:r>
    </w:p>
    <w:p w:rsidR="00740467" w:rsidRPr="00FD09D0" w:rsidRDefault="00900696" w:rsidP="00205AB4">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41</w:t>
      </w:r>
      <w:r w:rsidR="00740467" w:rsidRPr="00FD09D0">
        <w:rPr>
          <w:rFonts w:ascii="Times New Roman" w:hAnsi="Times New Roman"/>
          <w:sz w:val="28"/>
          <w:szCs w:val="28"/>
        </w:rPr>
        <w:t xml:space="preserve">. Субсидии в объеме </w:t>
      </w:r>
      <w:r w:rsidR="00443C25" w:rsidRPr="00FD09D0">
        <w:rPr>
          <w:rFonts w:ascii="Times New Roman" w:hAnsi="Times New Roman"/>
          <w:sz w:val="28"/>
          <w:szCs w:val="28"/>
        </w:rPr>
        <w:t>8</w:t>
      </w:r>
      <w:r w:rsidR="00740467" w:rsidRPr="00FD09D0">
        <w:rPr>
          <w:rFonts w:ascii="Times New Roman" w:hAnsi="Times New Roman"/>
          <w:sz w:val="28"/>
          <w:szCs w:val="28"/>
        </w:rPr>
        <w:t>33 3</w:t>
      </w:r>
      <w:r w:rsidR="00443C25" w:rsidRPr="00FD09D0">
        <w:rPr>
          <w:rFonts w:ascii="Times New Roman" w:hAnsi="Times New Roman"/>
          <w:sz w:val="28"/>
          <w:szCs w:val="28"/>
        </w:rPr>
        <w:t>00</w:t>
      </w:r>
      <w:r w:rsidR="00740467" w:rsidRPr="00FD09D0">
        <w:rPr>
          <w:rFonts w:ascii="Times New Roman" w:hAnsi="Times New Roman"/>
          <w:sz w:val="28"/>
          <w:szCs w:val="28"/>
        </w:rPr>
        <w:t xml:space="preserve">,00 руб. в 2019 году, </w:t>
      </w:r>
      <w:r w:rsidR="00443C25" w:rsidRPr="00FD09D0">
        <w:rPr>
          <w:rFonts w:ascii="Times New Roman" w:hAnsi="Times New Roman"/>
          <w:sz w:val="28"/>
          <w:szCs w:val="28"/>
        </w:rPr>
        <w:t xml:space="preserve">833 300,00 </w:t>
      </w:r>
      <w:r w:rsidR="00740467" w:rsidRPr="00FD09D0">
        <w:rPr>
          <w:rFonts w:ascii="Times New Roman" w:hAnsi="Times New Roman"/>
          <w:sz w:val="28"/>
          <w:szCs w:val="28"/>
        </w:rPr>
        <w:t xml:space="preserve">руб. в 2020 году, </w:t>
      </w:r>
      <w:r w:rsidR="00443C25" w:rsidRPr="00FD09D0">
        <w:rPr>
          <w:rFonts w:ascii="Times New Roman" w:hAnsi="Times New Roman"/>
          <w:sz w:val="28"/>
          <w:szCs w:val="28"/>
        </w:rPr>
        <w:t xml:space="preserve">833 300,00 </w:t>
      </w:r>
      <w:r w:rsidR="00740467" w:rsidRPr="00FD09D0">
        <w:rPr>
          <w:rFonts w:ascii="Times New Roman" w:hAnsi="Times New Roman"/>
          <w:sz w:val="28"/>
          <w:szCs w:val="28"/>
        </w:rPr>
        <w:t xml:space="preserve">руб. в 2021 году на возмещение части затрат на уплату процентов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и займам, полученным в сельскохозяйственных кредитных потребительских кооперативах, гражданами, ведущими личное подсобное хозяйство в соответствии с государственной </w:t>
      </w:r>
      <w:hyperlink r:id="rId67"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344421" w:rsidRPr="00FD09D0">
        <w:rPr>
          <w:rFonts w:ascii="Times New Roman" w:hAnsi="Times New Roman"/>
          <w:sz w:val="28"/>
          <w:szCs w:val="28"/>
        </w:rPr>
        <w:t>бласти от 28 октября 2013 года №</w:t>
      </w:r>
      <w:r w:rsidR="00205AB4"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гражданам, ведущим личные подсобные хозяйства в соответствии с Федеральн</w:t>
      </w:r>
      <w:r w:rsidR="00344421" w:rsidRPr="00FD09D0">
        <w:rPr>
          <w:rFonts w:ascii="Times New Roman" w:hAnsi="Times New Roman" w:cs="Times New Roman"/>
          <w:sz w:val="28"/>
          <w:szCs w:val="28"/>
        </w:rPr>
        <w:t>ым законом от 7 июля 2003 года №</w:t>
      </w:r>
      <w:r w:rsidRPr="00FD09D0">
        <w:rPr>
          <w:rFonts w:ascii="Times New Roman" w:hAnsi="Times New Roman" w:cs="Times New Roman"/>
          <w:sz w:val="28"/>
          <w:szCs w:val="28"/>
        </w:rPr>
        <w:t xml:space="preserve"> 112-ФЗ "О личном подсобном хозяйстве" и осуществляющим свою деятельность на территории Липецкой области.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по кредитным договорам (договорам займа), заключенным:</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а) с 1 января 2005 года и по 31 декабря 2012 года включительно на срок до 5 лет - на приобретение сельскохозяйственной малогабаритной техники, тракторов мощностью до 100 л. с. и агрегатируемых с ними сельскохозяйственных машин, грузоперевозящих автомобилей полной массой не более 3,5 тонны;</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б) с 1 января 2005 года</w:t>
      </w:r>
      <w:r w:rsidR="00EE7CC1" w:rsidRPr="00FD09D0">
        <w:rPr>
          <w:rFonts w:ascii="Times New Roman" w:hAnsi="Times New Roman" w:cs="Times New Roman"/>
          <w:sz w:val="28"/>
          <w:szCs w:val="28"/>
        </w:rPr>
        <w:t xml:space="preserve"> по 31 декабря 2016 года</w:t>
      </w:r>
      <w:r w:rsidRPr="00FD09D0">
        <w:rPr>
          <w:rFonts w:ascii="Times New Roman" w:hAnsi="Times New Roman" w:cs="Times New Roman"/>
          <w:sz w:val="28"/>
          <w:szCs w:val="28"/>
        </w:rPr>
        <w:t xml:space="preserve"> на срок до 5 лет - на приобретение сельскохозяйственных животных, оборудования для животноводства и переработки сельскохозяйственной продукции, а также на ремонт, реконструкцию и строительство животноводческих помещений, приобретение газового оборудования и подключение к газовым сетям, при условии, что общая сумма кредита (займа), полученного гражданином, ведущим личное подсобное хозяйство, в текущем году, не превышает 700 тыс. рублей на одно хозяйство;</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в) с 1 января 2007 года</w:t>
      </w:r>
      <w:r w:rsidR="00EE7CC1" w:rsidRPr="00FD09D0">
        <w:rPr>
          <w:rFonts w:ascii="Times New Roman" w:hAnsi="Times New Roman" w:cs="Times New Roman"/>
          <w:sz w:val="28"/>
          <w:szCs w:val="28"/>
        </w:rPr>
        <w:t xml:space="preserve"> по 31 декабря 2016 года</w:t>
      </w:r>
      <w:r w:rsidRPr="00FD09D0">
        <w:rPr>
          <w:rFonts w:ascii="Times New Roman" w:hAnsi="Times New Roman" w:cs="Times New Roman"/>
          <w:sz w:val="28"/>
          <w:szCs w:val="28"/>
        </w:rPr>
        <w:t xml:space="preserve"> на срок до 2 лет - на приобретение горюче-смазочных материалов, запасных частей и материалов для ремонта сельскохозяйственной техники и животноводческих помещений, минеральных удобрений, средств защиты растений, кормов, ветеринарных препаратов и других материальных ресурсов для проведения сезонных работ, в том числе материалов для теплиц, молодняка сельскохозяйственных животных, а также уплату страховых взносов при страховании сельскохозяйственной продукции, при условии, что общая сумма кредита (займа), полученного гражданином, ведущим личное подсобное хозяйство, в текущем году, не превышает 300 тыс. рублей на одно хозяйство;</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г) с 1 января 2008 года и по 31 декабря 2012 года включительно на срок до 5 лет - на развитие направлений, связанных с развитием туризма в сельской местности (сельский туризм), включая развитие народных промыслов, торговли в сельской местности, а также с бытовым и социально-культурным обслуживанием сельского населения, заготовкой и переработкой дикорастущих плодов, ягод, лекарственных растений и других пищевых и недревесных лесных ресурсов, в соответствии с перечнем, утверждаемым Министерством сельского хозяйства Российской Федерации;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д) с 1 января 2010 года и по 31 декабря 2012 года включительно на срок до 5 лет - на приобретение машин, установок и аппаратов дождевальных и поливных, насосных станций в соответствии с перечнем, утверждаемым Министерством сельского хозяйства Российской Федерации;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е) по кредитам (займам), полученным на рефинансирование кредитов (займов), предусмотренных подпунктами "а" - "д" настоящего пункта, при условии, что суммарный срок пользования кредитами (займами) не превышает сроки, установленные этими подпунктами.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источником финансового обеспечения которых являются средства областного бюджета, предоставляются в следующих размерах:</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по кредитам (займам), по которым кредитные договоры (договоры займа) заключены до 31 декабря 2012 года включительно, - 5% ставки рефинансирования (учетной ставки) Центрального банка Российской Федерации;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по кредитам (займам), по которым кредитные договоры (договоры займа) заключены с 1 января 2013 года, - 1/3 ставки рефинансирования (учетной ставки) Центрального банка Российской Федерации.</w:t>
      </w:r>
    </w:p>
    <w:p w:rsidR="00740467" w:rsidRPr="00FD09D0" w:rsidRDefault="00740467" w:rsidP="00A54D8D">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Субсидии, источником финансового обеспечения которых являются средства федерального бюджета, предоставляются в </w:t>
      </w:r>
      <w:r w:rsidR="00EE7CC1" w:rsidRPr="00FD09D0">
        <w:rPr>
          <w:rFonts w:ascii="Times New Roman" w:hAnsi="Times New Roman"/>
          <w:sz w:val="28"/>
          <w:szCs w:val="28"/>
        </w:rPr>
        <w:t>размерах, определенных пунктом 6</w:t>
      </w:r>
      <w:r w:rsidRPr="00FD09D0">
        <w:rPr>
          <w:rFonts w:ascii="Times New Roman" w:hAnsi="Times New Roman"/>
          <w:sz w:val="28"/>
          <w:szCs w:val="28"/>
        </w:rPr>
        <w:t xml:space="preserve"> приложения 12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w:t>
      </w:r>
      <w:r w:rsidR="00344421" w:rsidRPr="00FD09D0">
        <w:rPr>
          <w:rFonts w:ascii="Times New Roman" w:hAnsi="Times New Roman"/>
          <w:sz w:val="28"/>
          <w:szCs w:val="28"/>
        </w:rPr>
        <w:t>Федерации от 14 июля 2012 года №</w:t>
      </w:r>
      <w:r w:rsidR="00A54D8D" w:rsidRPr="00FD09D0">
        <w:rPr>
          <w:rFonts w:ascii="Times New Roman" w:hAnsi="Times New Roman"/>
          <w:sz w:val="28"/>
          <w:szCs w:val="28"/>
        </w:rPr>
        <w:t xml:space="preserve"> 717 "О Государственной программе развития сельского хозяйства и регулирования рынков сельскохозяйственной продукции, сырья и продовольствия на 2013 - 2020 годы".</w:t>
      </w:r>
    </w:p>
    <w:p w:rsidR="00EC5068" w:rsidRPr="00FD09D0" w:rsidRDefault="00EC5068" w:rsidP="00EC506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EC5068" w:rsidRPr="00FD09D0" w:rsidRDefault="00EC5068" w:rsidP="00EC506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EC5068" w:rsidRPr="00FD09D0" w:rsidRDefault="00EC5068" w:rsidP="00EC506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EC5068" w:rsidRPr="00FD09D0" w:rsidRDefault="00EC5068" w:rsidP="00EC506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выполнение обязательств по погашению основного долга и уплаты начисленных процентов;</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получение в текущем финансовом году гражданами, ведущими личное подсобное хозяйство, возмещения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счет средств федерального бюджета;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наличие согласия получателей субсидий на обработку и передачу их персональных данных.</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на возмещение части затрат на уплату процентов, начисленных и уплаченных вследствие нарушения обязательств по погашению основного долга и уплате начисленных процентов, не предоставляются.</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В случае привлечения кредита (займа)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уплаты процентов по кредиту (займу). При расчете размера субсидии предельная процентная ставка (фактические затраты) по кредиту (займу), привлеченному в иностранной валюте, устанавливается в размере 10,5% годовых.</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Расчет размера субсидий осуществляется по ставке рефинансирования (учетной ставке) Центрального банка Российской Федерации или ключевой ставке, действующей на дату заключения кредитного договора, а в случае наличия дополнительного соглашения, банковского уведомления либо иного документа к кредитному договору, связанного с изменением размера платы за пользование кредитом (займом), - на дату составления соответствующего документа к кредитному договору.</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По кредитным договорам (займам), по которым соглашения о продлении срока пользования кредитами (займами) подписаны до 31 декабря 2012 года включительно, заключенным:</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с 1 января 2005 года по кредитам (займам), предусмотренным подпунктами "а" - "б" настоящего пункта, выплата субсидий на возмещение части затрат осуществляется по таким договорам, продленным на срок, не превышающий 2 года;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с 1 января 2007 года по кредитам (займам), предусмотренным подпунктом "в" настоящего пункта, выплата субсидий на возмещение части затрат осуществляется по таким договорам, продленным на срок, не превышающий 1 год.</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В случае продления гражданами, ведущими личное подсобное хозяйство, сельскохозяйственная продукция которых пострадала в результате воздействия засухи в 2010 году, договоров по указанным кредитам (займам), субсидии на возмещение части затрат на уплату процентов выплачиваются по договорам, продленным на срок, не превышающий 3 года.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При определении предельного срока продления договора в соответствии с абзацами двадцать третьим - двадцать шестым настоящего пункта не учитывается продление, осуществленное в пределах сроков, установленных подпунктами "а" - "е" настоящего пункта.</w:t>
      </w:r>
    </w:p>
    <w:p w:rsidR="00344421" w:rsidRPr="00FD09D0" w:rsidRDefault="000A291F" w:rsidP="000A291F">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 </w:t>
      </w:r>
    </w:p>
    <w:p w:rsidR="00740467" w:rsidRPr="00FD09D0" w:rsidRDefault="004634B0" w:rsidP="00C5213F">
      <w:pPr>
        <w:autoSpaceDE w:val="0"/>
        <w:autoSpaceDN w:val="0"/>
        <w:adjustRightInd w:val="0"/>
        <w:spacing w:after="0" w:line="240" w:lineRule="auto"/>
        <w:ind w:firstLine="539"/>
        <w:jc w:val="both"/>
        <w:outlineLvl w:val="0"/>
        <w:rPr>
          <w:rFonts w:ascii="Times New Roman" w:hAnsi="Times New Roman"/>
          <w:sz w:val="28"/>
          <w:szCs w:val="28"/>
        </w:rPr>
      </w:pPr>
      <w:r w:rsidRPr="00FD09D0">
        <w:rPr>
          <w:rFonts w:ascii="Times New Roman" w:hAnsi="Times New Roman"/>
          <w:sz w:val="28"/>
          <w:szCs w:val="28"/>
        </w:rPr>
        <w:t>42</w:t>
      </w:r>
      <w:r w:rsidR="00A94ADF" w:rsidRPr="00FD09D0">
        <w:rPr>
          <w:rFonts w:ascii="Times New Roman" w:hAnsi="Times New Roman"/>
          <w:sz w:val="28"/>
          <w:szCs w:val="28"/>
        </w:rPr>
        <w:t>. Субсидии в объеме 132</w:t>
      </w:r>
      <w:r w:rsidR="00740467" w:rsidRPr="00FD09D0">
        <w:rPr>
          <w:rFonts w:ascii="Times New Roman" w:hAnsi="Times New Roman"/>
          <w:sz w:val="28"/>
          <w:szCs w:val="28"/>
        </w:rPr>
        <w:t> </w:t>
      </w:r>
      <w:r w:rsidR="00A94ADF" w:rsidRPr="00FD09D0">
        <w:rPr>
          <w:rFonts w:ascii="Times New Roman" w:hAnsi="Times New Roman"/>
          <w:sz w:val="28"/>
          <w:szCs w:val="28"/>
        </w:rPr>
        <w:t>492</w:t>
      </w:r>
      <w:r w:rsidR="00740467" w:rsidRPr="00FD09D0">
        <w:rPr>
          <w:rFonts w:ascii="Times New Roman" w:hAnsi="Times New Roman"/>
          <w:sz w:val="28"/>
          <w:szCs w:val="28"/>
        </w:rPr>
        <w:t xml:space="preserve"> </w:t>
      </w:r>
      <w:r w:rsidR="00A94ADF" w:rsidRPr="00FD09D0">
        <w:rPr>
          <w:rFonts w:ascii="Times New Roman" w:hAnsi="Times New Roman"/>
          <w:sz w:val="28"/>
          <w:szCs w:val="28"/>
        </w:rPr>
        <w:t>500,00 руб. в 2019 году, 84</w:t>
      </w:r>
      <w:r w:rsidR="00740467" w:rsidRPr="00FD09D0">
        <w:rPr>
          <w:rFonts w:ascii="Times New Roman" w:hAnsi="Times New Roman"/>
          <w:sz w:val="28"/>
          <w:szCs w:val="28"/>
        </w:rPr>
        <w:t> </w:t>
      </w:r>
      <w:r w:rsidR="00A94ADF" w:rsidRPr="00FD09D0">
        <w:rPr>
          <w:rFonts w:ascii="Times New Roman" w:hAnsi="Times New Roman"/>
          <w:sz w:val="28"/>
          <w:szCs w:val="28"/>
        </w:rPr>
        <w:t>723</w:t>
      </w:r>
      <w:r w:rsidR="00740467" w:rsidRPr="00FD09D0">
        <w:rPr>
          <w:rFonts w:ascii="Times New Roman" w:hAnsi="Times New Roman"/>
          <w:sz w:val="28"/>
          <w:szCs w:val="28"/>
        </w:rPr>
        <w:t xml:space="preserve"> </w:t>
      </w:r>
      <w:r w:rsidR="00A94ADF" w:rsidRPr="00FD09D0">
        <w:rPr>
          <w:rFonts w:ascii="Times New Roman" w:hAnsi="Times New Roman"/>
          <w:sz w:val="28"/>
          <w:szCs w:val="28"/>
        </w:rPr>
        <w:t>611</w:t>
      </w:r>
      <w:r w:rsidR="00740467" w:rsidRPr="00FD09D0">
        <w:rPr>
          <w:rFonts w:ascii="Times New Roman" w:hAnsi="Times New Roman"/>
          <w:sz w:val="28"/>
          <w:szCs w:val="28"/>
        </w:rPr>
        <w:t>,</w:t>
      </w:r>
      <w:r w:rsidR="00A94ADF" w:rsidRPr="00FD09D0">
        <w:rPr>
          <w:rFonts w:ascii="Times New Roman" w:hAnsi="Times New Roman"/>
          <w:sz w:val="28"/>
          <w:szCs w:val="28"/>
        </w:rPr>
        <w:t>11</w:t>
      </w:r>
      <w:r w:rsidR="00740467" w:rsidRPr="00FD09D0">
        <w:rPr>
          <w:rFonts w:ascii="Times New Roman" w:hAnsi="Times New Roman"/>
          <w:sz w:val="28"/>
          <w:szCs w:val="28"/>
        </w:rPr>
        <w:t xml:space="preserve"> руб. в 2020 году, </w:t>
      </w:r>
      <w:r w:rsidR="003246B6" w:rsidRPr="00FD09D0">
        <w:rPr>
          <w:rFonts w:ascii="Times New Roman" w:hAnsi="Times New Roman"/>
          <w:sz w:val="28"/>
          <w:szCs w:val="28"/>
        </w:rPr>
        <w:t>48</w:t>
      </w:r>
      <w:r w:rsidR="00740467" w:rsidRPr="00FD09D0">
        <w:rPr>
          <w:rFonts w:ascii="Times New Roman" w:hAnsi="Times New Roman"/>
          <w:sz w:val="28"/>
          <w:szCs w:val="28"/>
        </w:rPr>
        <w:t> </w:t>
      </w:r>
      <w:r w:rsidR="003246B6" w:rsidRPr="00FD09D0">
        <w:rPr>
          <w:rFonts w:ascii="Times New Roman" w:hAnsi="Times New Roman"/>
          <w:sz w:val="28"/>
          <w:szCs w:val="28"/>
        </w:rPr>
        <w:t>128</w:t>
      </w:r>
      <w:r w:rsidR="00740467" w:rsidRPr="00FD09D0">
        <w:rPr>
          <w:rFonts w:ascii="Times New Roman" w:hAnsi="Times New Roman"/>
          <w:sz w:val="28"/>
          <w:szCs w:val="28"/>
        </w:rPr>
        <w:t xml:space="preserve"> </w:t>
      </w:r>
      <w:r w:rsidR="003246B6" w:rsidRPr="00FD09D0">
        <w:rPr>
          <w:rFonts w:ascii="Times New Roman" w:hAnsi="Times New Roman"/>
          <w:sz w:val="28"/>
          <w:szCs w:val="28"/>
        </w:rPr>
        <w:t>3</w:t>
      </w:r>
      <w:r w:rsidR="00740467" w:rsidRPr="00FD09D0">
        <w:rPr>
          <w:rFonts w:ascii="Times New Roman" w:hAnsi="Times New Roman"/>
          <w:sz w:val="28"/>
          <w:szCs w:val="28"/>
        </w:rPr>
        <w:t xml:space="preserve">33,33 руб. в 2021 году на возмещение части затрат на проведение гидромелиоративных мероприятий в соответствии с государственной </w:t>
      </w:r>
      <w:hyperlink r:id="rId68"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Pr="00FD09D0">
        <w:rPr>
          <w:rFonts w:ascii="Times New Roman" w:hAnsi="Times New Roman"/>
          <w:sz w:val="28"/>
          <w:szCs w:val="28"/>
        </w:rPr>
        <w:t>бласти от 28 октября 2013 года №</w:t>
      </w:r>
      <w:r w:rsidR="00C5213F"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4634B0" w:rsidRPr="00FD09D0">
        <w:rPr>
          <w:rFonts w:ascii="Times New Roman" w:hAnsi="Times New Roman" w:cs="Times New Roman"/>
          <w:sz w:val="28"/>
          <w:szCs w:val="28"/>
        </w:rPr>
        <w:t>закона от 29 декабря 2006 года №</w:t>
      </w:r>
      <w:r w:rsidRPr="00FD09D0">
        <w:rPr>
          <w:rFonts w:ascii="Times New Roman" w:hAnsi="Times New Roman" w:cs="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863A46" w:rsidRPr="00FD09D0" w:rsidRDefault="00863A46" w:rsidP="00863A4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863A46" w:rsidRPr="00FD09D0" w:rsidRDefault="00863A46" w:rsidP="00863A4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863A46" w:rsidRPr="00FD09D0" w:rsidRDefault="00863A46" w:rsidP="00863A4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863A46" w:rsidRPr="00FD09D0" w:rsidRDefault="00863A46" w:rsidP="00863A4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проведение получателем субсидии гидромелиоративных мероприятий в текущем финансовом году и предыдущем финансовом году;</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наличие сводного сметного расчета стоимости строительства, реконструкции, технического перевооружения оросительных и осушительных системы общего и индивидуального пользования и отдельно расположенных гидротехнических сооружений;</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наличие права собственности (аренды) на оросительные и осушительные системы общего и индивидуального пользования и на отдельно расположенные гидротехнические сооружения, а также на рыбоводные пруды;</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получение в текущем финансовом году субсидии на возмещение части затрат на проведение гидромелиоративных мероприятий за счет средств федерального бюджета.</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по следующим направлениям затрат: строительство, реконструкция и техническое перевооружение оросительных и осушительных систем общего и индивидуального пользования и отдельно расположенных гидротехнических сооружений, а также рыбоводных прудов, приобретение машин, установок, дождевальных и поливальных аппаратов, насосных станций, включенных в сводный сметный расчет стоимости строительства, реконструкции и технического перевооружения (в том числе приобретенных в лизинг), за исключением затрат, связанных с проведением проектных и изыскательских работ и (или) подготовкой проектной документации в отношении указанных объектов; культурно-технические мероприятия на мелиорированных землях (орошаемых и (или) осушаемых), вовлекаемых в сельскохозяйственный оборот, в том числе: расчистка мелиорируемых земель от древесной и травянистой растительности, кочек, пней и мха, а также от камней и иных предметов, рыхление, пескование, глинование, землевание, плантаж и первичная обработка почвы, внесение мелиорантов, понижающих кислотность почв; агролесомелиоративные мероприятия, в том числе: защита земель от воздействия неблагоприятных явлений природного, антропогенного и техногенного происхождения путем создания защитных лесных насаждений по границам земель сельскохозяйственного назначения, предотвращение деградации земель пастбищ путем создания защитных лесных насаждений, защита земель от эрозии путем создания лесных насаждений на оврагах, балках, песках, берегах рек и на других территориях; фитомелиоративные мероприятия, направленные на закрепление песков.</w:t>
      </w:r>
    </w:p>
    <w:p w:rsidR="00740467" w:rsidRPr="00FD09D0" w:rsidRDefault="00740467" w:rsidP="008C176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не предоставляются по договорам на приобретение оборудования, машин, механизмов, мелиоративной техники и других основных средств, бывших в употреблении, приобретение объектов незавершенного строительства, проведение капитального ремонта мелиоративных систем и отдельно расположенных гидротехнических сооружений.</w:t>
      </w:r>
    </w:p>
    <w:p w:rsidR="00740467" w:rsidRPr="00FD09D0" w:rsidRDefault="00740467" w:rsidP="00605E6A">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Субс</w:t>
      </w:r>
      <w:r w:rsidR="00605E6A" w:rsidRPr="00FD09D0">
        <w:rPr>
          <w:rFonts w:ascii="Times New Roman" w:hAnsi="Times New Roman" w:cs="Times New Roman"/>
          <w:sz w:val="28"/>
          <w:szCs w:val="28"/>
        </w:rPr>
        <w:t>идии предоставляются в размере 40</w:t>
      </w:r>
      <w:r w:rsidRPr="00FD09D0">
        <w:rPr>
          <w:rFonts w:ascii="Times New Roman" w:hAnsi="Times New Roman" w:cs="Times New Roman"/>
          <w:sz w:val="28"/>
          <w:szCs w:val="28"/>
        </w:rPr>
        <w:t>% от стоимости выполненных и оплаченных гидромелиоративных мероприятий (без учета НДС)</w:t>
      </w:r>
      <w:r w:rsidR="00605E6A" w:rsidRPr="00FD09D0">
        <w:rPr>
          <w:rFonts w:ascii="Times New Roman" w:hAnsi="Times New Roman" w:cs="Times New Roman"/>
          <w:sz w:val="28"/>
          <w:szCs w:val="28"/>
        </w:rPr>
        <w:t>.</w:t>
      </w:r>
      <w:r w:rsidRPr="00FD09D0">
        <w:rPr>
          <w:rFonts w:ascii="Times New Roman" w:hAnsi="Times New Roman" w:cs="Times New Roman"/>
          <w:sz w:val="28"/>
          <w:szCs w:val="28"/>
        </w:rPr>
        <w:t xml:space="preserve"> </w:t>
      </w:r>
      <w:r w:rsidR="00605E6A" w:rsidRPr="00FD09D0">
        <w:rPr>
          <w:rFonts w:ascii="Times New Roman" w:hAnsi="Times New Roman" w:cs="Times New Roman"/>
          <w:sz w:val="28"/>
          <w:szCs w:val="28"/>
        </w:rPr>
        <w:t xml:space="preserve"> </w:t>
      </w:r>
    </w:p>
    <w:p w:rsidR="00740467" w:rsidRPr="00FD09D0" w:rsidRDefault="00740467" w:rsidP="008C1761">
      <w:pPr>
        <w:pStyle w:val="ConsPlusNormal"/>
        <w:ind w:firstLine="540"/>
        <w:jc w:val="both"/>
        <w:rPr>
          <w:rFonts w:ascii="Times New Roman" w:hAnsi="Times New Roman" w:cs="Times New Roman"/>
          <w:sz w:val="28"/>
          <w:szCs w:val="28"/>
        </w:rPr>
      </w:pPr>
    </w:p>
    <w:p w:rsidR="00740467" w:rsidRPr="00FD09D0" w:rsidRDefault="00075DD0"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4</w:t>
      </w:r>
      <w:r w:rsidR="00740467" w:rsidRPr="00FD09D0">
        <w:rPr>
          <w:rFonts w:ascii="Times New Roman" w:hAnsi="Times New Roman"/>
          <w:sz w:val="28"/>
          <w:szCs w:val="28"/>
        </w:rPr>
        <w:t xml:space="preserve">3. Субсидии в объеме 15 000 000,00 руб. в 2019 году, 15 000 000,00 руб. в 2020 году, 15 000 000,00 руб. в 2021 году на возмещение части затрат на приобретение технологического оборудования для переработки и (или) хранения сельскохозяйственной продукции, и (или) специализированных транспортных средств, и (или) сельскохозяйственной техники и (или) оборудования, и (или) машин для производства сельскохозяйственной продукции в соответствии с государственной </w:t>
      </w:r>
      <w:hyperlink r:id="rId69"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кооперации и коллективных форм собственности в Липецкой области", утвержденной постановлением администрации Липецкой о</w:t>
      </w:r>
      <w:r w:rsidR="00C34086" w:rsidRPr="00FD09D0">
        <w:rPr>
          <w:rFonts w:ascii="Times New Roman" w:hAnsi="Times New Roman"/>
          <w:sz w:val="28"/>
          <w:szCs w:val="28"/>
        </w:rPr>
        <w:t>бласти от 30 октября 2013 года №</w:t>
      </w:r>
      <w:r w:rsidR="00356DC0" w:rsidRPr="00FD09D0">
        <w:rPr>
          <w:rFonts w:ascii="Times New Roman" w:hAnsi="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сельскохозяйственным потребительским кооперативам, созданным в соответствии с Федеральным з</w:t>
      </w:r>
      <w:r w:rsidR="00C34086" w:rsidRPr="00FD09D0">
        <w:rPr>
          <w:rFonts w:ascii="Times New Roman" w:hAnsi="Times New Roman"/>
          <w:sz w:val="28"/>
          <w:szCs w:val="28"/>
        </w:rPr>
        <w:t>аконом от 08 декабря 1995 года №</w:t>
      </w:r>
      <w:r w:rsidRPr="00FD09D0">
        <w:rPr>
          <w:rFonts w:ascii="Times New Roman" w:hAnsi="Times New Roman"/>
          <w:sz w:val="28"/>
          <w:szCs w:val="28"/>
        </w:rPr>
        <w:t xml:space="preserve"> 193-ФЗ "О сельскохозяйственной кооперации", осуществляющим свою деятельность на территории Липецкой области (далее - получатель субсидии).</w:t>
      </w:r>
    </w:p>
    <w:p w:rsidR="00905B3B" w:rsidRPr="00FD09D0" w:rsidRDefault="00905B3B" w:rsidP="00905B3B">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905B3B" w:rsidRPr="00FD09D0" w:rsidRDefault="00905B3B" w:rsidP="00905B3B">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905B3B" w:rsidRPr="00FD09D0" w:rsidRDefault="00905B3B" w:rsidP="00905B3B">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905B3B" w:rsidRPr="00FD09D0" w:rsidRDefault="00905B3B" w:rsidP="00905B3B">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ведение сельскохозяйственным потребительским кооперативом сбытовой (торговой), перерабатывающей, обслуживающей, снабженческой деятельности;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наличие в составе членов кооператива не менее </w:t>
      </w:r>
      <w:r w:rsidR="00352999" w:rsidRPr="00FD09D0">
        <w:rPr>
          <w:rFonts w:ascii="Times New Roman" w:hAnsi="Times New Roman"/>
          <w:sz w:val="28"/>
          <w:szCs w:val="28"/>
        </w:rPr>
        <w:t>2</w:t>
      </w:r>
      <w:r w:rsidRPr="00FD09D0">
        <w:rPr>
          <w:rFonts w:ascii="Times New Roman" w:hAnsi="Times New Roman"/>
          <w:sz w:val="28"/>
          <w:szCs w:val="28"/>
        </w:rPr>
        <w:t>0 граждан, ведущих личное подсобное хозяйство</w:t>
      </w:r>
      <w:r w:rsidR="00352999" w:rsidRPr="00FD09D0">
        <w:rPr>
          <w:rFonts w:ascii="Times New Roman" w:hAnsi="Times New Roman"/>
          <w:sz w:val="28"/>
          <w:szCs w:val="28"/>
        </w:rPr>
        <w:t xml:space="preserve"> (за исключением ассоциированных членов)</w:t>
      </w:r>
      <w:r w:rsidRPr="00FD09D0">
        <w:rPr>
          <w:rFonts w:ascii="Times New Roman" w:hAnsi="Times New Roman"/>
          <w:sz w:val="28"/>
          <w:szCs w:val="28"/>
        </w:rPr>
        <w:t>;</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w:t>
      </w:r>
      <w:r w:rsidR="00842768" w:rsidRPr="00FD09D0">
        <w:rPr>
          <w:rFonts w:ascii="Times New Roman" w:hAnsi="Times New Roman"/>
          <w:sz w:val="28"/>
          <w:szCs w:val="28"/>
        </w:rPr>
        <w:t xml:space="preserve"> наличие в собственности сельскохозяйственного потребительского кооператива или в аренде на срок не менее 5 лет производственного и (или) складского здания, помещения (при приобретении технологического оборудования, за исключением оборудования модульного типа)</w:t>
      </w:r>
      <w:r w:rsidRPr="00FD09D0">
        <w:rPr>
          <w:rFonts w:ascii="Times New Roman" w:hAnsi="Times New Roman"/>
          <w:sz w:val="28"/>
          <w:szCs w:val="28"/>
        </w:rPr>
        <w:t>;</w:t>
      </w:r>
    </w:p>
    <w:p w:rsidR="001F2C27" w:rsidRPr="00FD09D0" w:rsidRDefault="001F2C27" w:rsidP="001F2C27">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наличие в собственности сельскохозяйственного потребительского кооператива или в аренде на срок не менее 5 лет  земельного участка (при приобретении технологического оборудования, за исключением оборудования модульного типа);</w:t>
      </w:r>
    </w:p>
    <w:p w:rsidR="00740467" w:rsidRPr="00FD09D0" w:rsidRDefault="00AB1159"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наличие не менее 2</w:t>
      </w:r>
      <w:r w:rsidR="00740467" w:rsidRPr="00FD09D0">
        <w:rPr>
          <w:rFonts w:ascii="Times New Roman" w:hAnsi="Times New Roman"/>
          <w:sz w:val="28"/>
          <w:szCs w:val="28"/>
        </w:rPr>
        <w:t xml:space="preserve">0 договоров на закупку сельскохозяйственной продукции и (или) оказание услуг на текущий год с личными подсобными хозяйствами - членами сельскохозяйственного потребительского кооператива, на сумму не менее </w:t>
      </w:r>
      <w:r w:rsidR="00D72451" w:rsidRPr="00FD09D0">
        <w:rPr>
          <w:rFonts w:ascii="Times New Roman" w:hAnsi="Times New Roman"/>
          <w:sz w:val="28"/>
          <w:szCs w:val="28"/>
        </w:rPr>
        <w:t>4</w:t>
      </w:r>
      <w:r w:rsidR="00740467" w:rsidRPr="00FD09D0">
        <w:rPr>
          <w:rFonts w:ascii="Times New Roman" w:hAnsi="Times New Roman"/>
          <w:sz w:val="28"/>
          <w:szCs w:val="28"/>
        </w:rPr>
        <w:t>00,0 тыс. рублей;</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приобретение нового специализированного транспортного средства (автоцистерна, автофургон) грузоподъемностью до 7 тонн не ранее 1 января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приобретение нового технологического оборудования для переработки и (или) хранения сельскохозяйственной продукции не ранее 1 января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приобретение новой сельскохозяйственной техники и (или) оборудования, и (или) машин для производства сельскохозяйственной продукции не ранее 1 января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приобретение технологического оборудования для переработки и (или) хранения мяса сельскохозяйственных животных и птицы, рыбы, молока, зерна, картофеля, грибов, овощей, плодов и ягод; на приобретение автоцистерн, автофургонов, автофургонов с рефрижераторными установками; на приобретение сельскохозяйственной техники и (или) оборудования, и (или) машин для производства растениеводческой (зерновых, масличных, технических, кормовых культур, овощей, картофеля, грибов, ягод) и животноводческой (мяса сельскохозяйственных животных и птицы, птицы, рыбы, молока, яиц) сельскохозяйственной продукции.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Субсидии предоставляются в размере 30% от фактической стоимости приобретенных технологического оборудования для переработки и (или) хранения сельскохозяйственной продукции, и (или) специализированных транспортных средств, и (или) сельскохозяйственной техники и (или) оборудования, и (или) машин для производства сельскохозяйственной продукции (без учета НДС), но не более 6000,0 тыс. рублей на один кооператив. </w:t>
      </w:r>
    </w:p>
    <w:p w:rsidR="00E54971" w:rsidRPr="00FD09D0" w:rsidRDefault="00E54971"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E54971" w:rsidP="00665000">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44</w:t>
      </w:r>
      <w:r w:rsidR="00740467" w:rsidRPr="00FD09D0">
        <w:rPr>
          <w:rFonts w:ascii="Times New Roman" w:hAnsi="Times New Roman"/>
          <w:sz w:val="28"/>
          <w:szCs w:val="28"/>
        </w:rPr>
        <w:t xml:space="preserve">. Субсидии в объеме 12 000 000,00 руб. в 2019 году, 12 000 000,00 руб. в 2020 году, 12 000 000,00 руб. в 2021 году на возмещение части затрат на приобретение молодняка сельскохозяйственных животных и (или) птицы, и (или) племенного инкубационного яйца, и (или) племенного рыбопосадочного материала, и (или) кормов в соответствии с государственной </w:t>
      </w:r>
      <w:hyperlink r:id="rId70"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кооперации и коллективных форм собственности в Липецкой области", утвержденной постановлением администрации Липецкой о</w:t>
      </w:r>
      <w:r w:rsidRPr="00FD09D0">
        <w:rPr>
          <w:rFonts w:ascii="Times New Roman" w:hAnsi="Times New Roman"/>
          <w:sz w:val="28"/>
          <w:szCs w:val="28"/>
        </w:rPr>
        <w:t>бласти от 30 октября 2013 года №</w:t>
      </w:r>
      <w:r w:rsidR="00665000" w:rsidRPr="00FD09D0">
        <w:rPr>
          <w:rFonts w:ascii="Times New Roman" w:hAnsi="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сельскохозяйственным потребительским кооперативам, созданным в соответствии с Федеральным законом от 08 дек</w:t>
      </w:r>
      <w:r w:rsidR="008A1E53" w:rsidRPr="00FD09D0">
        <w:rPr>
          <w:rFonts w:ascii="Times New Roman" w:hAnsi="Times New Roman"/>
          <w:sz w:val="28"/>
          <w:szCs w:val="28"/>
        </w:rPr>
        <w:t>абря 1995 года №</w:t>
      </w:r>
      <w:r w:rsidRPr="00FD09D0">
        <w:rPr>
          <w:rFonts w:ascii="Times New Roman" w:hAnsi="Times New Roman"/>
          <w:sz w:val="28"/>
          <w:szCs w:val="28"/>
        </w:rPr>
        <w:t xml:space="preserve"> 193-ФЗ "О сельскохозяйственной кооперации", осуществляющим свою деятельность на территории Липецкой области (далее - получатель субсидии).</w:t>
      </w:r>
    </w:p>
    <w:p w:rsidR="001B6B8E" w:rsidRPr="00FD09D0" w:rsidRDefault="001B6B8E" w:rsidP="001B6B8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1B6B8E" w:rsidRPr="00FD09D0" w:rsidRDefault="001B6B8E" w:rsidP="001B6B8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1B6B8E" w:rsidRPr="00FD09D0" w:rsidRDefault="001B6B8E" w:rsidP="001B6B8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740467" w:rsidRPr="00FD09D0" w:rsidRDefault="001B6B8E" w:rsidP="001B6B8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ведение сельскохозяйственным потребительским кооперативом сбытовой (торговой), перерабатывающей, обслуживающей, снабженческой деятельности;</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наличие в составе членов кооператива не менее 10 граждан, ведущих личное подсобное хозяйство</w:t>
      </w:r>
      <w:r w:rsidR="00057D3A" w:rsidRPr="00FD09D0">
        <w:rPr>
          <w:rFonts w:ascii="Times New Roman" w:hAnsi="Times New Roman"/>
          <w:sz w:val="28"/>
          <w:szCs w:val="28"/>
        </w:rPr>
        <w:t xml:space="preserve"> (за исключением ассоциированных членов)</w:t>
      </w:r>
      <w:r w:rsidRPr="00FD09D0">
        <w:rPr>
          <w:rFonts w:ascii="Times New Roman" w:hAnsi="Times New Roman"/>
          <w:sz w:val="28"/>
          <w:szCs w:val="28"/>
        </w:rPr>
        <w:t>, имеющих поголовье сельскохозяйственных животных (за исключением субсидии на возмещение части затрат на приобретение племенного рыбопосадочного материала);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приобретение не менее </w:t>
      </w:r>
      <w:r w:rsidR="007F62B9" w:rsidRPr="00FD09D0">
        <w:rPr>
          <w:rFonts w:ascii="Times New Roman" w:hAnsi="Times New Roman"/>
          <w:sz w:val="28"/>
          <w:szCs w:val="28"/>
        </w:rPr>
        <w:t>10</w:t>
      </w:r>
      <w:r w:rsidRPr="00FD09D0">
        <w:rPr>
          <w:rFonts w:ascii="Times New Roman" w:hAnsi="Times New Roman"/>
          <w:sz w:val="28"/>
          <w:szCs w:val="28"/>
        </w:rPr>
        <w:t xml:space="preserve"> голов молодняка КРС и (или) 50 голов молодняка свиней и (или) 50 голов молодняка овец и (или) коз не ранее 1 января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приобретение племенного рыбопосадочного материала, и (или) не менее 100 голов молодняка кроликов, и (или) не менее 500 голов молодняка птицы, и (или) не менее 500 штук племенного инкубационного яйца не ранее 1 января 2019 года;</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w:t>
      </w:r>
      <w:r w:rsidR="008353F2" w:rsidRPr="00FD09D0">
        <w:rPr>
          <w:rFonts w:ascii="Times New Roman" w:hAnsi="Times New Roman"/>
          <w:sz w:val="28"/>
          <w:szCs w:val="28"/>
        </w:rPr>
        <w:t xml:space="preserve"> приобретение кормов на сумму не менее 1</w:t>
      </w:r>
      <w:r w:rsidR="00EF631B" w:rsidRPr="00FD09D0">
        <w:rPr>
          <w:rFonts w:ascii="Times New Roman" w:hAnsi="Times New Roman"/>
          <w:sz w:val="28"/>
          <w:szCs w:val="28"/>
        </w:rPr>
        <w:t xml:space="preserve">00,0 тыс. рублей </w:t>
      </w:r>
      <w:r w:rsidRPr="00FD09D0">
        <w:rPr>
          <w:rFonts w:ascii="Times New Roman" w:hAnsi="Times New Roman"/>
          <w:sz w:val="28"/>
          <w:szCs w:val="28"/>
        </w:rPr>
        <w:t>не ранее 1 января 2019 года (при приобретении кормов).</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приобретение молодняка крупного рогатого скота, свиней, овец, коз, кроликов, птицы, племенного инкубационного яйца, племенного рыбопосадочного материала; на приобретение грубых, сочных, концентрированных (комбинированных) кормов, кормов животного происхождения и отходов перерабатывающей промышленности</w:t>
      </w:r>
      <w:r w:rsidR="00DB0FF8" w:rsidRPr="00FD09D0">
        <w:rPr>
          <w:rFonts w:ascii="Times New Roman" w:hAnsi="Times New Roman"/>
          <w:sz w:val="28"/>
          <w:szCs w:val="28"/>
        </w:rPr>
        <w:t>, белоково-витаминных, минеральных добавок и премиксов</w:t>
      </w:r>
      <w:r w:rsidRPr="00FD09D0">
        <w:rPr>
          <w:rFonts w:ascii="Times New Roman" w:hAnsi="Times New Roman"/>
          <w:sz w:val="28"/>
          <w:szCs w:val="28"/>
        </w:rPr>
        <w:t>.</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Субсидии предоставляются:</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в размере 50% от фактической стоимости закупленного молодняка сельскохозяйственных животных и (или) птицы, и (или) племенного инкубационного яйца, и (или) племенного рыбопосадочного материала (без учета НДС).</w:t>
      </w:r>
    </w:p>
    <w:p w:rsidR="00740467" w:rsidRPr="00FD09D0" w:rsidRDefault="00740467" w:rsidP="008C176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 xml:space="preserve">- в размере 30% от фактической стоимости приобретенных кормов (без учета НДС). </w:t>
      </w:r>
    </w:p>
    <w:p w:rsidR="001B6B8E" w:rsidRPr="00FD09D0" w:rsidRDefault="001B6B8E" w:rsidP="008C1761">
      <w:pPr>
        <w:autoSpaceDE w:val="0"/>
        <w:autoSpaceDN w:val="0"/>
        <w:adjustRightInd w:val="0"/>
        <w:spacing w:after="0" w:line="240" w:lineRule="auto"/>
        <w:ind w:firstLine="540"/>
        <w:jc w:val="both"/>
        <w:outlineLvl w:val="0"/>
        <w:rPr>
          <w:rFonts w:ascii="Times New Roman" w:hAnsi="Times New Roman"/>
          <w:sz w:val="28"/>
          <w:szCs w:val="28"/>
        </w:rPr>
      </w:pPr>
    </w:p>
    <w:p w:rsidR="00740467" w:rsidRPr="00FD09D0" w:rsidRDefault="008A1E53" w:rsidP="005328E1">
      <w:pPr>
        <w:autoSpaceDE w:val="0"/>
        <w:autoSpaceDN w:val="0"/>
        <w:adjustRightInd w:val="0"/>
        <w:spacing w:after="0" w:line="240" w:lineRule="auto"/>
        <w:ind w:firstLine="540"/>
        <w:jc w:val="both"/>
        <w:outlineLvl w:val="0"/>
        <w:rPr>
          <w:rFonts w:ascii="Times New Roman" w:hAnsi="Times New Roman"/>
          <w:sz w:val="28"/>
          <w:szCs w:val="28"/>
        </w:rPr>
      </w:pPr>
      <w:r w:rsidRPr="00FD09D0">
        <w:rPr>
          <w:rFonts w:ascii="Times New Roman" w:hAnsi="Times New Roman"/>
          <w:sz w:val="28"/>
          <w:szCs w:val="28"/>
        </w:rPr>
        <w:t>45</w:t>
      </w:r>
      <w:r w:rsidR="00740467" w:rsidRPr="00FD09D0">
        <w:rPr>
          <w:rFonts w:ascii="Times New Roman" w:hAnsi="Times New Roman"/>
          <w:sz w:val="28"/>
          <w:szCs w:val="28"/>
        </w:rPr>
        <w:t xml:space="preserve">. Субсидии в объеме 3 000 000,00 руб. в 2019 году, 3 000 000,00 руб. в 2020 году, 3 000 000,00 руб. в 2021 году на возмещение части затрат на приобретение семян и (или) посадочного материала в соответствии с государственной </w:t>
      </w:r>
      <w:hyperlink r:id="rId71" w:history="1">
        <w:r w:rsidR="00740467" w:rsidRPr="00FD09D0">
          <w:rPr>
            <w:rFonts w:ascii="Times New Roman" w:hAnsi="Times New Roman"/>
            <w:sz w:val="28"/>
            <w:szCs w:val="28"/>
          </w:rPr>
          <w:t>программой</w:t>
        </w:r>
      </w:hyperlink>
      <w:r w:rsidR="00740467" w:rsidRPr="00FD09D0">
        <w:rPr>
          <w:rFonts w:ascii="Times New Roman" w:hAnsi="Times New Roman"/>
          <w:sz w:val="28"/>
          <w:szCs w:val="28"/>
        </w:rPr>
        <w:t xml:space="preserve"> Липецкой области "Развитие кооперации и коллективных форм собственности в Липецкой области", утвержденной постановлением администрации Липецкой о</w:t>
      </w:r>
      <w:r w:rsidR="00B36E2A" w:rsidRPr="00FD09D0">
        <w:rPr>
          <w:rFonts w:ascii="Times New Roman" w:hAnsi="Times New Roman"/>
          <w:sz w:val="28"/>
          <w:szCs w:val="28"/>
        </w:rPr>
        <w:t>бласти от 30 октября 2013 года №</w:t>
      </w:r>
      <w:r w:rsidR="005328E1" w:rsidRPr="00FD09D0">
        <w:rPr>
          <w:rFonts w:ascii="Times New Roman" w:hAnsi="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сельскохозяйственным потребительским кооперативам, созданным в соответствии с Федеральным з</w:t>
      </w:r>
      <w:r w:rsidR="001E6C66" w:rsidRPr="00FD09D0">
        <w:rPr>
          <w:rFonts w:ascii="Times New Roman" w:hAnsi="Times New Roman"/>
          <w:sz w:val="28"/>
          <w:szCs w:val="28"/>
        </w:rPr>
        <w:t>аконом от 08 декабря 1995 года №</w:t>
      </w:r>
      <w:r w:rsidRPr="00FD09D0">
        <w:rPr>
          <w:rFonts w:ascii="Times New Roman" w:hAnsi="Times New Roman"/>
          <w:sz w:val="28"/>
          <w:szCs w:val="28"/>
        </w:rPr>
        <w:t xml:space="preserve"> 193-ФЗ "О сельскохозяйственной кооперации", осуществляющим свою деятельность на территории Липецкой области (далее - получатель субсидии).</w:t>
      </w:r>
    </w:p>
    <w:p w:rsidR="001B6B8E" w:rsidRPr="00FD09D0" w:rsidRDefault="001B6B8E" w:rsidP="001B6B8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1B6B8E" w:rsidRPr="00FD09D0" w:rsidRDefault="001B6B8E" w:rsidP="001B6B8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1B6B8E" w:rsidRPr="00FD09D0" w:rsidRDefault="001B6B8E" w:rsidP="001B6B8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1B6B8E" w:rsidRPr="00FD09D0" w:rsidRDefault="001B6B8E" w:rsidP="001B6B8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ведение сельскохозяйственным потребительским кооперативом сбытовой (торговой), перерабатывающей, обслуживающей, снабженческой деятельности;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наличие в составе членов кооператива не менее 10 граждан, ведущих личное подсобное хозяйство</w:t>
      </w:r>
      <w:r w:rsidR="00C011DB" w:rsidRPr="00FD09D0">
        <w:rPr>
          <w:rFonts w:ascii="Times New Roman" w:hAnsi="Times New Roman"/>
          <w:sz w:val="28"/>
          <w:szCs w:val="28"/>
        </w:rPr>
        <w:t xml:space="preserve"> (за исключением ассоциированных членов)</w:t>
      </w:r>
      <w:r w:rsidRPr="00FD09D0">
        <w:rPr>
          <w:rFonts w:ascii="Times New Roman" w:hAnsi="Times New Roman"/>
          <w:sz w:val="28"/>
          <w:szCs w:val="28"/>
        </w:rPr>
        <w:t>;</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приобретение семян (за исключением семян зерновых и технических культур) и (или) посадочного материала не ранее 1 января 2019 года;</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наличие договоров на реализацию сельскохозяйственной продукции на сумму не менее 200 тыс. руб. на текущий год;</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наличие в кооперативе и (или) у его членов земель сельскохозяйственного назначения в собственности или в аренде площадью не менее 10 га для выращивания продукции отрасли растениеводства (за исключением субсидии на возмещение части затрат на приобретение семян и (или) посадочного материала для овощеводства, садоводства и декоративного садоводства).</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приобретение семян (за исключением семян зерновых и технических культур) и посадочного материала (сеянцы, саженцы, черенки, посадочные колья, отводки, отпрыски</w:t>
      </w:r>
      <w:r w:rsidR="00521812" w:rsidRPr="00FD09D0">
        <w:rPr>
          <w:rFonts w:ascii="Times New Roman" w:hAnsi="Times New Roman"/>
          <w:sz w:val="28"/>
          <w:szCs w:val="28"/>
        </w:rPr>
        <w:t>, рассада</w:t>
      </w:r>
      <w:r w:rsidRPr="00FD09D0">
        <w:rPr>
          <w:rFonts w:ascii="Times New Roman" w:hAnsi="Times New Roman"/>
          <w:sz w:val="28"/>
          <w:szCs w:val="28"/>
        </w:rPr>
        <w:t>).</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в размере 50% от фактической стоимости приобретенных семян и (или) посадочного материала (без учета НДС).</w:t>
      </w:r>
    </w:p>
    <w:p w:rsidR="00495B88" w:rsidRPr="00FD09D0" w:rsidRDefault="00495B88" w:rsidP="008C1761">
      <w:pPr>
        <w:autoSpaceDE w:val="0"/>
        <w:autoSpaceDN w:val="0"/>
        <w:adjustRightInd w:val="0"/>
        <w:spacing w:after="0" w:line="240" w:lineRule="auto"/>
        <w:ind w:firstLine="540"/>
        <w:jc w:val="both"/>
        <w:rPr>
          <w:rFonts w:ascii="Times New Roman" w:hAnsi="Times New Roman"/>
          <w:sz w:val="28"/>
          <w:szCs w:val="28"/>
        </w:rPr>
      </w:pP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4</w:t>
      </w:r>
      <w:r w:rsidR="001E6C66" w:rsidRPr="00FD09D0">
        <w:rPr>
          <w:rFonts w:ascii="Times New Roman" w:hAnsi="Times New Roman"/>
          <w:sz w:val="28"/>
          <w:szCs w:val="28"/>
        </w:rPr>
        <w:t>6</w:t>
      </w:r>
      <w:r w:rsidRPr="00FD09D0">
        <w:rPr>
          <w:rFonts w:ascii="Times New Roman" w:hAnsi="Times New Roman"/>
          <w:sz w:val="28"/>
          <w:szCs w:val="28"/>
        </w:rPr>
        <w:t>. Субсидии в объеме 15 000 000,00 руб. в 2019 году, 15 000 000,00 руб. в 2020 году, 15 000 000,00 руб. в 2021 году на возмещение части затрат на содержание маточного поголовья мясного и (или) по</w:t>
      </w:r>
      <w:r w:rsidR="00316BE8" w:rsidRPr="00FD09D0">
        <w:rPr>
          <w:rFonts w:ascii="Times New Roman" w:hAnsi="Times New Roman"/>
          <w:sz w:val="28"/>
          <w:szCs w:val="28"/>
        </w:rPr>
        <w:t>месного крупного рогатого скота</w:t>
      </w:r>
      <w:r w:rsidRPr="00FD09D0">
        <w:rPr>
          <w:rFonts w:ascii="Times New Roman" w:hAnsi="Times New Roman"/>
          <w:sz w:val="28"/>
          <w:szCs w:val="28"/>
        </w:rPr>
        <w:t xml:space="preserve"> в товарных стадах по системе "корова-теленок"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FD4BBB" w:rsidRPr="00FD09D0">
        <w:rPr>
          <w:rFonts w:ascii="Times New Roman" w:hAnsi="Times New Roman"/>
          <w:sz w:val="28"/>
          <w:szCs w:val="28"/>
        </w:rPr>
        <w:t>бласти от 28 октября 2013 года №</w:t>
      </w:r>
      <w:r w:rsidR="00A76141"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сельскохозяйственных потребительских кооперативов и граждан, ведущих личное подсобное хозяйство), признанным таковыми в соответствии со статьей 3 Федерального </w:t>
      </w:r>
      <w:r w:rsidR="00922872"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281B09" w:rsidRPr="00FD09D0" w:rsidRDefault="00281B09" w:rsidP="00281B0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281B09" w:rsidRPr="00FD09D0" w:rsidRDefault="00281B09" w:rsidP="00281B09">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281B09" w:rsidRPr="00FD09D0" w:rsidRDefault="00281B09" w:rsidP="00281B09">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281B09" w:rsidRPr="00FD09D0" w:rsidRDefault="00281B09" w:rsidP="00281B0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получение от коровы живого мясного и (или) помесного теленка в текущем году;</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наличие поголовья мясного и (или) помесного крупного рогатого скота (в том числе коров) на 1 января 2019 года;</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сохранение и увеличение  численности поголовья коров мясного направления и (или) помесных коров на дату подачи документов для получения субсидии, к уровню поголовья имеющегося на начало 2019 года.</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приобретение кормов, ветеринарных препаратов, ветеринарных инструментов, подстилки, семени племенных быков-производителей, горюче-смазочных материалов на проведение работ по заготовке и раздаче кормов, запасных частей для кормораздаточной и кормоприготовительной техники, текущее обслуживание и ремонт доильного оборудования, оборудования для содержания скота и навозоудаления, приобретение электропастухов, оплату электроэнергии, тепло и водоснабжения.</w:t>
      </w:r>
    </w:p>
    <w:p w:rsidR="00740467" w:rsidRPr="00FD09D0" w:rsidRDefault="00740467" w:rsidP="008C176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Субсидии выплачиваются в размере 15000 рублей на одну корову в год, от которой получен живой мясной и (или) помесный теленок в текущем году (без учета НДС).</w:t>
      </w:r>
    </w:p>
    <w:p w:rsidR="00A42DE8" w:rsidRPr="00FD09D0" w:rsidRDefault="00A42DE8" w:rsidP="008C1761">
      <w:pPr>
        <w:autoSpaceDE w:val="0"/>
        <w:autoSpaceDN w:val="0"/>
        <w:adjustRightInd w:val="0"/>
        <w:spacing w:after="0" w:line="240" w:lineRule="auto"/>
        <w:ind w:firstLine="540"/>
        <w:jc w:val="both"/>
        <w:rPr>
          <w:rFonts w:ascii="Times New Roman" w:hAnsi="Times New Roman"/>
          <w:sz w:val="28"/>
          <w:szCs w:val="28"/>
        </w:rPr>
      </w:pPr>
    </w:p>
    <w:p w:rsidR="00D944AA" w:rsidRPr="00FD09D0" w:rsidRDefault="00D944AA" w:rsidP="00D050A9">
      <w:pPr>
        <w:pStyle w:val="a6"/>
        <w:ind w:firstLine="540"/>
        <w:jc w:val="both"/>
        <w:rPr>
          <w:rFonts w:ascii="Times New Roman" w:hAnsi="Times New Roman"/>
          <w:sz w:val="28"/>
          <w:szCs w:val="28"/>
        </w:rPr>
      </w:pPr>
      <w:r w:rsidRPr="00FD09D0">
        <w:rPr>
          <w:rFonts w:ascii="Times New Roman" w:hAnsi="Times New Roman"/>
          <w:sz w:val="28"/>
          <w:szCs w:val="28"/>
        </w:rPr>
        <w:t>47. Субсидии в объеме 49 000 000,00 руб. в 2019 году на возмещение затрат на технологическое присоединение многоквартирных домов на территории Липецкой области, информация о которых занесена в реестр пострадавших граждан исполнительным органом государственной власти Липецкой области, уполномоченным администрацией Липецкой области (далее - проблемные объекты долевого строительства), к инженерным сетям, в соответствии с государственной программой "Обеспечение населения Липецкой области качественным жильем, социальной инфраструктурой и услугами ЖКХ", утвержденной постановлением администрации Липецкой области от 13 декабря 2013 года № 588</w:t>
      </w:r>
      <w:r w:rsidR="00994F28" w:rsidRPr="00FD09D0">
        <w:rPr>
          <w:rFonts w:ascii="Times New Roman" w:hAnsi="Times New Roman"/>
          <w:sz w:val="28"/>
          <w:szCs w:val="28"/>
        </w:rPr>
        <w:t xml:space="preserve"> "Об утверждении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r w:rsidRPr="00FD09D0">
        <w:rPr>
          <w:rFonts w:ascii="Times New Roman" w:hAnsi="Times New Roman"/>
          <w:sz w:val="28"/>
          <w:szCs w:val="28"/>
        </w:rPr>
        <w:t>.</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Субсидии предоставляются юридическим лицам, взявшим на себя обязательства недобросовестного застройщика по завершению строительства проблемного объекта долевого строительства и (или) передаче пострадавшим участникам долевого строительства жилых помещений по договорам участия в долевом строительстве и осуществляющим свою деятельность на территории Липецкой области (далее – получатель субсидии)</w:t>
      </w:r>
    </w:p>
    <w:p w:rsidR="003B3DAB" w:rsidRPr="00FD09D0" w:rsidRDefault="003B3DAB" w:rsidP="003B3DAB">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rPr>
        <w:t xml:space="preserve"> </w:t>
      </w:r>
      <w:r w:rsidRPr="00FD09D0">
        <w:rPr>
          <w:rFonts w:ascii="Times New Roman" w:hAnsi="Times New Roman"/>
          <w:sz w:val="28"/>
          <w:szCs w:val="28"/>
          <w:lang w:eastAsia="ru-RU" w:bidi="ar-IQ"/>
        </w:rPr>
        <w:t xml:space="preserve"> Условия предоставления субсидий:</w:t>
      </w:r>
    </w:p>
    <w:p w:rsidR="003B3DAB" w:rsidRPr="00FD09D0" w:rsidRDefault="003B3DAB" w:rsidP="003B3DAB">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1)  соблюдение получателем  субсидии  требований, установленных  пунктами 3 – 6 статьи 12  настоящего Закона;</w:t>
      </w:r>
    </w:p>
    <w:p w:rsidR="003B3DAB" w:rsidRPr="00FD09D0" w:rsidRDefault="003B3DAB" w:rsidP="003B3DAB">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2) соблюдение получателем субсидии на дату подачи документов главному распорядителю средств областного бюджета следующих требований:</w:t>
      </w:r>
    </w:p>
    <w:p w:rsidR="00D944AA" w:rsidRPr="00FD09D0" w:rsidRDefault="003B3DAB" w:rsidP="003B3DAB">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включение информации о многоквартирном доме на территории Липецкой области в реестр пострадавших граждан исполнительным органом государственной власти Липецкой области, уполномоченным администрацией Липецкой области;</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наличие действующих договоров технологического присоединения проблемного объекта долевого строительства к инженерным сетям с энергоснабжающими организациями;</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исполнение получателем субсидии обязательств в сроки и объемах, которые установлены договорами технологического присоединения проблемного объекта долевого строительства к инженерным сетям;</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заключение инвестором одного из следующих соглашений:</w:t>
      </w:r>
    </w:p>
    <w:p w:rsidR="00D944AA" w:rsidRPr="00FD09D0" w:rsidRDefault="00D944AA" w:rsidP="00D944AA">
      <w:pPr>
        <w:pStyle w:val="a6"/>
        <w:ind w:firstLine="851"/>
        <w:jc w:val="both"/>
        <w:rPr>
          <w:rFonts w:ascii="Times New Roman" w:hAnsi="Times New Roman"/>
          <w:sz w:val="28"/>
          <w:szCs w:val="28"/>
        </w:rPr>
      </w:pPr>
      <w:bookmarkStart w:id="6" w:name="Par9"/>
      <w:bookmarkEnd w:id="6"/>
      <w:r w:rsidRPr="00FD09D0">
        <w:rPr>
          <w:rFonts w:ascii="Times New Roman" w:hAnsi="Times New Roman"/>
          <w:sz w:val="28"/>
          <w:szCs w:val="28"/>
        </w:rPr>
        <w:t>1) соглашение с недобросовестным застройщиком и пострадавшими участниками долевого строительства о передаче прав и обязанностей по завершению строительства проблемного объекта долевого строительства и (или) передаче пострадавшим участникам долевого строительства жилых помещений;</w:t>
      </w:r>
    </w:p>
    <w:p w:rsidR="00D944AA" w:rsidRPr="00FD09D0" w:rsidRDefault="00D944AA" w:rsidP="00D944AA">
      <w:pPr>
        <w:pStyle w:val="a6"/>
        <w:ind w:firstLine="851"/>
        <w:jc w:val="both"/>
        <w:rPr>
          <w:rFonts w:ascii="Times New Roman" w:hAnsi="Times New Roman"/>
          <w:sz w:val="28"/>
          <w:szCs w:val="28"/>
        </w:rPr>
      </w:pPr>
      <w:bookmarkStart w:id="7" w:name="Par10"/>
      <w:bookmarkEnd w:id="7"/>
      <w:r w:rsidRPr="00FD09D0">
        <w:rPr>
          <w:rFonts w:ascii="Times New Roman" w:hAnsi="Times New Roman"/>
          <w:sz w:val="28"/>
          <w:szCs w:val="28"/>
        </w:rPr>
        <w:t>2) соглашение с пострадавшими участниками долевого строительства о завершении строительства проблемного объекта долевого строительства и передаче им жилых помещений в случае прекращения прав недобросовестного застройщика и обращения взыскания на предмет залога;</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3) соглашение (договор) на основании определения арбитражного суда о передаче инвестору проблемного объекта долевого строительства, земельного участка и обязательств недобросовестного застройщика;</w:t>
      </w:r>
    </w:p>
    <w:p w:rsidR="00D944AA" w:rsidRPr="00FD09D0" w:rsidRDefault="00D944AA" w:rsidP="00D944AA">
      <w:pPr>
        <w:pStyle w:val="a6"/>
        <w:ind w:firstLine="851"/>
        <w:jc w:val="both"/>
        <w:rPr>
          <w:rFonts w:ascii="Times New Roman" w:hAnsi="Times New Roman"/>
          <w:sz w:val="28"/>
          <w:szCs w:val="28"/>
        </w:rPr>
      </w:pPr>
      <w:bookmarkStart w:id="8" w:name="Par12"/>
      <w:bookmarkEnd w:id="8"/>
      <w:r w:rsidRPr="00FD09D0">
        <w:rPr>
          <w:rFonts w:ascii="Times New Roman" w:hAnsi="Times New Roman"/>
          <w:sz w:val="28"/>
          <w:szCs w:val="28"/>
        </w:rPr>
        <w:t>4) соглашение (договор) с внешним управляющим о завершении строительства проблемного объекта долевого строительства в рамках процедуры внешнего управления;</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наличие заключения исполнительного органа государственной власти Липецкой области, осуществляющего контроль (надзор) в области долевого строительства, подтверждающего возможность инвестора завершить строительство проблемного объекта долевого строительства (в случае заключения инвестором соглашения, предусмотренного абзацами десять, одиннадцать и тринадцать настоящего пункта).</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технологическое присоединение проблемного объекта долевого строительства к инженерным сетям согласно договору с энергоснабжающими организациями.</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Субсидии предоставляются в размере 100% стоимости затрат.</w:t>
      </w:r>
    </w:p>
    <w:p w:rsidR="00D944AA" w:rsidRPr="00FD09D0" w:rsidRDefault="00D944AA" w:rsidP="00D944AA">
      <w:pPr>
        <w:pStyle w:val="a6"/>
        <w:ind w:firstLine="851"/>
        <w:jc w:val="both"/>
        <w:rPr>
          <w:rFonts w:ascii="Times New Roman" w:hAnsi="Times New Roman"/>
          <w:sz w:val="28"/>
          <w:szCs w:val="28"/>
        </w:rPr>
      </w:pP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48. Субсидии в объеме 36 000 000,00 руб. на 2019 год на возмещение затрат на благоустройство дворовых территорий многоквартирных домов на территории Липецкой области, информация о которых занесена в реестр пострадавших граждан исполнительным органом государственной власти Липецкой области, уполномоченным администрацией Липецкой области (далее - проблемные объекты долевого строительства), в соответствии с государственной программой "Обеспечение населения Липецкой области качественным жильем, социальной инфраструктурой и услугами ЖКХ", утвержденной постановлением администрации Липецкой области от 13 декабря 2013 года № 588</w:t>
      </w:r>
      <w:r w:rsidR="0087519F" w:rsidRPr="00FD09D0">
        <w:rPr>
          <w:rFonts w:ascii="Times New Roman" w:hAnsi="Times New Roman"/>
          <w:sz w:val="28"/>
          <w:szCs w:val="28"/>
        </w:rPr>
        <w:t xml:space="preserve"> "Об утверждении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r w:rsidRPr="00FD09D0">
        <w:rPr>
          <w:rFonts w:ascii="Times New Roman" w:hAnsi="Times New Roman"/>
          <w:sz w:val="28"/>
          <w:szCs w:val="28"/>
        </w:rPr>
        <w:t>.</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Субсидии предоставляются юридическим лицам, взявшим на себя обязательства недобросовестного застройщика по завершению строительства проблемного объекта долевого строительства и (или) передаче пострадавшим участникам долевого строительства жилых помещений по договорам участия в долевом строительстве и осуществляющим свою деятельность на территории Липецкой области (далее - получатель субсидий).</w:t>
      </w:r>
    </w:p>
    <w:p w:rsidR="009E57CA" w:rsidRPr="00FD09D0" w:rsidRDefault="009E57CA" w:rsidP="009E57CA">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Условия предоставления субсидий:</w:t>
      </w:r>
    </w:p>
    <w:p w:rsidR="009E57CA" w:rsidRPr="00FD09D0" w:rsidRDefault="009E57CA" w:rsidP="009E57CA">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1)  соблюдение получателем  субсидии  требований, установленных  пунктами 3 – 6 статьи 12  настоящего Закона;</w:t>
      </w:r>
    </w:p>
    <w:p w:rsidR="009E57CA" w:rsidRPr="00FD09D0" w:rsidRDefault="009E57CA" w:rsidP="009E57CA">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2) соблюдение получателем субсидии на дату подачи документов главному распорядителю средств областного бюджета следующих требований:</w:t>
      </w:r>
    </w:p>
    <w:p w:rsidR="009E57CA" w:rsidRPr="00FD09D0" w:rsidRDefault="009E57CA" w:rsidP="009E57CA">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включение информации о многоквартирном доме на территории Липецкой области, в реестр пострадавших граждан исполнительным органом государственной власти Липецкой области, уполномоченным администрацией Липецкой области;</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выполнение работ по благоустройству дворовых территорий проблемных объектов долевого строительства в текущем финансовом году;</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заключение инвестором одного из следующих соглашений:</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1) соглашение с недобросовестным застройщиком и пострадавшими участниками долевого строительства о передаче прав и обязанностей по завершению строительства проблемного объекта долевого строительства и (или) передаче пострадавшим участникам долевого строительства жилых помещений;</w:t>
      </w:r>
    </w:p>
    <w:p w:rsidR="00D944AA" w:rsidRPr="00FD09D0" w:rsidRDefault="00D944AA" w:rsidP="00D944AA">
      <w:pPr>
        <w:pStyle w:val="a6"/>
        <w:ind w:firstLine="851"/>
        <w:jc w:val="both"/>
        <w:rPr>
          <w:rFonts w:ascii="Times New Roman" w:hAnsi="Times New Roman"/>
          <w:sz w:val="28"/>
          <w:szCs w:val="28"/>
        </w:rPr>
      </w:pPr>
      <w:bookmarkStart w:id="9" w:name="Par25"/>
      <w:bookmarkEnd w:id="9"/>
      <w:r w:rsidRPr="00FD09D0">
        <w:rPr>
          <w:rFonts w:ascii="Times New Roman" w:hAnsi="Times New Roman"/>
          <w:sz w:val="28"/>
          <w:szCs w:val="28"/>
        </w:rPr>
        <w:t>2) соглашение с пострадавшими участниками долевого строительства о завершении строительства проблемного объекта долевого строительства и передаче им жилых помещений в случае прекращения прав недобросовестного застройщика и обращения взыскания на предмет залога;</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3) соглашение (договор) на основании определения арбитражного суда о передаче инвестору проблемного объекта долевого строительства, земельного участка и обязательств недобросовестного застройщика;</w:t>
      </w:r>
    </w:p>
    <w:p w:rsidR="00D944AA" w:rsidRPr="00FD09D0" w:rsidRDefault="00D944AA" w:rsidP="00D944AA">
      <w:pPr>
        <w:pStyle w:val="a6"/>
        <w:ind w:firstLine="851"/>
        <w:jc w:val="both"/>
        <w:rPr>
          <w:rFonts w:ascii="Times New Roman" w:hAnsi="Times New Roman"/>
          <w:sz w:val="28"/>
          <w:szCs w:val="28"/>
        </w:rPr>
      </w:pPr>
      <w:bookmarkStart w:id="10" w:name="Par27"/>
      <w:bookmarkEnd w:id="10"/>
      <w:r w:rsidRPr="00FD09D0">
        <w:rPr>
          <w:rFonts w:ascii="Times New Roman" w:hAnsi="Times New Roman"/>
          <w:sz w:val="28"/>
          <w:szCs w:val="28"/>
        </w:rPr>
        <w:t>4) соглашение (договор) с внешним управляющим о завершении строительства проблемного объекта долевого строительства в рамках процедуры внешнего управления;</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наличие заключения исполнительного органа государственной власти Липецкой области, осуществляющего контроль (надзор) в области долевого строительства, подтверждающего возможность инвестора завершить строительство проблемного объекта долевого строительства (в случае заключения инвестором соглашения, предусмотренного абзацами девять, десять и двенадцать настоящего пункта).</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благоустройство дворовых территорий.</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Субсидии предоставляются в размере 100% стоимости затрат.</w:t>
      </w:r>
    </w:p>
    <w:p w:rsidR="00D944AA" w:rsidRPr="00FD09D0" w:rsidRDefault="00D944AA" w:rsidP="00D944AA">
      <w:pPr>
        <w:pStyle w:val="a6"/>
        <w:ind w:firstLine="851"/>
        <w:jc w:val="both"/>
        <w:rPr>
          <w:rFonts w:ascii="Times New Roman" w:hAnsi="Times New Roman"/>
          <w:sz w:val="28"/>
          <w:szCs w:val="28"/>
        </w:rPr>
      </w:pP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49. Субсидии в объеме 1</w:t>
      </w:r>
      <w:r w:rsidR="00C004E7" w:rsidRPr="00FD09D0">
        <w:rPr>
          <w:rFonts w:ascii="Times New Roman" w:hAnsi="Times New Roman"/>
          <w:sz w:val="28"/>
          <w:szCs w:val="28"/>
        </w:rPr>
        <w:t>6</w:t>
      </w:r>
      <w:r w:rsidR="00EF7EED" w:rsidRPr="00FD09D0">
        <w:rPr>
          <w:rFonts w:ascii="Times New Roman" w:hAnsi="Times New Roman"/>
          <w:sz w:val="28"/>
          <w:szCs w:val="28"/>
        </w:rPr>
        <w:t>5 000 000,00 руб. в</w:t>
      </w:r>
      <w:r w:rsidRPr="00FD09D0">
        <w:rPr>
          <w:rFonts w:ascii="Times New Roman" w:hAnsi="Times New Roman"/>
          <w:sz w:val="28"/>
          <w:szCs w:val="28"/>
        </w:rPr>
        <w:t xml:space="preserve"> 2019 год</w:t>
      </w:r>
      <w:r w:rsidR="00EF7EED" w:rsidRPr="00FD09D0">
        <w:rPr>
          <w:rFonts w:ascii="Times New Roman" w:hAnsi="Times New Roman"/>
          <w:sz w:val="28"/>
          <w:szCs w:val="28"/>
        </w:rPr>
        <w:t>у, 59 600 000,00 руб. в 2020 году</w:t>
      </w:r>
      <w:r w:rsidRPr="00FD09D0">
        <w:rPr>
          <w:rFonts w:ascii="Times New Roman" w:hAnsi="Times New Roman"/>
          <w:sz w:val="28"/>
          <w:szCs w:val="28"/>
        </w:rPr>
        <w:t xml:space="preserve"> на возмещение затрат (части затрат) на уплату процентов по кредитам, полученным в российских кредитных организациях на завершение строительства многоквартирных домов на территории Липецкой области, информация о которых занесена в реестр пострадавших граждан исполнительным органом государственной власти Липецкой области, уполномоченным администрацией Липецкой области (далее - проблемные объекты долевого строительства), в соответствии с государственной программой "Обеспечение населения Липецкой области качественным жильем, социальной инфраструктурой и услугами ЖКХ", утвержденной постановлением администрации Липецкой области от 13 декабря 2013 года № 588</w:t>
      </w:r>
      <w:r w:rsidR="0087519F" w:rsidRPr="00FD09D0">
        <w:rPr>
          <w:rFonts w:ascii="Times New Roman" w:hAnsi="Times New Roman"/>
          <w:sz w:val="28"/>
          <w:szCs w:val="28"/>
        </w:rPr>
        <w:t xml:space="preserve"> "Об утверждении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r w:rsidRPr="00FD09D0">
        <w:rPr>
          <w:rFonts w:ascii="Times New Roman" w:hAnsi="Times New Roman"/>
          <w:sz w:val="28"/>
          <w:szCs w:val="28"/>
        </w:rPr>
        <w:t>.</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Субсидии предоставляются юридическим лицам, взявшим на себя обязательства недобросовестного застройщика по завершению строительства проблемного объекта долевого строительства и (или) передаче пострадавшим участникам долевого строительства жилых помещений по договорам участия в долевом строительстве и осуществляющим свою деятельность на территории Липецкой области (далее - получатель субсидий).</w:t>
      </w:r>
    </w:p>
    <w:p w:rsidR="00E8732E" w:rsidRPr="00FD09D0" w:rsidRDefault="00E8732E" w:rsidP="00E8732E">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Условия предоставления субсидий:</w:t>
      </w:r>
    </w:p>
    <w:p w:rsidR="00E8732E" w:rsidRPr="00FD09D0" w:rsidRDefault="00E8732E" w:rsidP="00E8732E">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1)  соблюдение получателем  субсидии  требований, установленных  пунктами 3 – 6 статьи 12  настоящего Закона;</w:t>
      </w:r>
    </w:p>
    <w:p w:rsidR="00E8732E" w:rsidRPr="00FD09D0" w:rsidRDefault="00E8732E" w:rsidP="00E8732E">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2) соблюдение получателем субсидии на дату подачи документов главному распорядителю средств областного бюджета следующих требований:</w:t>
      </w:r>
    </w:p>
    <w:p w:rsidR="00E8732E" w:rsidRPr="00FD09D0" w:rsidRDefault="00E8732E" w:rsidP="00E8732E">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включение информации о многоквартирном доме на территории Липецкой области, в реестр пострадавших граждан исполнительным органом государственной власти Липецкой области, уполномоченным администрацией Липецкой области;</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наличие в кредитном договоре обязательств заемщика о завершении строительства многоквартирных домов, на финансирование которого предоставляется кредит;</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своевременное исполнение заемщиками текущих обязательств в сроки и объемах, которые установлены графиком погашения кредита и уплаты процентов по нему;</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заключение инвестором одного из следующих соглашений:</w:t>
      </w:r>
    </w:p>
    <w:p w:rsidR="00D944AA" w:rsidRPr="00FD09D0" w:rsidRDefault="00D944AA" w:rsidP="00D944AA">
      <w:pPr>
        <w:pStyle w:val="a6"/>
        <w:ind w:firstLine="851"/>
        <w:jc w:val="both"/>
        <w:rPr>
          <w:rFonts w:ascii="Times New Roman" w:hAnsi="Times New Roman"/>
          <w:sz w:val="28"/>
          <w:szCs w:val="28"/>
        </w:rPr>
      </w:pPr>
      <w:bookmarkStart w:id="11" w:name="Par40"/>
      <w:bookmarkEnd w:id="11"/>
      <w:r w:rsidRPr="00FD09D0">
        <w:rPr>
          <w:rFonts w:ascii="Times New Roman" w:hAnsi="Times New Roman"/>
          <w:sz w:val="28"/>
          <w:szCs w:val="28"/>
        </w:rPr>
        <w:t>1) соглашение с недобросовестным застройщиком и пострадавшими участниками долевого строительства о передаче прав и обязанностей по завершению строительства проблемного объекта долевого строительства и (или) передаче пострадавшим участникам долевого строительства жилых помещений;</w:t>
      </w:r>
    </w:p>
    <w:p w:rsidR="00D944AA" w:rsidRPr="00FD09D0" w:rsidRDefault="00D944AA" w:rsidP="00D944AA">
      <w:pPr>
        <w:pStyle w:val="a6"/>
        <w:ind w:firstLine="851"/>
        <w:jc w:val="both"/>
        <w:rPr>
          <w:rFonts w:ascii="Times New Roman" w:hAnsi="Times New Roman"/>
          <w:sz w:val="28"/>
          <w:szCs w:val="28"/>
        </w:rPr>
      </w:pPr>
      <w:bookmarkStart w:id="12" w:name="Par41"/>
      <w:bookmarkEnd w:id="12"/>
      <w:r w:rsidRPr="00FD09D0">
        <w:rPr>
          <w:rFonts w:ascii="Times New Roman" w:hAnsi="Times New Roman"/>
          <w:sz w:val="28"/>
          <w:szCs w:val="28"/>
        </w:rPr>
        <w:t>2) соглашение с пострадавшими участниками долевого строительства о завершении строительства проблемного объекта долевого строительства и передаче им жилых помещений в случае прекращения прав недобросовестного застройщика и обращения взыскания на предмет залога;</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3) соглашение (договор) на основании определения арбитражного суда о передаче инвестору проблемного объекта долевого строительства, земельного участка и обязательств недобросовестного застройщика;</w:t>
      </w:r>
    </w:p>
    <w:p w:rsidR="00D944AA" w:rsidRPr="00FD09D0" w:rsidRDefault="00D944AA" w:rsidP="00D944AA">
      <w:pPr>
        <w:pStyle w:val="a6"/>
        <w:ind w:firstLine="851"/>
        <w:jc w:val="both"/>
        <w:rPr>
          <w:rFonts w:ascii="Times New Roman" w:hAnsi="Times New Roman"/>
          <w:sz w:val="28"/>
          <w:szCs w:val="28"/>
        </w:rPr>
      </w:pPr>
      <w:bookmarkStart w:id="13" w:name="Par43"/>
      <w:bookmarkEnd w:id="13"/>
      <w:r w:rsidRPr="00FD09D0">
        <w:rPr>
          <w:rFonts w:ascii="Times New Roman" w:hAnsi="Times New Roman"/>
          <w:sz w:val="28"/>
          <w:szCs w:val="28"/>
        </w:rPr>
        <w:t>4) соглашение (договор) с внешним управляющим о завершении строительства проблемного объекта долевого строительства в рамках процедуры внешнего управления;</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 наличие заключения исполнительного органа государственной власти Липецкой области, осуществляющего контроль (надзор) в области долевого строительства, подтверждающего возможность инвестора завершить строительство проблемного объекта долевого строительства (в случае заключения инвестором соглашения, предусмотренного абзацами десять, одиннадцать и тринадцать настоящего пункта).</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возмещение затрат (части затрат) на уплату процентов по кредитам, полученным заемщиками на цели, указанные в абзаце первом настоящего пункта.</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Субсидии предоставляются из расчета предусмотренной кредитным договором процентной ставки, но не более ключевой ставки Центрального банка Российской Федерации, действующей на дату заключения кредитного договора, увеличенной на 3 процентных пункта.</w:t>
      </w:r>
    </w:p>
    <w:p w:rsidR="00D944AA" w:rsidRPr="00FD09D0" w:rsidRDefault="00D944AA" w:rsidP="00D944AA">
      <w:pPr>
        <w:pStyle w:val="a6"/>
        <w:ind w:firstLine="851"/>
        <w:jc w:val="both"/>
        <w:rPr>
          <w:rFonts w:ascii="Times New Roman" w:hAnsi="Times New Roman"/>
          <w:sz w:val="28"/>
          <w:szCs w:val="28"/>
        </w:rPr>
      </w:pPr>
      <w:r w:rsidRPr="00FD09D0">
        <w:rPr>
          <w:rFonts w:ascii="Times New Roman" w:hAnsi="Times New Roman"/>
          <w:sz w:val="28"/>
          <w:szCs w:val="28"/>
        </w:rPr>
        <w:t>Возмещение затрат (части затрат) на уплату процентов по кредиту, начисленных и уплаченных по просроченной ссудной задолженности, не производится.</w:t>
      </w:r>
    </w:p>
    <w:p w:rsidR="00D944AA" w:rsidRPr="00FD09D0" w:rsidRDefault="00D944AA" w:rsidP="00D944AA">
      <w:pPr>
        <w:pStyle w:val="a6"/>
        <w:rPr>
          <w:rFonts w:ascii="Times New Roman" w:hAnsi="Times New Roman"/>
          <w:sz w:val="28"/>
          <w:szCs w:val="28"/>
        </w:rPr>
      </w:pPr>
    </w:p>
    <w:p w:rsidR="005C5311" w:rsidRPr="00FD09D0" w:rsidRDefault="0036037E" w:rsidP="005C5311">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FD09D0">
        <w:rPr>
          <w:rFonts w:ascii="Times New Roman" w:hAnsi="Times New Roman"/>
          <w:sz w:val="28"/>
          <w:szCs w:val="28"/>
          <w:lang w:eastAsia="ru-RU"/>
        </w:rPr>
        <w:t>50</w:t>
      </w:r>
      <w:r w:rsidR="00A00D8D" w:rsidRPr="00FD09D0">
        <w:rPr>
          <w:rFonts w:ascii="Times New Roman" w:hAnsi="Times New Roman"/>
          <w:sz w:val="28"/>
          <w:szCs w:val="28"/>
          <w:lang w:eastAsia="ru-RU"/>
        </w:rPr>
        <w:t xml:space="preserve">. </w:t>
      </w:r>
      <w:r w:rsidR="00881B1C" w:rsidRPr="00FD09D0">
        <w:rPr>
          <w:rFonts w:ascii="Times New Roman" w:hAnsi="Times New Roman"/>
          <w:sz w:val="28"/>
          <w:szCs w:val="28"/>
          <w:lang w:eastAsia="ru-RU"/>
        </w:rPr>
        <w:t xml:space="preserve"> </w:t>
      </w:r>
      <w:r w:rsidR="005C5311" w:rsidRPr="00FD09D0">
        <w:rPr>
          <w:rFonts w:ascii="Times New Roman" w:hAnsi="Times New Roman"/>
          <w:sz w:val="28"/>
          <w:szCs w:val="28"/>
          <w:lang w:eastAsia="ru-RU"/>
        </w:rPr>
        <w:t>Субсидии в объеме 1 000 000,00 руб. в 2019 году, 1 000 000,00 руб. в 2020 году, 1 000 000,00 руб. в 2021 году юридическим лицам на возмещение части затрат на создание, модернизацию и (или) реконструкцию объектов инфраструктуры индустриальных (промышленных) парков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Субсидии предоставляются в соответствии с </w:t>
      </w:r>
      <w:hyperlink r:id="rId72" w:history="1">
        <w:r w:rsidRPr="00FD09D0">
          <w:rPr>
            <w:rFonts w:ascii="Times New Roman" w:hAnsi="Times New Roman"/>
            <w:sz w:val="28"/>
            <w:szCs w:val="28"/>
            <w:lang w:eastAsia="ru-RU"/>
          </w:rPr>
          <w:t>подпрограммой</w:t>
        </w:r>
      </w:hyperlink>
      <w:r w:rsidRPr="00FD09D0">
        <w:rPr>
          <w:rFonts w:ascii="Times New Roman" w:hAnsi="Times New Roman"/>
          <w:sz w:val="28"/>
          <w:szCs w:val="28"/>
          <w:lang w:eastAsia="ru-RU"/>
        </w:rPr>
        <w:t xml:space="preserve"> "Модернизация и развитие промышленности Липецкой области на 2014 - 2020 годы" государственной программы Липецкой области Модернизация и инновационное развитие экономики Липецкой области</w:t>
      </w:r>
      <w:r w:rsidR="003937D8" w:rsidRPr="00FD09D0">
        <w:rPr>
          <w:rFonts w:ascii="Times New Roman" w:hAnsi="Times New Roman"/>
          <w:sz w:val="28"/>
          <w:szCs w:val="28"/>
          <w:lang w:eastAsia="ru-RU"/>
        </w:rPr>
        <w:t>"</w:t>
      </w:r>
      <w:r w:rsidRPr="00FD09D0">
        <w:rPr>
          <w:rFonts w:ascii="Times New Roman" w:hAnsi="Times New Roman"/>
          <w:sz w:val="28"/>
          <w:szCs w:val="28"/>
          <w:lang w:eastAsia="ru-RU"/>
        </w:rPr>
        <w:t xml:space="preserve">, утвержденной постановлением администрации Липецкой области от 07 ноября 2013 года </w:t>
      </w:r>
      <w:r w:rsidR="008F1ADF" w:rsidRPr="00FD09D0">
        <w:rPr>
          <w:rFonts w:ascii="Times New Roman" w:hAnsi="Times New Roman"/>
          <w:sz w:val="28"/>
          <w:szCs w:val="28"/>
          <w:lang w:eastAsia="ru-RU"/>
        </w:rPr>
        <w:t>№</w:t>
      </w:r>
      <w:r w:rsidR="00DE0D7A" w:rsidRPr="00FD09D0">
        <w:rPr>
          <w:rFonts w:ascii="Times New Roman" w:hAnsi="Times New Roman"/>
          <w:sz w:val="28"/>
          <w:szCs w:val="28"/>
          <w:lang w:eastAsia="ru-RU"/>
        </w:rPr>
        <w:t xml:space="preserve"> 500 "Об утверждении государственной программы Липецкой области "Модернизация и инновационное развитие экономики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Получателями субсидий являются управляющие компании индустриальных (промышленных) парков, заключившие соглашение с администрацией Липецкой области о реализации проекта или уполномоченные решением администрации области на деятельность по управлению индустриальным (промышленным) парком.</w:t>
      </w:r>
    </w:p>
    <w:p w:rsidR="00D915F7" w:rsidRPr="00FD09D0" w:rsidRDefault="00D915F7" w:rsidP="00D915F7">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D915F7" w:rsidRPr="00FD09D0" w:rsidRDefault="00D915F7" w:rsidP="00D915F7">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D915F7" w:rsidRPr="00FD09D0" w:rsidRDefault="00D915F7" w:rsidP="00D915F7">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D915F7" w:rsidRPr="00FD09D0" w:rsidRDefault="00D915F7" w:rsidP="00D915F7">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получатель субсидий должен быть зарегистрирован и осуществлять деятельность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основными видами деятельности получателя субсидий должны являться управление созданием, развитием и эксплуатацией индустриального (промышленного) парка, а также предоставление резидентам индустриального (промышленного) парка услуг, необходимых им для осуществления производства промышленной продукции. Доля основных видов деятельности должна составлять не менее 80 процентов от всех видов деятельности и предоставляемых услуг получателя субсидии, указанных в Едином государственном реестре юридических лиц (показатель рассчитывается от количества видов деятельности и услуг);</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получатель субсидий должен иметь в наличии утвержденный проект по созданию, модернизации и (или) реконструкции объектов инфраструктуры индустриального (промышленного) парка;</w:t>
      </w:r>
    </w:p>
    <w:p w:rsidR="005C5311" w:rsidRPr="00FD09D0" w:rsidRDefault="005C5311" w:rsidP="00027193">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получатель субсидий должен быть включен в реестр индустриальных (промышленных) парков и управляющих компаний индустриальных (промышленных) парков, ведение которого осуществляет Министерство промышленности </w:t>
      </w:r>
      <w:r w:rsidR="00027193" w:rsidRPr="00FD09D0">
        <w:rPr>
          <w:rFonts w:ascii="Times New Roman" w:hAnsi="Times New Roman"/>
          <w:sz w:val="28"/>
          <w:szCs w:val="28"/>
          <w:lang w:eastAsia="ru-RU"/>
        </w:rPr>
        <w:t>и торговли Российской Федерации.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Возмещению подлежат затраты на создание, модернизацию и (или) реконструкцию следующих объектов на территории индустриальных (промышленных) парков:</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объектов коммунальной, транспортной инфраструктуры;</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зданий, строений и сооружений, предназначенных для осуществления промышленного производства промышленной продукции резидентами индустриальных (промышленных) парков.</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в размере 50% фактически произведенных получателем субсидий затрат в первом - втором кварталах текущего финансового года, но не более 1 000 000,00 рублей на одного получателя субсидии в год.</w:t>
      </w:r>
    </w:p>
    <w:p w:rsidR="00240E71" w:rsidRPr="00FD09D0" w:rsidRDefault="00240E71" w:rsidP="005C5311">
      <w:pPr>
        <w:autoSpaceDE w:val="0"/>
        <w:autoSpaceDN w:val="0"/>
        <w:adjustRightInd w:val="0"/>
        <w:spacing w:after="0" w:line="240" w:lineRule="auto"/>
        <w:ind w:firstLine="709"/>
        <w:jc w:val="both"/>
        <w:rPr>
          <w:rFonts w:ascii="Times New Roman" w:hAnsi="Times New Roman"/>
          <w:sz w:val="28"/>
          <w:szCs w:val="28"/>
          <w:lang w:eastAsia="ru-RU"/>
        </w:rPr>
      </w:pP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FD09D0">
        <w:rPr>
          <w:rFonts w:ascii="Times New Roman" w:hAnsi="Times New Roman"/>
          <w:sz w:val="28"/>
          <w:szCs w:val="28"/>
          <w:lang w:eastAsia="ru-RU"/>
        </w:rPr>
        <w:t>51. Субсидии в объеме</w:t>
      </w:r>
      <w:r w:rsidR="00240E71" w:rsidRPr="00FD09D0">
        <w:rPr>
          <w:rFonts w:ascii="Times New Roman" w:hAnsi="Times New Roman"/>
          <w:sz w:val="28"/>
          <w:szCs w:val="28"/>
          <w:lang w:eastAsia="ru-RU"/>
        </w:rPr>
        <w:t xml:space="preserve">  </w:t>
      </w:r>
      <w:r w:rsidRPr="00FD09D0">
        <w:rPr>
          <w:rFonts w:ascii="Times New Roman" w:hAnsi="Times New Roman"/>
          <w:sz w:val="28"/>
          <w:szCs w:val="28"/>
          <w:lang w:eastAsia="ru-RU"/>
        </w:rPr>
        <w:t xml:space="preserve"> 4 000 000,00 руб. в 2020 году,</w:t>
      </w:r>
      <w:r w:rsidR="004A418A" w:rsidRPr="00FD09D0">
        <w:rPr>
          <w:rFonts w:ascii="Times New Roman" w:hAnsi="Times New Roman"/>
          <w:sz w:val="28"/>
          <w:szCs w:val="28"/>
          <w:lang w:eastAsia="ru-RU"/>
        </w:rPr>
        <w:t xml:space="preserve"> </w:t>
      </w:r>
      <w:r w:rsidRPr="00FD09D0">
        <w:rPr>
          <w:rFonts w:ascii="Times New Roman" w:hAnsi="Times New Roman"/>
          <w:sz w:val="28"/>
          <w:szCs w:val="28"/>
          <w:lang w:eastAsia="ru-RU"/>
        </w:rPr>
        <w:t xml:space="preserve"> 4 000 000,00 руб. в 2021 году юридическим лицам на возмещение части затрат по уплате процентов за пользование кредитами, полученными в кредитных организациях, и части лизинговых платежей по лизинговым операциям, направленным на модернизацию производства, приобретение оборудования, монтаж оборудования, строительно-монтажные и пусконаладочные работы, внедрение ресурсоэнергосберегающих технологий, освоение производств по выпуску импортозамещающей продукции (далее - получатель субсидий).</w:t>
      </w:r>
    </w:p>
    <w:p w:rsidR="005C5311" w:rsidRPr="00FD09D0" w:rsidRDefault="005C5311" w:rsidP="00DE0D7A">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Субсидии предоставляются в соответствии с </w:t>
      </w:r>
      <w:hyperlink r:id="rId73" w:history="1">
        <w:r w:rsidRPr="00FD09D0">
          <w:rPr>
            <w:rFonts w:ascii="Times New Roman" w:hAnsi="Times New Roman"/>
            <w:sz w:val="28"/>
            <w:szCs w:val="28"/>
            <w:lang w:eastAsia="ru-RU"/>
          </w:rPr>
          <w:t>подпрограммой</w:t>
        </w:r>
      </w:hyperlink>
      <w:r w:rsidRPr="00FD09D0">
        <w:rPr>
          <w:rFonts w:ascii="Times New Roman" w:hAnsi="Times New Roman"/>
          <w:sz w:val="28"/>
          <w:szCs w:val="28"/>
          <w:lang w:eastAsia="ru-RU"/>
        </w:rPr>
        <w:t xml:space="preserve"> </w:t>
      </w:r>
      <w:r w:rsidR="00484D57" w:rsidRPr="00FD09D0">
        <w:rPr>
          <w:rFonts w:ascii="Times New Roman" w:hAnsi="Times New Roman"/>
          <w:sz w:val="28"/>
          <w:szCs w:val="28"/>
          <w:lang w:eastAsia="ru-RU"/>
        </w:rPr>
        <w:t>"</w:t>
      </w:r>
      <w:r w:rsidRPr="00FD09D0">
        <w:rPr>
          <w:rFonts w:ascii="Times New Roman" w:hAnsi="Times New Roman"/>
          <w:sz w:val="28"/>
          <w:szCs w:val="28"/>
          <w:lang w:eastAsia="ru-RU"/>
        </w:rPr>
        <w:t>Модернизация и развитие промышленности Липецкой области на 2014 - 2020 годы</w:t>
      </w:r>
      <w:r w:rsidR="00484D57" w:rsidRPr="00FD09D0">
        <w:rPr>
          <w:rFonts w:ascii="Times New Roman" w:hAnsi="Times New Roman"/>
          <w:sz w:val="28"/>
          <w:szCs w:val="28"/>
          <w:lang w:eastAsia="ru-RU"/>
        </w:rPr>
        <w:t>"</w:t>
      </w:r>
      <w:r w:rsidRPr="00FD09D0">
        <w:rPr>
          <w:rFonts w:ascii="Times New Roman" w:hAnsi="Times New Roman"/>
          <w:sz w:val="28"/>
          <w:szCs w:val="28"/>
          <w:lang w:eastAsia="ru-RU"/>
        </w:rPr>
        <w:t xml:space="preserve"> государственной программы Липецкой области </w:t>
      </w:r>
      <w:r w:rsidR="00484D57" w:rsidRPr="00FD09D0">
        <w:rPr>
          <w:rFonts w:ascii="Times New Roman" w:hAnsi="Times New Roman"/>
          <w:sz w:val="28"/>
          <w:szCs w:val="28"/>
          <w:lang w:eastAsia="ru-RU"/>
        </w:rPr>
        <w:t>"</w:t>
      </w:r>
      <w:r w:rsidRPr="00FD09D0">
        <w:rPr>
          <w:rFonts w:ascii="Times New Roman" w:hAnsi="Times New Roman"/>
          <w:sz w:val="28"/>
          <w:szCs w:val="28"/>
          <w:lang w:eastAsia="ru-RU"/>
        </w:rPr>
        <w:t>Модернизация и инновационное развитие экономики Липецкой области</w:t>
      </w:r>
      <w:r w:rsidR="00484D57" w:rsidRPr="00FD09D0">
        <w:rPr>
          <w:rFonts w:ascii="Times New Roman" w:hAnsi="Times New Roman"/>
          <w:sz w:val="28"/>
          <w:szCs w:val="28"/>
          <w:lang w:eastAsia="ru-RU"/>
        </w:rPr>
        <w:t>"</w:t>
      </w:r>
      <w:r w:rsidRPr="00FD09D0">
        <w:rPr>
          <w:rFonts w:ascii="Times New Roman" w:hAnsi="Times New Roman"/>
          <w:sz w:val="28"/>
          <w:szCs w:val="28"/>
          <w:lang w:eastAsia="ru-RU"/>
        </w:rPr>
        <w:t xml:space="preserve">, утвержденной постановлением администрации Липецкой области от 07 ноября 2013 года </w:t>
      </w:r>
      <w:r w:rsidR="00484D57" w:rsidRPr="00FD09D0">
        <w:rPr>
          <w:rFonts w:ascii="Times New Roman" w:hAnsi="Times New Roman"/>
          <w:sz w:val="28"/>
          <w:szCs w:val="28"/>
          <w:lang w:eastAsia="ru-RU"/>
        </w:rPr>
        <w:t>№</w:t>
      </w:r>
      <w:r w:rsidR="00DE0D7A" w:rsidRPr="00FD09D0">
        <w:rPr>
          <w:rFonts w:ascii="Times New Roman" w:hAnsi="Times New Roman"/>
          <w:sz w:val="28"/>
          <w:szCs w:val="28"/>
          <w:lang w:eastAsia="ru-RU"/>
        </w:rPr>
        <w:t xml:space="preserve"> 500 "Об утверждении государственной программы Липецкой области "Модернизация и инновационное развитие экономики Липецкой области".</w:t>
      </w:r>
    </w:p>
    <w:p w:rsidR="008769C8" w:rsidRPr="00FD09D0" w:rsidRDefault="008769C8" w:rsidP="008769C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lang w:eastAsia="ru-RU"/>
        </w:rPr>
        <w:t xml:space="preserve"> </w:t>
      </w:r>
      <w:r w:rsidRPr="00FD09D0">
        <w:rPr>
          <w:rFonts w:ascii="Times New Roman" w:hAnsi="Times New Roman"/>
          <w:sz w:val="28"/>
          <w:szCs w:val="28"/>
        </w:rPr>
        <w:t>Условия предоставления субсидий:</w:t>
      </w:r>
    </w:p>
    <w:p w:rsidR="008769C8" w:rsidRPr="00FD09D0" w:rsidRDefault="008769C8" w:rsidP="008769C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8769C8" w:rsidRPr="00FD09D0" w:rsidRDefault="008769C8" w:rsidP="008769C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5C5311" w:rsidRPr="00FD09D0" w:rsidRDefault="008769C8" w:rsidP="008769C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получатель субсидий должен быть зарегистрирован и осуществлять деятельность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основной вид деятельности получателя субсидий должен относиться к разделу </w:t>
      </w:r>
      <w:r w:rsidR="00960C59" w:rsidRPr="00FD09D0">
        <w:rPr>
          <w:rFonts w:ascii="Times New Roman" w:hAnsi="Times New Roman"/>
          <w:sz w:val="28"/>
          <w:szCs w:val="28"/>
          <w:lang w:eastAsia="ru-RU"/>
        </w:rPr>
        <w:t>"</w:t>
      </w:r>
      <w:r w:rsidRPr="00FD09D0">
        <w:rPr>
          <w:rFonts w:ascii="Times New Roman" w:hAnsi="Times New Roman"/>
          <w:sz w:val="28"/>
          <w:szCs w:val="28"/>
          <w:lang w:eastAsia="ru-RU"/>
        </w:rPr>
        <w:t>Обрабатывающие производства</w:t>
      </w:r>
      <w:r w:rsidR="00960C59" w:rsidRPr="00FD09D0">
        <w:rPr>
          <w:rFonts w:ascii="Times New Roman" w:hAnsi="Times New Roman"/>
          <w:sz w:val="28"/>
          <w:szCs w:val="28"/>
          <w:lang w:eastAsia="ru-RU"/>
        </w:rPr>
        <w:t>"</w:t>
      </w:r>
      <w:r w:rsidRPr="00FD09D0">
        <w:rPr>
          <w:rFonts w:ascii="Times New Roman" w:hAnsi="Times New Roman"/>
          <w:sz w:val="28"/>
          <w:szCs w:val="28"/>
          <w:lang w:eastAsia="ru-RU"/>
        </w:rPr>
        <w:t xml:space="preserve"> в соответствии с Общероссийским </w:t>
      </w:r>
      <w:hyperlink r:id="rId74" w:history="1">
        <w:r w:rsidRPr="00FD09D0">
          <w:rPr>
            <w:rFonts w:ascii="Times New Roman" w:hAnsi="Times New Roman"/>
            <w:sz w:val="28"/>
            <w:szCs w:val="28"/>
            <w:lang w:eastAsia="ru-RU"/>
          </w:rPr>
          <w:t>классификатором</w:t>
        </w:r>
      </w:hyperlink>
      <w:r w:rsidRPr="00FD09D0">
        <w:rPr>
          <w:rFonts w:ascii="Times New Roman" w:hAnsi="Times New Roman"/>
          <w:sz w:val="28"/>
          <w:szCs w:val="28"/>
          <w:lang w:eastAsia="ru-RU"/>
        </w:rPr>
        <w:t xml:space="preserve"> видов экономической деятельности;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у получателя субсидий должна быть среднесписочная численность работников не более двух тысяч человек и объем произведенной продукции не более трех миллиардов рублей за предшествующий календарный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у получателя субсидий должен быть в наличии бизнес-план, структура которого соответствует основным разделам </w:t>
      </w:r>
      <w:hyperlink r:id="rId75" w:history="1">
        <w:r w:rsidRPr="00FD09D0">
          <w:rPr>
            <w:rFonts w:ascii="Times New Roman" w:hAnsi="Times New Roman"/>
            <w:sz w:val="28"/>
            <w:szCs w:val="28"/>
            <w:lang w:eastAsia="ru-RU"/>
          </w:rPr>
          <w:t xml:space="preserve">приложения </w:t>
        </w:r>
        <w:r w:rsidR="00960C59" w:rsidRPr="00FD09D0">
          <w:rPr>
            <w:rFonts w:ascii="Times New Roman" w:hAnsi="Times New Roman"/>
            <w:sz w:val="28"/>
            <w:szCs w:val="28"/>
            <w:lang w:eastAsia="ru-RU"/>
          </w:rPr>
          <w:t>№</w:t>
        </w:r>
        <w:r w:rsidRPr="00FD09D0">
          <w:rPr>
            <w:rFonts w:ascii="Times New Roman" w:hAnsi="Times New Roman"/>
            <w:sz w:val="28"/>
            <w:szCs w:val="28"/>
            <w:lang w:eastAsia="ru-RU"/>
          </w:rPr>
          <w:t xml:space="preserve"> 1</w:t>
        </w:r>
      </w:hyperlink>
      <w:r w:rsidRPr="00FD09D0">
        <w:rPr>
          <w:rFonts w:ascii="Times New Roman" w:hAnsi="Times New Roman"/>
          <w:sz w:val="28"/>
          <w:szCs w:val="28"/>
          <w:lang w:eastAsia="ru-RU"/>
        </w:rPr>
        <w:t xml:space="preserve"> к приказу Минэкономразвития России от 23 марта 2006 г. </w:t>
      </w:r>
      <w:r w:rsidR="00960C59" w:rsidRPr="00FD09D0">
        <w:rPr>
          <w:rFonts w:ascii="Times New Roman" w:hAnsi="Times New Roman"/>
          <w:sz w:val="28"/>
          <w:szCs w:val="28"/>
          <w:lang w:eastAsia="ru-RU"/>
        </w:rPr>
        <w:t>№</w:t>
      </w:r>
      <w:r w:rsidRPr="00FD09D0">
        <w:rPr>
          <w:rFonts w:ascii="Times New Roman" w:hAnsi="Times New Roman"/>
          <w:sz w:val="28"/>
          <w:szCs w:val="28"/>
          <w:lang w:eastAsia="ru-RU"/>
        </w:rPr>
        <w:t xml:space="preserve"> 75, предусматривающего прирост объемов производства и реализации продукции не менее чем на 10%, прирост совокупного объема платежей в бюджет Липецкой области в объеме не менее 5%, создание и модернизацию высокопроизводительных рабочих мест; бюджетная эффективность бизнес-плана должна быть больше 1;</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у получателя субсидий должно быть обеспечено фактическое выполнение не менее чем на 90% по каждому показателю бизнес-плана за период, заявленный к возмещению затрат: по росту объемов производства и реализации продукции, по росту совокупного объема платежей в бюджет Липецкой области, по количеству созданных дополнительных рабочих мест;</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у получателя субсидий должно быть наличие собственных средств и имущества в размере не менее 20% сметной стоимости инвестиционного проекта;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среднемесячная заработная плата работников получателя субсидий за квартал, предшествующий дате подачи заявки, должна составлять:</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для получателя субсидий, основной вид деятельности которого относится к </w:t>
      </w:r>
      <w:hyperlink r:id="rId76" w:history="1">
        <w:r w:rsidRPr="00FD09D0">
          <w:rPr>
            <w:rFonts w:ascii="Times New Roman" w:hAnsi="Times New Roman"/>
            <w:sz w:val="28"/>
            <w:szCs w:val="28"/>
            <w:lang w:eastAsia="ru-RU"/>
          </w:rPr>
          <w:t>подразделу 27</w:t>
        </w:r>
      </w:hyperlink>
      <w:r w:rsidRPr="00FD09D0">
        <w:rPr>
          <w:rFonts w:ascii="Times New Roman" w:hAnsi="Times New Roman"/>
          <w:sz w:val="28"/>
          <w:szCs w:val="28"/>
          <w:lang w:eastAsia="ru-RU"/>
        </w:rPr>
        <w:t xml:space="preserve"> </w:t>
      </w:r>
      <w:r w:rsidR="000D2318"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электрического оборудования</w:t>
      </w:r>
      <w:r w:rsidR="000D2318"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77" w:history="1">
        <w:r w:rsidRPr="00FD09D0">
          <w:rPr>
            <w:rFonts w:ascii="Times New Roman" w:hAnsi="Times New Roman"/>
            <w:sz w:val="28"/>
            <w:szCs w:val="28"/>
            <w:lang w:eastAsia="ru-RU"/>
          </w:rPr>
          <w:t>28</w:t>
        </w:r>
      </w:hyperlink>
      <w:r w:rsidRPr="00FD09D0">
        <w:rPr>
          <w:rFonts w:ascii="Times New Roman" w:hAnsi="Times New Roman"/>
          <w:sz w:val="28"/>
          <w:szCs w:val="28"/>
          <w:lang w:eastAsia="ru-RU"/>
        </w:rPr>
        <w:t xml:space="preserve"> </w:t>
      </w:r>
      <w:r w:rsidR="000D2318"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машин и оборудования, не включенных в другие группировки</w:t>
      </w:r>
      <w:r w:rsidR="000D2318"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78" w:history="1">
        <w:r w:rsidRPr="00FD09D0">
          <w:rPr>
            <w:rFonts w:ascii="Times New Roman" w:hAnsi="Times New Roman"/>
            <w:sz w:val="28"/>
            <w:szCs w:val="28"/>
            <w:lang w:eastAsia="ru-RU"/>
          </w:rPr>
          <w:t>29</w:t>
        </w:r>
      </w:hyperlink>
      <w:r w:rsidRPr="00FD09D0">
        <w:rPr>
          <w:rFonts w:ascii="Times New Roman" w:hAnsi="Times New Roman"/>
          <w:sz w:val="28"/>
          <w:szCs w:val="28"/>
          <w:lang w:eastAsia="ru-RU"/>
        </w:rPr>
        <w:t xml:space="preserve"> </w:t>
      </w:r>
      <w:r w:rsidR="000D2318"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автотранспортных средств, прицепов и полуприцепов</w:t>
      </w:r>
      <w:r w:rsidR="000D2318"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79" w:history="1">
        <w:r w:rsidRPr="00FD09D0">
          <w:rPr>
            <w:rFonts w:ascii="Times New Roman" w:hAnsi="Times New Roman"/>
            <w:sz w:val="28"/>
            <w:szCs w:val="28"/>
            <w:lang w:eastAsia="ru-RU"/>
          </w:rPr>
          <w:t>30</w:t>
        </w:r>
      </w:hyperlink>
      <w:r w:rsidRPr="00FD09D0">
        <w:rPr>
          <w:rFonts w:ascii="Times New Roman" w:hAnsi="Times New Roman"/>
          <w:sz w:val="28"/>
          <w:szCs w:val="28"/>
          <w:lang w:eastAsia="ru-RU"/>
        </w:rPr>
        <w:t xml:space="preserve"> </w:t>
      </w:r>
      <w:r w:rsidR="000D2318"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прочих транспортных средств и оборудования</w:t>
      </w:r>
      <w:r w:rsidR="000D2318" w:rsidRPr="00FD09D0">
        <w:rPr>
          <w:rFonts w:ascii="Times New Roman" w:hAnsi="Times New Roman"/>
          <w:sz w:val="28"/>
          <w:szCs w:val="28"/>
          <w:lang w:eastAsia="ru-RU"/>
        </w:rPr>
        <w:t>"</w:t>
      </w:r>
      <w:r w:rsidRPr="00FD09D0">
        <w:rPr>
          <w:rFonts w:ascii="Times New Roman" w:hAnsi="Times New Roman"/>
          <w:sz w:val="28"/>
          <w:szCs w:val="28"/>
          <w:lang w:eastAsia="ru-RU"/>
        </w:rPr>
        <w:t xml:space="preserve"> раздела С </w:t>
      </w:r>
      <w:r w:rsidR="000D2318" w:rsidRPr="00FD09D0">
        <w:rPr>
          <w:rFonts w:ascii="Times New Roman" w:hAnsi="Times New Roman"/>
          <w:sz w:val="28"/>
          <w:szCs w:val="28"/>
          <w:lang w:eastAsia="ru-RU"/>
        </w:rPr>
        <w:t>"</w:t>
      </w:r>
      <w:r w:rsidRPr="00FD09D0">
        <w:rPr>
          <w:rFonts w:ascii="Times New Roman" w:hAnsi="Times New Roman"/>
          <w:sz w:val="28"/>
          <w:szCs w:val="28"/>
          <w:lang w:eastAsia="ru-RU"/>
        </w:rPr>
        <w:t>Обрабатывающие производства</w:t>
      </w:r>
      <w:r w:rsidR="000D2318" w:rsidRPr="00FD09D0">
        <w:rPr>
          <w:rFonts w:ascii="Times New Roman" w:hAnsi="Times New Roman"/>
          <w:sz w:val="28"/>
          <w:szCs w:val="28"/>
          <w:lang w:eastAsia="ru-RU"/>
        </w:rPr>
        <w:t>"</w:t>
      </w:r>
      <w:r w:rsidRPr="00FD09D0">
        <w:rPr>
          <w:rFonts w:ascii="Times New Roman" w:hAnsi="Times New Roman"/>
          <w:sz w:val="28"/>
          <w:szCs w:val="28"/>
          <w:lang w:eastAsia="ru-RU"/>
        </w:rPr>
        <w:t xml:space="preserve"> Общероссийского классификатора видов экономической деятельности ОК 029-2014 (КДЕС Ред.2), утвержденного приказом Росстандарта от 31 января 2014 года </w:t>
      </w:r>
      <w:r w:rsidR="00A96F8E" w:rsidRPr="00FD09D0">
        <w:rPr>
          <w:rFonts w:ascii="Times New Roman" w:hAnsi="Times New Roman"/>
          <w:sz w:val="28"/>
          <w:szCs w:val="28"/>
          <w:lang w:eastAsia="ru-RU"/>
        </w:rPr>
        <w:t xml:space="preserve">           </w:t>
      </w:r>
      <w:r w:rsidR="000D2318" w:rsidRPr="00FD09D0">
        <w:rPr>
          <w:rFonts w:ascii="Times New Roman" w:hAnsi="Times New Roman"/>
          <w:sz w:val="28"/>
          <w:szCs w:val="28"/>
          <w:lang w:eastAsia="ru-RU"/>
        </w:rPr>
        <w:t>№</w:t>
      </w:r>
      <w:r w:rsidRPr="00FD09D0">
        <w:rPr>
          <w:rFonts w:ascii="Times New Roman" w:hAnsi="Times New Roman"/>
          <w:sz w:val="28"/>
          <w:szCs w:val="28"/>
          <w:lang w:eastAsia="ru-RU"/>
        </w:rPr>
        <w:t xml:space="preserve"> 14-ст, - не менее 75%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для получателя субсидий, основной вид деятельности которого не указан в </w:t>
      </w:r>
      <w:hyperlink w:anchor="Par27" w:history="1">
        <w:r w:rsidRPr="00FD09D0">
          <w:rPr>
            <w:rFonts w:ascii="Times New Roman" w:hAnsi="Times New Roman"/>
            <w:sz w:val="28"/>
            <w:szCs w:val="28"/>
            <w:lang w:eastAsia="ru-RU"/>
          </w:rPr>
          <w:t>абзаце двенадцатом</w:t>
        </w:r>
      </w:hyperlink>
      <w:r w:rsidRPr="00FD09D0">
        <w:rPr>
          <w:rFonts w:ascii="Times New Roman" w:hAnsi="Times New Roman"/>
          <w:sz w:val="28"/>
          <w:szCs w:val="28"/>
          <w:lang w:eastAsia="ru-RU"/>
        </w:rPr>
        <w:t xml:space="preserve"> настоящего пункта, -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w:t>
      </w:r>
      <w:r w:rsidR="00155EEB" w:rsidRPr="00FD09D0">
        <w:rPr>
          <w:rFonts w:ascii="Times New Roman" w:hAnsi="Times New Roman"/>
          <w:sz w:val="28"/>
          <w:szCs w:val="28"/>
          <w:lang w:eastAsia="ru-RU"/>
        </w:rPr>
        <w:t xml:space="preserve">  отсутст</w:t>
      </w:r>
      <w:r w:rsidRPr="00FD09D0">
        <w:rPr>
          <w:rFonts w:ascii="Times New Roman" w:hAnsi="Times New Roman"/>
          <w:sz w:val="28"/>
          <w:szCs w:val="28"/>
          <w:lang w:eastAsia="ru-RU"/>
        </w:rPr>
        <w:t>в</w:t>
      </w:r>
      <w:r w:rsidR="00155EEB" w:rsidRPr="00FD09D0">
        <w:rPr>
          <w:rFonts w:ascii="Times New Roman" w:hAnsi="Times New Roman"/>
          <w:sz w:val="28"/>
          <w:szCs w:val="28"/>
          <w:lang w:eastAsia="ru-RU"/>
        </w:rPr>
        <w:t>ие просроченной задолженности</w:t>
      </w:r>
      <w:r w:rsidRPr="00FD09D0">
        <w:rPr>
          <w:rFonts w:ascii="Times New Roman" w:hAnsi="Times New Roman"/>
          <w:sz w:val="28"/>
          <w:szCs w:val="28"/>
          <w:lang w:eastAsia="ru-RU"/>
        </w:rPr>
        <w:t xml:space="preserve"> перед кредитными организациями по кредитным договорам (по основному долгу и процентам);</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у получателя субсидий должен быть заключен договор финансовой аренды (лизинга) с лизинговой организацией, основным видом деятельности которой является финансовый лизинг, на условиях перехода права собственности на предмет лизинга к лизингополучателю;</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w:t>
      </w:r>
      <w:r w:rsidR="005D5F2A" w:rsidRPr="00FD09D0">
        <w:rPr>
          <w:rFonts w:ascii="Times New Roman" w:hAnsi="Times New Roman"/>
          <w:sz w:val="28"/>
          <w:szCs w:val="28"/>
          <w:lang w:eastAsia="ru-RU"/>
        </w:rPr>
        <w:t xml:space="preserve"> </w:t>
      </w:r>
      <w:r w:rsidRPr="00FD09D0">
        <w:rPr>
          <w:rFonts w:ascii="Times New Roman" w:hAnsi="Times New Roman"/>
          <w:sz w:val="28"/>
          <w:szCs w:val="28"/>
          <w:lang w:eastAsia="ru-RU"/>
        </w:rPr>
        <w:t xml:space="preserve"> отсутств</w:t>
      </w:r>
      <w:r w:rsidR="005D5F2A" w:rsidRPr="00FD09D0">
        <w:rPr>
          <w:rFonts w:ascii="Times New Roman" w:hAnsi="Times New Roman"/>
          <w:sz w:val="28"/>
          <w:szCs w:val="28"/>
          <w:lang w:eastAsia="ru-RU"/>
        </w:rPr>
        <w:t>ие</w:t>
      </w:r>
      <w:r w:rsidRPr="00FD09D0">
        <w:rPr>
          <w:rFonts w:ascii="Times New Roman" w:hAnsi="Times New Roman"/>
          <w:sz w:val="28"/>
          <w:szCs w:val="28"/>
          <w:lang w:eastAsia="ru-RU"/>
        </w:rPr>
        <w:t xml:space="preserve"> просроченн</w:t>
      </w:r>
      <w:r w:rsidR="005D5F2A" w:rsidRPr="00FD09D0">
        <w:rPr>
          <w:rFonts w:ascii="Times New Roman" w:hAnsi="Times New Roman"/>
          <w:sz w:val="28"/>
          <w:szCs w:val="28"/>
          <w:lang w:eastAsia="ru-RU"/>
        </w:rPr>
        <w:t>ой</w:t>
      </w:r>
      <w:r w:rsidRPr="00FD09D0">
        <w:rPr>
          <w:rFonts w:ascii="Times New Roman" w:hAnsi="Times New Roman"/>
          <w:sz w:val="28"/>
          <w:szCs w:val="28"/>
          <w:lang w:eastAsia="ru-RU"/>
        </w:rPr>
        <w:t xml:space="preserve"> задолженност</w:t>
      </w:r>
      <w:r w:rsidR="005D5F2A" w:rsidRPr="00FD09D0">
        <w:rPr>
          <w:rFonts w:ascii="Times New Roman" w:hAnsi="Times New Roman"/>
          <w:sz w:val="28"/>
          <w:szCs w:val="28"/>
          <w:lang w:eastAsia="ru-RU"/>
        </w:rPr>
        <w:t>и</w:t>
      </w:r>
      <w:r w:rsidRPr="00FD09D0">
        <w:rPr>
          <w:rFonts w:ascii="Times New Roman" w:hAnsi="Times New Roman"/>
          <w:sz w:val="28"/>
          <w:szCs w:val="28"/>
          <w:lang w:eastAsia="ru-RU"/>
        </w:rPr>
        <w:t xml:space="preserve"> перед лизингодателями по лизинговым договорам (по основному долгу и процентам);</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w:t>
      </w:r>
      <w:r w:rsidR="005A4AA5" w:rsidRPr="00FD09D0">
        <w:rPr>
          <w:rFonts w:ascii="Times New Roman" w:hAnsi="Times New Roman"/>
          <w:sz w:val="28"/>
          <w:szCs w:val="28"/>
          <w:lang w:eastAsia="ru-RU"/>
        </w:rPr>
        <w:t xml:space="preserve">  приобретение</w:t>
      </w:r>
      <w:r w:rsidRPr="00FD09D0">
        <w:rPr>
          <w:rFonts w:ascii="Times New Roman" w:hAnsi="Times New Roman"/>
          <w:sz w:val="28"/>
          <w:szCs w:val="28"/>
          <w:lang w:eastAsia="ru-RU"/>
        </w:rPr>
        <w:t xml:space="preserve"> по договору финансовой аренды (лизинга) оборудование.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При предоставлении субсидий на возмещение части затрат по уплате процентов за пользование кредитами, полученными в кредитных организациях, учитывается следующее.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Возмещение производится по кредитным договорам до даты фактического погашения кредита в соответствующем финансовом году без учета пролонгации, но не более чем за три года реализации бизнес-плана.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Возмещению подлежат затраты по уплате процентов, начисленных за третий - четвертый кварталы года, предшествующего текущему финансовому году, и за первый - второй кварталы текущего финансового года, в соответствии с кредитным договором по основному долгу (без начисленных на него пени и штрафов), но не выше ключевой ставки Центрального банка Российской Федерации, действующей на дату заключения кредитного договора.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 случае привлечения кредита в иностранной валюте субсидии предоставляются в рублях из расчета произведенных организацией затрат на уплату процентов по кредиту, но не выше ключевой ставки Центрального банка Российской Федерации, действующей на дату заключения кредитного договора, исходя из курса рубля к иностранной валюте, установленного Центральным банком Российской Федерации на дату уплаты процентов по кредиту.</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В отношении кредитных договоров, заключенных до вступления в законную силу понятия </w:t>
      </w:r>
      <w:r w:rsidR="0005173F" w:rsidRPr="00FD09D0">
        <w:rPr>
          <w:rFonts w:ascii="Times New Roman" w:hAnsi="Times New Roman"/>
          <w:sz w:val="28"/>
          <w:szCs w:val="28"/>
          <w:lang w:eastAsia="ru-RU"/>
        </w:rPr>
        <w:t>"</w:t>
      </w:r>
      <w:r w:rsidRPr="00FD09D0">
        <w:rPr>
          <w:rFonts w:ascii="Times New Roman" w:hAnsi="Times New Roman"/>
          <w:sz w:val="28"/>
          <w:szCs w:val="28"/>
          <w:lang w:eastAsia="ru-RU"/>
        </w:rPr>
        <w:t>ключевая ставка</w:t>
      </w:r>
      <w:r w:rsidR="0005173F" w:rsidRPr="00FD09D0">
        <w:rPr>
          <w:rFonts w:ascii="Times New Roman" w:hAnsi="Times New Roman"/>
          <w:sz w:val="28"/>
          <w:szCs w:val="28"/>
          <w:lang w:eastAsia="ru-RU"/>
        </w:rPr>
        <w:t>"</w:t>
      </w:r>
      <w:r w:rsidRPr="00FD09D0">
        <w:rPr>
          <w:rFonts w:ascii="Times New Roman" w:hAnsi="Times New Roman"/>
          <w:sz w:val="28"/>
          <w:szCs w:val="28"/>
          <w:lang w:eastAsia="ru-RU"/>
        </w:rPr>
        <w:t>, при расчете субсидии применяется ставка рефинансирования, установленная Центральным Банком Российской Федерации.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Размер субсидии не должен превышать фактические затраты организации на уплату процентов по кредиту.</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При предоставлении субсидий на возмещение части лизинговых платежей по лизинговым операциям учитывается следующее.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Возмещение части затрат по уплате лизинговых платежей производится по договорам лизинга до последней даты выплаты платежей, установленной в договоре лизинга в соответствующем финансовом году, без учета пролонгации, но не более чем за три года реализации бизнес-плана.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Возмещению подлежат затраты по уплате лизинговых платежей за третий - четвертый кварталы года, предшествующего текущему финансовому году, и за первый - второй кварталы текущего финансового года, в соответствии с договором лизинга, но не выше двух третьих ключевой ставки Центрального банка Российской Федерации, действующей на дату заключения договора лизинга, от остаточной стоимости имущества, получаемого в лизинг.</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 случае если по договору лизинга исчисление лизинговых платежей осуществляется в иностранной валюте, субсидии предоставляются в рублях из расчета произведенных организацией затрат по уплате лизинговых платежей, но не более двух третьих ключевой ставки Центрального банка Российской Федерации, действующей на дату уплаты лизингового платежа лизингополучателем, исходя из курса рубля к иностранной валюте, установленного Центральным банком Российской Федерации на дату уплаты соответствующего лизингового платежа.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В отношении договоров лизинга, заключенных до вступления в законную силу понятия </w:t>
      </w:r>
      <w:r w:rsidR="0005173F" w:rsidRPr="00FD09D0">
        <w:rPr>
          <w:rFonts w:ascii="Times New Roman" w:hAnsi="Times New Roman"/>
          <w:sz w:val="28"/>
          <w:szCs w:val="28"/>
          <w:lang w:eastAsia="ru-RU"/>
        </w:rPr>
        <w:t>"</w:t>
      </w:r>
      <w:r w:rsidRPr="00FD09D0">
        <w:rPr>
          <w:rFonts w:ascii="Times New Roman" w:hAnsi="Times New Roman"/>
          <w:sz w:val="28"/>
          <w:szCs w:val="28"/>
          <w:lang w:eastAsia="ru-RU"/>
        </w:rPr>
        <w:t>ключевая ставка</w:t>
      </w:r>
      <w:r w:rsidR="0005173F" w:rsidRPr="00FD09D0">
        <w:rPr>
          <w:rFonts w:ascii="Times New Roman" w:hAnsi="Times New Roman"/>
          <w:sz w:val="28"/>
          <w:szCs w:val="28"/>
          <w:lang w:eastAsia="ru-RU"/>
        </w:rPr>
        <w:t>"</w:t>
      </w:r>
      <w:r w:rsidRPr="00FD09D0">
        <w:rPr>
          <w:rFonts w:ascii="Times New Roman" w:hAnsi="Times New Roman"/>
          <w:sz w:val="28"/>
          <w:szCs w:val="28"/>
          <w:lang w:eastAsia="ru-RU"/>
        </w:rPr>
        <w:t>, при расчете субсидии применяется ставка рефинансирования, установленная Центральным Банком Российской Федерации.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Остаточная стоимость имущества определяется как разница между стоимостью этого имущества, выплаченного лизингодателем продавцу, и уплаченных лизингополучателем авансового и части лизинговых платежей, предназначенных для возмещения стоимости имущества.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Размер субсидии на возмещение части лизинговых платежей по лизинговым операциям не должен превышать двух третьих фактических затрат получателя субсидий на уплату лизинговых платежей.</w:t>
      </w: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lang w:eastAsia="ru-RU"/>
        </w:rPr>
      </w:pP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FD09D0">
        <w:rPr>
          <w:rFonts w:ascii="Times New Roman" w:hAnsi="Times New Roman"/>
          <w:sz w:val="28"/>
          <w:szCs w:val="28"/>
          <w:lang w:eastAsia="ru-RU"/>
        </w:rPr>
        <w:t>52. Субсидии в объеме 3 500 000,00 руб. в 2019 году, 3 500 000,00 руб. в 2020 году, 3 500 000,00 руб. в 2021 году юридическим лицам на возмещение затрат за аренду выставочной площади на выставках и ярмарках (далее - получатель субсидий).</w:t>
      </w:r>
    </w:p>
    <w:p w:rsidR="005C5311" w:rsidRPr="00FD09D0" w:rsidRDefault="005C5311" w:rsidP="001843D6">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Субсидии предоставляются в соответствии с </w:t>
      </w:r>
      <w:hyperlink r:id="rId80" w:history="1">
        <w:r w:rsidRPr="00FD09D0">
          <w:rPr>
            <w:rFonts w:ascii="Times New Roman" w:hAnsi="Times New Roman"/>
            <w:sz w:val="28"/>
            <w:szCs w:val="28"/>
            <w:lang w:eastAsia="ru-RU"/>
          </w:rPr>
          <w:t>подпрограммой</w:t>
        </w:r>
      </w:hyperlink>
      <w:r w:rsidRPr="00FD09D0">
        <w:rPr>
          <w:rFonts w:ascii="Times New Roman" w:hAnsi="Times New Roman"/>
          <w:sz w:val="28"/>
          <w:szCs w:val="28"/>
          <w:lang w:eastAsia="ru-RU"/>
        </w:rPr>
        <w:t xml:space="preserve"> </w:t>
      </w:r>
      <w:r w:rsidR="00A774CC" w:rsidRPr="00FD09D0">
        <w:rPr>
          <w:rFonts w:ascii="Times New Roman" w:hAnsi="Times New Roman"/>
          <w:sz w:val="28"/>
          <w:szCs w:val="28"/>
          <w:lang w:eastAsia="ru-RU"/>
        </w:rPr>
        <w:t>"</w:t>
      </w:r>
      <w:r w:rsidRPr="00FD09D0">
        <w:rPr>
          <w:rFonts w:ascii="Times New Roman" w:hAnsi="Times New Roman"/>
          <w:sz w:val="28"/>
          <w:szCs w:val="28"/>
          <w:lang w:eastAsia="ru-RU"/>
        </w:rPr>
        <w:t>Модернизация и развитие промышленности Липецкой области на 2014 - 2020 годы</w:t>
      </w:r>
      <w:r w:rsidR="00A774CC" w:rsidRPr="00FD09D0">
        <w:rPr>
          <w:rFonts w:ascii="Times New Roman" w:hAnsi="Times New Roman"/>
          <w:sz w:val="28"/>
          <w:szCs w:val="28"/>
          <w:lang w:eastAsia="ru-RU"/>
        </w:rPr>
        <w:t>"</w:t>
      </w:r>
      <w:r w:rsidRPr="00FD09D0">
        <w:rPr>
          <w:rFonts w:ascii="Times New Roman" w:hAnsi="Times New Roman"/>
          <w:sz w:val="28"/>
          <w:szCs w:val="28"/>
          <w:lang w:eastAsia="ru-RU"/>
        </w:rPr>
        <w:t xml:space="preserve"> государственной программы Липецкой области </w:t>
      </w:r>
      <w:r w:rsidR="00A774CC" w:rsidRPr="00FD09D0">
        <w:rPr>
          <w:rFonts w:ascii="Times New Roman" w:hAnsi="Times New Roman"/>
          <w:sz w:val="28"/>
          <w:szCs w:val="28"/>
          <w:lang w:eastAsia="ru-RU"/>
        </w:rPr>
        <w:t>"</w:t>
      </w:r>
      <w:r w:rsidRPr="00FD09D0">
        <w:rPr>
          <w:rFonts w:ascii="Times New Roman" w:hAnsi="Times New Roman"/>
          <w:sz w:val="28"/>
          <w:szCs w:val="28"/>
          <w:lang w:eastAsia="ru-RU"/>
        </w:rPr>
        <w:t>Модернизация и инновационное развитие экономики Липецкой области</w:t>
      </w:r>
      <w:r w:rsidR="00A774CC" w:rsidRPr="00FD09D0">
        <w:rPr>
          <w:rFonts w:ascii="Times New Roman" w:hAnsi="Times New Roman"/>
          <w:sz w:val="28"/>
          <w:szCs w:val="28"/>
          <w:lang w:eastAsia="ru-RU"/>
        </w:rPr>
        <w:t>"</w:t>
      </w:r>
      <w:r w:rsidRPr="00FD09D0">
        <w:rPr>
          <w:rFonts w:ascii="Times New Roman" w:hAnsi="Times New Roman"/>
          <w:sz w:val="28"/>
          <w:szCs w:val="28"/>
          <w:lang w:eastAsia="ru-RU"/>
        </w:rPr>
        <w:t xml:space="preserve">, утвержденной постановлением администрации Липецкой области от 07 ноября 2013 года </w:t>
      </w:r>
      <w:r w:rsidR="00A774CC" w:rsidRPr="00FD09D0">
        <w:rPr>
          <w:rFonts w:ascii="Times New Roman" w:hAnsi="Times New Roman"/>
          <w:sz w:val="28"/>
          <w:szCs w:val="28"/>
          <w:lang w:eastAsia="ru-RU"/>
        </w:rPr>
        <w:t xml:space="preserve">№ </w:t>
      </w:r>
      <w:r w:rsidR="001843D6" w:rsidRPr="00FD09D0">
        <w:rPr>
          <w:rFonts w:ascii="Times New Roman" w:hAnsi="Times New Roman"/>
          <w:sz w:val="28"/>
          <w:szCs w:val="28"/>
          <w:lang w:eastAsia="ru-RU"/>
        </w:rPr>
        <w:t>500 "Об утверждении государственной программы Липецкой области "Модернизация и инновационное развитие экономики Липецкой области".</w:t>
      </w:r>
    </w:p>
    <w:p w:rsidR="00207229" w:rsidRPr="00FD09D0" w:rsidRDefault="00207229" w:rsidP="0020722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207229" w:rsidRPr="00FD09D0" w:rsidRDefault="00207229" w:rsidP="00207229">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207229" w:rsidRPr="00FD09D0" w:rsidRDefault="00207229" w:rsidP="00207229">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207229" w:rsidRPr="00FD09D0" w:rsidRDefault="00207229" w:rsidP="0020722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получатель субсидий должен быть зарегистрирован и осуществлять деятельность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основной вид деятельности получателя субсидий должен относиться к разделу </w:t>
      </w:r>
      <w:r w:rsidR="00FD3D78" w:rsidRPr="00FD09D0">
        <w:rPr>
          <w:rFonts w:ascii="Times New Roman" w:hAnsi="Times New Roman"/>
          <w:sz w:val="28"/>
          <w:szCs w:val="28"/>
          <w:lang w:eastAsia="ru-RU"/>
        </w:rPr>
        <w:t>"</w:t>
      </w:r>
      <w:r w:rsidRPr="00FD09D0">
        <w:rPr>
          <w:rFonts w:ascii="Times New Roman" w:hAnsi="Times New Roman"/>
          <w:sz w:val="28"/>
          <w:szCs w:val="28"/>
          <w:lang w:eastAsia="ru-RU"/>
        </w:rPr>
        <w:t>Обрабатывающие производства</w:t>
      </w:r>
      <w:r w:rsidR="00FD3D78" w:rsidRPr="00FD09D0">
        <w:rPr>
          <w:rFonts w:ascii="Times New Roman" w:hAnsi="Times New Roman"/>
          <w:sz w:val="28"/>
          <w:szCs w:val="28"/>
          <w:lang w:eastAsia="ru-RU"/>
        </w:rPr>
        <w:t>"</w:t>
      </w:r>
      <w:r w:rsidRPr="00FD09D0">
        <w:rPr>
          <w:rFonts w:ascii="Times New Roman" w:hAnsi="Times New Roman"/>
          <w:sz w:val="28"/>
          <w:szCs w:val="28"/>
          <w:lang w:eastAsia="ru-RU"/>
        </w:rPr>
        <w:t xml:space="preserve"> в соответствии с Общероссийским </w:t>
      </w:r>
      <w:hyperlink r:id="rId81" w:history="1">
        <w:r w:rsidRPr="00FD09D0">
          <w:rPr>
            <w:rFonts w:ascii="Times New Roman" w:hAnsi="Times New Roman"/>
            <w:sz w:val="28"/>
            <w:szCs w:val="28"/>
            <w:lang w:eastAsia="ru-RU"/>
          </w:rPr>
          <w:t>классификатором</w:t>
        </w:r>
      </w:hyperlink>
      <w:r w:rsidRPr="00FD09D0">
        <w:rPr>
          <w:rFonts w:ascii="Times New Roman" w:hAnsi="Times New Roman"/>
          <w:sz w:val="28"/>
          <w:szCs w:val="28"/>
          <w:lang w:eastAsia="ru-RU"/>
        </w:rPr>
        <w:t xml:space="preserve"> видов экономической деятельности;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у получателя субсидий выставка или ярмарка, в которой он принял участие, должна соответствовать ежегодно утверждаемому приказом управления инновационной и промышленной политики Липецкой области плану выставочно-ярмарочных мероприятий;</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среднемесячная заработная плата работников получателя субсидий за квартал, предшествующий дате подачи заявки, должна составлять:</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bookmarkStart w:id="14" w:name="Par56"/>
      <w:bookmarkEnd w:id="14"/>
      <w:r w:rsidRPr="00FD09D0">
        <w:rPr>
          <w:rFonts w:ascii="Times New Roman" w:hAnsi="Times New Roman"/>
          <w:sz w:val="28"/>
          <w:szCs w:val="28"/>
          <w:lang w:eastAsia="ru-RU"/>
        </w:rPr>
        <w:t xml:space="preserve">для получателя субсидий, основной вид деятельности которого относится к </w:t>
      </w:r>
      <w:hyperlink r:id="rId82" w:history="1">
        <w:r w:rsidRPr="00FD09D0">
          <w:rPr>
            <w:rFonts w:ascii="Times New Roman" w:hAnsi="Times New Roman"/>
            <w:sz w:val="28"/>
            <w:szCs w:val="28"/>
            <w:lang w:eastAsia="ru-RU"/>
          </w:rPr>
          <w:t>подразделу 27</w:t>
        </w:r>
      </w:hyperlink>
      <w:r w:rsidRPr="00FD09D0">
        <w:rPr>
          <w:rFonts w:ascii="Times New Roman" w:hAnsi="Times New Roman"/>
          <w:sz w:val="28"/>
          <w:szCs w:val="28"/>
          <w:lang w:eastAsia="ru-RU"/>
        </w:rPr>
        <w:t xml:space="preserve"> </w:t>
      </w:r>
      <w:r w:rsidR="00FD3D78"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электрического оборудования</w:t>
      </w:r>
      <w:r w:rsidR="00FD3D78"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83" w:history="1">
        <w:r w:rsidRPr="00FD09D0">
          <w:rPr>
            <w:rFonts w:ascii="Times New Roman" w:hAnsi="Times New Roman"/>
            <w:sz w:val="28"/>
            <w:szCs w:val="28"/>
            <w:lang w:eastAsia="ru-RU"/>
          </w:rPr>
          <w:t>28</w:t>
        </w:r>
      </w:hyperlink>
      <w:r w:rsidRPr="00FD09D0">
        <w:rPr>
          <w:rFonts w:ascii="Times New Roman" w:hAnsi="Times New Roman"/>
          <w:sz w:val="28"/>
          <w:szCs w:val="28"/>
          <w:lang w:eastAsia="ru-RU"/>
        </w:rPr>
        <w:t xml:space="preserve"> </w:t>
      </w:r>
      <w:r w:rsidR="00FD3D78"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машин и оборудования, не включенных в другие группировки</w:t>
      </w:r>
      <w:r w:rsidR="00FD3D78"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84" w:history="1">
        <w:r w:rsidRPr="00FD09D0">
          <w:rPr>
            <w:rFonts w:ascii="Times New Roman" w:hAnsi="Times New Roman"/>
            <w:sz w:val="28"/>
            <w:szCs w:val="28"/>
            <w:lang w:eastAsia="ru-RU"/>
          </w:rPr>
          <w:t>29</w:t>
        </w:r>
      </w:hyperlink>
      <w:r w:rsidRPr="00FD09D0">
        <w:rPr>
          <w:rFonts w:ascii="Times New Roman" w:hAnsi="Times New Roman"/>
          <w:sz w:val="28"/>
          <w:szCs w:val="28"/>
          <w:lang w:eastAsia="ru-RU"/>
        </w:rPr>
        <w:t xml:space="preserve"> </w:t>
      </w:r>
      <w:r w:rsidR="00FD3D78"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автотранспортных средств, прицепов и полуприцепов</w:t>
      </w:r>
      <w:r w:rsidR="00FD3D78"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85" w:history="1">
        <w:r w:rsidRPr="00FD09D0">
          <w:rPr>
            <w:rFonts w:ascii="Times New Roman" w:hAnsi="Times New Roman"/>
            <w:sz w:val="28"/>
            <w:szCs w:val="28"/>
            <w:lang w:eastAsia="ru-RU"/>
          </w:rPr>
          <w:t>30</w:t>
        </w:r>
      </w:hyperlink>
      <w:r w:rsidRPr="00FD09D0">
        <w:rPr>
          <w:rFonts w:ascii="Times New Roman" w:hAnsi="Times New Roman"/>
          <w:sz w:val="28"/>
          <w:szCs w:val="28"/>
          <w:lang w:eastAsia="ru-RU"/>
        </w:rPr>
        <w:t xml:space="preserve"> </w:t>
      </w:r>
      <w:r w:rsidR="00FD3D78"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прочих транспортных средств и оборудования</w:t>
      </w:r>
      <w:r w:rsidR="00FD3D78" w:rsidRPr="00FD09D0">
        <w:rPr>
          <w:rFonts w:ascii="Times New Roman" w:hAnsi="Times New Roman"/>
          <w:sz w:val="28"/>
          <w:szCs w:val="28"/>
          <w:lang w:eastAsia="ru-RU"/>
        </w:rPr>
        <w:t>"</w:t>
      </w:r>
      <w:r w:rsidRPr="00FD09D0">
        <w:rPr>
          <w:rFonts w:ascii="Times New Roman" w:hAnsi="Times New Roman"/>
          <w:sz w:val="28"/>
          <w:szCs w:val="28"/>
          <w:lang w:eastAsia="ru-RU"/>
        </w:rPr>
        <w:t xml:space="preserve"> раздела С </w:t>
      </w:r>
      <w:r w:rsidR="00FD3D78" w:rsidRPr="00FD09D0">
        <w:rPr>
          <w:rFonts w:ascii="Times New Roman" w:hAnsi="Times New Roman"/>
          <w:sz w:val="28"/>
          <w:szCs w:val="28"/>
          <w:lang w:eastAsia="ru-RU"/>
        </w:rPr>
        <w:t>"</w:t>
      </w:r>
      <w:r w:rsidRPr="00FD09D0">
        <w:rPr>
          <w:rFonts w:ascii="Times New Roman" w:hAnsi="Times New Roman"/>
          <w:sz w:val="28"/>
          <w:szCs w:val="28"/>
          <w:lang w:eastAsia="ru-RU"/>
        </w:rPr>
        <w:t>Обрабатывающие производства</w:t>
      </w:r>
      <w:r w:rsidR="00FD3D78" w:rsidRPr="00FD09D0">
        <w:rPr>
          <w:rFonts w:ascii="Times New Roman" w:hAnsi="Times New Roman"/>
          <w:sz w:val="28"/>
          <w:szCs w:val="28"/>
          <w:lang w:eastAsia="ru-RU"/>
        </w:rPr>
        <w:t>"</w:t>
      </w:r>
      <w:r w:rsidRPr="00FD09D0">
        <w:rPr>
          <w:rFonts w:ascii="Times New Roman" w:hAnsi="Times New Roman"/>
          <w:sz w:val="28"/>
          <w:szCs w:val="28"/>
          <w:lang w:eastAsia="ru-RU"/>
        </w:rPr>
        <w:t xml:space="preserve"> Общероссийского классификатора видов экономической деятельности ОК 029-2014 (КДЕС Ред.2), </w:t>
      </w:r>
      <w:r w:rsidR="00FD3D78" w:rsidRPr="00FD09D0">
        <w:rPr>
          <w:rFonts w:ascii="Times New Roman" w:hAnsi="Times New Roman"/>
          <w:sz w:val="28"/>
          <w:szCs w:val="28"/>
          <w:lang w:eastAsia="ru-RU"/>
        </w:rPr>
        <w:t xml:space="preserve">  </w:t>
      </w:r>
      <w:r w:rsidRPr="00FD09D0">
        <w:rPr>
          <w:rFonts w:ascii="Times New Roman" w:hAnsi="Times New Roman"/>
          <w:sz w:val="28"/>
          <w:szCs w:val="28"/>
          <w:lang w:eastAsia="ru-RU"/>
        </w:rPr>
        <w:t xml:space="preserve">утвержденного </w:t>
      </w:r>
      <w:r w:rsidR="00FD3D78" w:rsidRPr="00FD09D0">
        <w:rPr>
          <w:rFonts w:ascii="Times New Roman" w:hAnsi="Times New Roman"/>
          <w:sz w:val="28"/>
          <w:szCs w:val="28"/>
          <w:lang w:eastAsia="ru-RU"/>
        </w:rPr>
        <w:t xml:space="preserve">  </w:t>
      </w:r>
      <w:r w:rsidRPr="00FD09D0">
        <w:rPr>
          <w:rFonts w:ascii="Times New Roman" w:hAnsi="Times New Roman"/>
          <w:sz w:val="28"/>
          <w:szCs w:val="28"/>
          <w:lang w:eastAsia="ru-RU"/>
        </w:rPr>
        <w:t>приказом</w:t>
      </w:r>
      <w:r w:rsidR="00FD3D78" w:rsidRPr="00FD09D0">
        <w:rPr>
          <w:rFonts w:ascii="Times New Roman" w:hAnsi="Times New Roman"/>
          <w:sz w:val="28"/>
          <w:szCs w:val="28"/>
          <w:lang w:eastAsia="ru-RU"/>
        </w:rPr>
        <w:t xml:space="preserve">  </w:t>
      </w:r>
      <w:r w:rsidRPr="00FD09D0">
        <w:rPr>
          <w:rFonts w:ascii="Times New Roman" w:hAnsi="Times New Roman"/>
          <w:sz w:val="28"/>
          <w:szCs w:val="28"/>
          <w:lang w:eastAsia="ru-RU"/>
        </w:rPr>
        <w:t xml:space="preserve"> Росстандарта</w:t>
      </w:r>
      <w:r w:rsidR="00FD3D78" w:rsidRPr="00FD09D0">
        <w:rPr>
          <w:rFonts w:ascii="Times New Roman" w:hAnsi="Times New Roman"/>
          <w:sz w:val="28"/>
          <w:szCs w:val="28"/>
          <w:lang w:eastAsia="ru-RU"/>
        </w:rPr>
        <w:t xml:space="preserve">  </w:t>
      </w:r>
      <w:r w:rsidRPr="00FD09D0">
        <w:rPr>
          <w:rFonts w:ascii="Times New Roman" w:hAnsi="Times New Roman"/>
          <w:sz w:val="28"/>
          <w:szCs w:val="28"/>
          <w:lang w:eastAsia="ru-RU"/>
        </w:rPr>
        <w:t xml:space="preserve"> от </w:t>
      </w:r>
      <w:r w:rsidR="00FD3D78" w:rsidRPr="00FD09D0">
        <w:rPr>
          <w:rFonts w:ascii="Times New Roman" w:hAnsi="Times New Roman"/>
          <w:sz w:val="28"/>
          <w:szCs w:val="28"/>
          <w:lang w:eastAsia="ru-RU"/>
        </w:rPr>
        <w:t xml:space="preserve">  </w:t>
      </w:r>
      <w:r w:rsidRPr="00FD09D0">
        <w:rPr>
          <w:rFonts w:ascii="Times New Roman" w:hAnsi="Times New Roman"/>
          <w:sz w:val="28"/>
          <w:szCs w:val="28"/>
          <w:lang w:eastAsia="ru-RU"/>
        </w:rPr>
        <w:t xml:space="preserve">31 января 2014 года </w:t>
      </w:r>
      <w:r w:rsidR="00FD3D78" w:rsidRPr="00FD09D0">
        <w:rPr>
          <w:rFonts w:ascii="Times New Roman" w:hAnsi="Times New Roman"/>
          <w:sz w:val="28"/>
          <w:szCs w:val="28"/>
          <w:lang w:eastAsia="ru-RU"/>
        </w:rPr>
        <w:t>№</w:t>
      </w:r>
      <w:r w:rsidRPr="00FD09D0">
        <w:rPr>
          <w:rFonts w:ascii="Times New Roman" w:hAnsi="Times New Roman"/>
          <w:sz w:val="28"/>
          <w:szCs w:val="28"/>
          <w:lang w:eastAsia="ru-RU"/>
        </w:rPr>
        <w:t xml:space="preserve"> 14-ст, - не менее 75%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для получателя субсидий, основной вид деятельности которого не указан в </w:t>
      </w:r>
      <w:hyperlink w:anchor="Par56" w:history="1">
        <w:r w:rsidRPr="00FD09D0">
          <w:rPr>
            <w:rFonts w:ascii="Times New Roman" w:hAnsi="Times New Roman"/>
            <w:sz w:val="28"/>
            <w:szCs w:val="28"/>
            <w:lang w:eastAsia="ru-RU"/>
          </w:rPr>
          <w:t xml:space="preserve">абзаце </w:t>
        </w:r>
      </w:hyperlink>
      <w:r w:rsidR="005830E6" w:rsidRPr="00FD09D0">
        <w:rPr>
          <w:rFonts w:ascii="Times New Roman" w:hAnsi="Times New Roman"/>
          <w:sz w:val="28"/>
          <w:szCs w:val="28"/>
          <w:lang w:eastAsia="ru-RU"/>
        </w:rPr>
        <w:t>одиннадцатом</w:t>
      </w:r>
      <w:r w:rsidRPr="00FD09D0">
        <w:rPr>
          <w:rFonts w:ascii="Times New Roman" w:hAnsi="Times New Roman"/>
          <w:sz w:val="28"/>
          <w:szCs w:val="28"/>
          <w:lang w:eastAsia="ru-RU"/>
        </w:rPr>
        <w:t xml:space="preserve"> настоящего пункта, -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Возмещению подлежат затраты за аренду выставочных площадей на выставках и ярмарках.</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в размере фактически понесенных затрат за аренду выставочных площадей на выставках и ярмарках, прошедших в четвертом квартале года, предшествующего текущему финансовому году, и в первом - третьем кварталах текущего финансового года, но не более 300 000,00 руб. на одного получателя субсидий.</w:t>
      </w: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lang w:eastAsia="ru-RU"/>
        </w:rPr>
      </w:pP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FD09D0">
        <w:rPr>
          <w:rFonts w:ascii="Times New Roman" w:hAnsi="Times New Roman"/>
          <w:sz w:val="28"/>
          <w:szCs w:val="28"/>
          <w:lang w:eastAsia="ru-RU"/>
        </w:rPr>
        <w:t xml:space="preserve">53. Субсидии в объеме </w:t>
      </w:r>
      <w:r w:rsidR="00B2503F" w:rsidRPr="00FD09D0">
        <w:rPr>
          <w:rFonts w:ascii="Times New Roman" w:hAnsi="Times New Roman"/>
          <w:sz w:val="28"/>
          <w:szCs w:val="28"/>
          <w:lang w:eastAsia="ru-RU"/>
        </w:rPr>
        <w:t>576 9</w:t>
      </w:r>
      <w:r w:rsidRPr="00FD09D0">
        <w:rPr>
          <w:rFonts w:ascii="Times New Roman" w:hAnsi="Times New Roman"/>
          <w:sz w:val="28"/>
          <w:szCs w:val="28"/>
          <w:lang w:eastAsia="ru-RU"/>
        </w:rPr>
        <w:t xml:space="preserve">40,00 руб. в 2019 году, </w:t>
      </w:r>
      <w:r w:rsidR="00522DC2" w:rsidRPr="00FD09D0">
        <w:rPr>
          <w:rFonts w:ascii="Times New Roman" w:hAnsi="Times New Roman"/>
          <w:sz w:val="28"/>
          <w:szCs w:val="28"/>
          <w:lang w:eastAsia="ru-RU"/>
        </w:rPr>
        <w:t>577 000</w:t>
      </w:r>
      <w:r w:rsidRPr="00FD09D0">
        <w:rPr>
          <w:rFonts w:ascii="Times New Roman" w:hAnsi="Times New Roman"/>
          <w:sz w:val="28"/>
          <w:szCs w:val="28"/>
          <w:lang w:eastAsia="ru-RU"/>
        </w:rPr>
        <w:t xml:space="preserve">,00 руб. в 2020 году, </w:t>
      </w:r>
      <w:r w:rsidR="00522DC2" w:rsidRPr="00FD09D0">
        <w:rPr>
          <w:rFonts w:ascii="Times New Roman" w:hAnsi="Times New Roman"/>
          <w:sz w:val="28"/>
          <w:szCs w:val="28"/>
          <w:lang w:eastAsia="ru-RU"/>
        </w:rPr>
        <w:t>577 000</w:t>
      </w:r>
      <w:r w:rsidRPr="00FD09D0">
        <w:rPr>
          <w:rFonts w:ascii="Times New Roman" w:hAnsi="Times New Roman"/>
          <w:sz w:val="28"/>
          <w:szCs w:val="28"/>
          <w:lang w:eastAsia="ru-RU"/>
        </w:rPr>
        <w:t>,00 руб. в 2021 году юридическим лицам на возмещение затрат по разработке, внедрению, сертификации систем менеджмента организации и качества продукции в соответствии с требованиями международных и европейских стандартов (далее - получатель субсидий).</w:t>
      </w:r>
    </w:p>
    <w:p w:rsidR="005C5311" w:rsidRPr="00FD09D0" w:rsidRDefault="005C5311" w:rsidP="008B373C">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Субсидии предоставляются в соответствии с </w:t>
      </w:r>
      <w:hyperlink r:id="rId86" w:history="1">
        <w:r w:rsidRPr="00FD09D0">
          <w:rPr>
            <w:rFonts w:ascii="Times New Roman" w:hAnsi="Times New Roman"/>
            <w:sz w:val="28"/>
            <w:szCs w:val="28"/>
            <w:lang w:eastAsia="ru-RU"/>
          </w:rPr>
          <w:t>подпрограммой</w:t>
        </w:r>
      </w:hyperlink>
      <w:r w:rsidRPr="00FD09D0">
        <w:rPr>
          <w:rFonts w:ascii="Times New Roman" w:hAnsi="Times New Roman"/>
          <w:sz w:val="28"/>
          <w:szCs w:val="28"/>
          <w:lang w:eastAsia="ru-RU"/>
        </w:rPr>
        <w:t xml:space="preserve"> </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Модернизация и развитие промышленности Липецкой области на 2014 - 2020 годы</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 xml:space="preserve"> государственной программы Липецкой области </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Модернизация и инновационное развитие экономики Липецкой области</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 xml:space="preserve">, утвержденной постановлением администрации Липецкой области от 07 ноября 2013 года </w:t>
      </w:r>
      <w:r w:rsidR="00D02EE9" w:rsidRPr="00FD09D0">
        <w:rPr>
          <w:rFonts w:ascii="Times New Roman" w:hAnsi="Times New Roman"/>
          <w:sz w:val="28"/>
          <w:szCs w:val="28"/>
          <w:lang w:eastAsia="ru-RU"/>
        </w:rPr>
        <w:t>№</w:t>
      </w:r>
      <w:r w:rsidR="008B373C" w:rsidRPr="00FD09D0">
        <w:rPr>
          <w:rFonts w:ascii="Times New Roman" w:hAnsi="Times New Roman"/>
          <w:sz w:val="28"/>
          <w:szCs w:val="28"/>
          <w:lang w:eastAsia="ru-RU"/>
        </w:rPr>
        <w:t xml:space="preserve"> 500 "Об утверждении государственной программы Липецкой области "Модернизация и инновационное развитие экономики Липецкой области".</w:t>
      </w:r>
    </w:p>
    <w:p w:rsidR="008F1E5A" w:rsidRPr="00FD09D0" w:rsidRDefault="008F1E5A" w:rsidP="008F1E5A">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8F1E5A" w:rsidRPr="00FD09D0" w:rsidRDefault="008F1E5A" w:rsidP="008F1E5A">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8F1E5A" w:rsidRPr="00FD09D0" w:rsidRDefault="008F1E5A" w:rsidP="008F1E5A">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8F1E5A" w:rsidRPr="00FD09D0" w:rsidRDefault="008F1E5A" w:rsidP="008F1E5A">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получатель субсидий должен быть зарегистрирован и осуществлять деятельность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основной вид деятельности получателя субсидий должен относиться к разделу </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Обрабатывающие производства</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 xml:space="preserve"> в соответствии с Общероссийским </w:t>
      </w:r>
      <w:hyperlink r:id="rId87" w:history="1">
        <w:r w:rsidRPr="00FD09D0">
          <w:rPr>
            <w:rFonts w:ascii="Times New Roman" w:hAnsi="Times New Roman"/>
            <w:sz w:val="28"/>
            <w:szCs w:val="28"/>
            <w:lang w:eastAsia="ru-RU"/>
          </w:rPr>
          <w:t>классификатором</w:t>
        </w:r>
      </w:hyperlink>
      <w:r w:rsidRPr="00FD09D0">
        <w:rPr>
          <w:rFonts w:ascii="Times New Roman" w:hAnsi="Times New Roman"/>
          <w:sz w:val="28"/>
          <w:szCs w:val="28"/>
          <w:lang w:eastAsia="ru-RU"/>
        </w:rPr>
        <w:t xml:space="preserve"> видов экономической деятельности;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среднесписочная численность работников получателя субсидий должна быть не более двух тысяч человек и объем произведенной продукции не более трех миллиардов рублей за предшествующий календарный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у получателя субсидий должен быть сертификат соответствия системы менеджмента организации требованиям государственных и международных стандартов или сертификат соответствия на продукцию, услуги, процессы выпуска продукции по международным стандартам;</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среднемесячная заработная плата работников получателя субсидий за квартал, предшествующий дате подачи заявки, должна составлять:</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bookmarkStart w:id="15" w:name="Par70"/>
      <w:bookmarkEnd w:id="15"/>
      <w:r w:rsidRPr="00FD09D0">
        <w:rPr>
          <w:rFonts w:ascii="Times New Roman" w:hAnsi="Times New Roman"/>
          <w:sz w:val="28"/>
          <w:szCs w:val="28"/>
          <w:lang w:eastAsia="ru-RU"/>
        </w:rPr>
        <w:t xml:space="preserve">для получателя субсидий, основной вид деятельности которого относится к </w:t>
      </w:r>
      <w:hyperlink r:id="rId88" w:history="1">
        <w:r w:rsidRPr="00FD09D0">
          <w:rPr>
            <w:rFonts w:ascii="Times New Roman" w:hAnsi="Times New Roman"/>
            <w:sz w:val="28"/>
            <w:szCs w:val="28"/>
            <w:lang w:eastAsia="ru-RU"/>
          </w:rPr>
          <w:t>подразделу 27</w:t>
        </w:r>
      </w:hyperlink>
      <w:r w:rsidRPr="00FD09D0">
        <w:rPr>
          <w:rFonts w:ascii="Times New Roman" w:hAnsi="Times New Roman"/>
          <w:sz w:val="28"/>
          <w:szCs w:val="28"/>
          <w:lang w:eastAsia="ru-RU"/>
        </w:rPr>
        <w:t xml:space="preserve"> </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электрического оборудования</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89" w:history="1">
        <w:r w:rsidRPr="00FD09D0">
          <w:rPr>
            <w:rFonts w:ascii="Times New Roman" w:hAnsi="Times New Roman"/>
            <w:sz w:val="28"/>
            <w:szCs w:val="28"/>
            <w:lang w:eastAsia="ru-RU"/>
          </w:rPr>
          <w:t>28</w:t>
        </w:r>
      </w:hyperlink>
      <w:r w:rsidRPr="00FD09D0">
        <w:rPr>
          <w:rFonts w:ascii="Times New Roman" w:hAnsi="Times New Roman"/>
          <w:sz w:val="28"/>
          <w:szCs w:val="28"/>
          <w:lang w:eastAsia="ru-RU"/>
        </w:rPr>
        <w:t xml:space="preserve"> </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машин и оборудования, не включенных в другие группировки</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90" w:history="1">
        <w:r w:rsidRPr="00FD09D0">
          <w:rPr>
            <w:rFonts w:ascii="Times New Roman" w:hAnsi="Times New Roman"/>
            <w:sz w:val="28"/>
            <w:szCs w:val="28"/>
            <w:lang w:eastAsia="ru-RU"/>
          </w:rPr>
          <w:t>29</w:t>
        </w:r>
      </w:hyperlink>
      <w:r w:rsidRPr="00FD09D0">
        <w:rPr>
          <w:rFonts w:ascii="Times New Roman" w:hAnsi="Times New Roman"/>
          <w:sz w:val="28"/>
          <w:szCs w:val="28"/>
          <w:lang w:eastAsia="ru-RU"/>
        </w:rPr>
        <w:t xml:space="preserve"> </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автотранспортных средств, прицепов и полуприцепов</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91" w:history="1">
        <w:r w:rsidRPr="00FD09D0">
          <w:rPr>
            <w:rFonts w:ascii="Times New Roman" w:hAnsi="Times New Roman"/>
            <w:sz w:val="28"/>
            <w:szCs w:val="28"/>
            <w:lang w:eastAsia="ru-RU"/>
          </w:rPr>
          <w:t>30</w:t>
        </w:r>
      </w:hyperlink>
      <w:r w:rsidRPr="00FD09D0">
        <w:rPr>
          <w:rFonts w:ascii="Times New Roman" w:hAnsi="Times New Roman"/>
          <w:sz w:val="28"/>
          <w:szCs w:val="28"/>
          <w:lang w:eastAsia="ru-RU"/>
        </w:rPr>
        <w:t xml:space="preserve"> </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прочих транспортных средств и оборудования</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 xml:space="preserve"> раздела С </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Обрабатывающие производства</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 xml:space="preserve"> Общероссийского классификатора видов экономической деятельности ОК 029-2014 (КДЕС Ред.2), утвержденного приказом Росстандарта от 31 января 2014 года </w:t>
      </w:r>
      <w:r w:rsidR="00D02EE9" w:rsidRPr="00FD09D0">
        <w:rPr>
          <w:rFonts w:ascii="Times New Roman" w:hAnsi="Times New Roman"/>
          <w:sz w:val="28"/>
          <w:szCs w:val="28"/>
          <w:lang w:eastAsia="ru-RU"/>
        </w:rPr>
        <w:t>№</w:t>
      </w:r>
      <w:r w:rsidRPr="00FD09D0">
        <w:rPr>
          <w:rFonts w:ascii="Times New Roman" w:hAnsi="Times New Roman"/>
          <w:sz w:val="28"/>
          <w:szCs w:val="28"/>
          <w:lang w:eastAsia="ru-RU"/>
        </w:rPr>
        <w:t xml:space="preserve"> 14-ст, - не менее 75%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для получателя субсидий, основной вид деятельности которого не указан в </w:t>
      </w:r>
      <w:hyperlink w:anchor="Par70" w:history="1">
        <w:r w:rsidRPr="00FD09D0">
          <w:rPr>
            <w:rFonts w:ascii="Times New Roman" w:hAnsi="Times New Roman"/>
            <w:sz w:val="28"/>
            <w:szCs w:val="28"/>
            <w:lang w:eastAsia="ru-RU"/>
          </w:rPr>
          <w:t xml:space="preserve">абзаце </w:t>
        </w:r>
        <w:r w:rsidR="00100C98" w:rsidRPr="00FD09D0">
          <w:rPr>
            <w:rFonts w:ascii="Times New Roman" w:hAnsi="Times New Roman"/>
            <w:sz w:val="28"/>
            <w:szCs w:val="28"/>
            <w:lang w:eastAsia="ru-RU"/>
          </w:rPr>
          <w:t>двенадцатом</w:t>
        </w:r>
      </w:hyperlink>
      <w:r w:rsidRPr="00FD09D0">
        <w:rPr>
          <w:rFonts w:ascii="Times New Roman" w:hAnsi="Times New Roman"/>
          <w:sz w:val="28"/>
          <w:szCs w:val="28"/>
          <w:lang w:eastAsia="ru-RU"/>
        </w:rPr>
        <w:t xml:space="preserve"> настоящего пункта, -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в размере фактически понесенных получателем субсидий в четвертом квартале года, предшествующего текущему финансовому году, в первом - третьем кварталах текущего финансового года затрат на разработку, внедрение, сертификацию систем менеджмента организации, качества продукции, услуг и процессов выпуска продукции, но не более 200 000,00 руб. на одного получателя субсидий в год.</w:t>
      </w: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lang w:eastAsia="ru-RU"/>
        </w:rPr>
      </w:pP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FD09D0">
        <w:rPr>
          <w:rFonts w:ascii="Times New Roman" w:hAnsi="Times New Roman"/>
          <w:sz w:val="28"/>
          <w:szCs w:val="28"/>
          <w:lang w:eastAsia="ru-RU"/>
        </w:rPr>
        <w:t>54. Субсидии в объеме 100 000,00 руб. в 2019 году, 100 000,00 руб. в 2020 году, 100 000,00 руб. в 2021 году на возмещение части затрат на электрическую энергию, используемую в технологических целях при производстве изделий народных художественных промыслов, организациям народных художественных промыслов и мастерам народных художественных промыслов - индивидуальным предпринимателям (далее - получатель субсидий).</w:t>
      </w:r>
    </w:p>
    <w:p w:rsidR="005C5311" w:rsidRPr="00FD09D0" w:rsidRDefault="005C5311" w:rsidP="002744F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Субсидии предоставляются в соответствии с </w:t>
      </w:r>
      <w:hyperlink r:id="rId92" w:history="1">
        <w:r w:rsidRPr="00FD09D0">
          <w:rPr>
            <w:rFonts w:ascii="Times New Roman" w:hAnsi="Times New Roman"/>
            <w:sz w:val="28"/>
            <w:szCs w:val="28"/>
            <w:lang w:eastAsia="ru-RU"/>
          </w:rPr>
          <w:t>подпрограммой</w:t>
        </w:r>
      </w:hyperlink>
      <w:r w:rsidRPr="00FD09D0">
        <w:rPr>
          <w:rFonts w:ascii="Times New Roman" w:hAnsi="Times New Roman"/>
          <w:sz w:val="28"/>
          <w:szCs w:val="28"/>
          <w:lang w:eastAsia="ru-RU"/>
        </w:rPr>
        <w:t xml:space="preserve"> </w:t>
      </w:r>
      <w:r w:rsidR="005724CE" w:rsidRPr="00FD09D0">
        <w:rPr>
          <w:rFonts w:ascii="Times New Roman" w:hAnsi="Times New Roman"/>
          <w:sz w:val="28"/>
          <w:szCs w:val="28"/>
          <w:lang w:eastAsia="ru-RU"/>
        </w:rPr>
        <w:t>"</w:t>
      </w:r>
      <w:r w:rsidRPr="00FD09D0">
        <w:rPr>
          <w:rFonts w:ascii="Times New Roman" w:hAnsi="Times New Roman"/>
          <w:sz w:val="28"/>
          <w:szCs w:val="28"/>
          <w:lang w:eastAsia="ru-RU"/>
        </w:rPr>
        <w:t>Модернизация и развитие промышленности Липецкой области на 2014 - 2020 годы</w:t>
      </w:r>
      <w:r w:rsidR="005724CE" w:rsidRPr="00FD09D0">
        <w:rPr>
          <w:rFonts w:ascii="Times New Roman" w:hAnsi="Times New Roman"/>
          <w:sz w:val="28"/>
          <w:szCs w:val="28"/>
          <w:lang w:eastAsia="ru-RU"/>
        </w:rPr>
        <w:t>"</w:t>
      </w:r>
      <w:r w:rsidRPr="00FD09D0">
        <w:rPr>
          <w:rFonts w:ascii="Times New Roman" w:hAnsi="Times New Roman"/>
          <w:sz w:val="28"/>
          <w:szCs w:val="28"/>
          <w:lang w:eastAsia="ru-RU"/>
        </w:rPr>
        <w:t xml:space="preserve"> государственной программы Липецкой области </w:t>
      </w:r>
      <w:r w:rsidR="005724CE" w:rsidRPr="00FD09D0">
        <w:rPr>
          <w:rFonts w:ascii="Times New Roman" w:hAnsi="Times New Roman"/>
          <w:sz w:val="28"/>
          <w:szCs w:val="28"/>
          <w:lang w:eastAsia="ru-RU"/>
        </w:rPr>
        <w:t>"</w:t>
      </w:r>
      <w:r w:rsidRPr="00FD09D0">
        <w:rPr>
          <w:rFonts w:ascii="Times New Roman" w:hAnsi="Times New Roman"/>
          <w:sz w:val="28"/>
          <w:szCs w:val="28"/>
          <w:lang w:eastAsia="ru-RU"/>
        </w:rPr>
        <w:t>Модернизация и инновационное развитие экономики Липецкой области</w:t>
      </w:r>
      <w:r w:rsidR="005724CE" w:rsidRPr="00FD09D0">
        <w:rPr>
          <w:rFonts w:ascii="Times New Roman" w:hAnsi="Times New Roman"/>
          <w:sz w:val="28"/>
          <w:szCs w:val="28"/>
          <w:lang w:eastAsia="ru-RU"/>
        </w:rPr>
        <w:t>"</w:t>
      </w:r>
      <w:r w:rsidRPr="00FD09D0">
        <w:rPr>
          <w:rFonts w:ascii="Times New Roman" w:hAnsi="Times New Roman"/>
          <w:sz w:val="28"/>
          <w:szCs w:val="28"/>
          <w:lang w:eastAsia="ru-RU"/>
        </w:rPr>
        <w:t xml:space="preserve">, утвержденной постановлением администрации Липецкой </w:t>
      </w:r>
      <w:r w:rsidR="005724CE" w:rsidRPr="00FD09D0">
        <w:rPr>
          <w:rFonts w:ascii="Times New Roman" w:hAnsi="Times New Roman"/>
          <w:sz w:val="28"/>
          <w:szCs w:val="28"/>
          <w:lang w:eastAsia="ru-RU"/>
        </w:rPr>
        <w:t>области от 07 ноября 2013 года №</w:t>
      </w:r>
      <w:r w:rsidRPr="00FD09D0">
        <w:rPr>
          <w:rFonts w:ascii="Times New Roman" w:hAnsi="Times New Roman"/>
          <w:sz w:val="28"/>
          <w:szCs w:val="28"/>
          <w:lang w:eastAsia="ru-RU"/>
        </w:rPr>
        <w:t xml:space="preserve"> 500</w:t>
      </w:r>
      <w:r w:rsidR="00E03197" w:rsidRPr="00FD09D0">
        <w:rPr>
          <w:rFonts w:ascii="Times New Roman" w:hAnsi="Times New Roman"/>
          <w:sz w:val="28"/>
          <w:szCs w:val="28"/>
          <w:lang w:eastAsia="ru-RU"/>
        </w:rPr>
        <w:t xml:space="preserve"> "Об утверждении государственной программы Липецкой области "Модернизация и инновационное развитие экономики Липецкой области"</w:t>
      </w:r>
      <w:r w:rsidRPr="00FD09D0">
        <w:rPr>
          <w:rFonts w:ascii="Times New Roman" w:hAnsi="Times New Roman"/>
          <w:sz w:val="28"/>
          <w:szCs w:val="28"/>
          <w:lang w:eastAsia="ru-RU"/>
        </w:rPr>
        <w:t xml:space="preserve">, </w:t>
      </w:r>
      <w:hyperlink r:id="rId93" w:history="1">
        <w:r w:rsidRPr="00FD09D0">
          <w:rPr>
            <w:rFonts w:ascii="Times New Roman" w:hAnsi="Times New Roman"/>
            <w:sz w:val="28"/>
            <w:szCs w:val="28"/>
            <w:lang w:eastAsia="ru-RU"/>
          </w:rPr>
          <w:t>Законом</w:t>
        </w:r>
      </w:hyperlink>
      <w:r w:rsidRPr="00FD09D0">
        <w:rPr>
          <w:rFonts w:ascii="Times New Roman" w:hAnsi="Times New Roman"/>
          <w:sz w:val="28"/>
          <w:szCs w:val="28"/>
          <w:lang w:eastAsia="ru-RU"/>
        </w:rPr>
        <w:t xml:space="preserve"> Липецкой области от 18 октября 2005 года </w:t>
      </w:r>
      <w:r w:rsidR="005724CE" w:rsidRPr="00FD09D0">
        <w:rPr>
          <w:rFonts w:ascii="Times New Roman" w:hAnsi="Times New Roman"/>
          <w:sz w:val="28"/>
          <w:szCs w:val="28"/>
          <w:lang w:eastAsia="ru-RU"/>
        </w:rPr>
        <w:t>№</w:t>
      </w:r>
      <w:r w:rsidRPr="00FD09D0">
        <w:rPr>
          <w:rFonts w:ascii="Times New Roman" w:hAnsi="Times New Roman"/>
          <w:sz w:val="28"/>
          <w:szCs w:val="28"/>
          <w:lang w:eastAsia="ru-RU"/>
        </w:rPr>
        <w:t xml:space="preserve"> 223-ОЗ </w:t>
      </w:r>
      <w:r w:rsidR="005724CE" w:rsidRPr="00FD09D0">
        <w:rPr>
          <w:rFonts w:ascii="Times New Roman" w:hAnsi="Times New Roman"/>
          <w:sz w:val="28"/>
          <w:szCs w:val="28"/>
          <w:lang w:eastAsia="ru-RU"/>
        </w:rPr>
        <w:t>"</w:t>
      </w:r>
      <w:r w:rsidRPr="00FD09D0">
        <w:rPr>
          <w:rFonts w:ascii="Times New Roman" w:hAnsi="Times New Roman"/>
          <w:sz w:val="28"/>
          <w:szCs w:val="28"/>
          <w:lang w:eastAsia="ru-RU"/>
        </w:rPr>
        <w:t>О государственной поддержке народных художественных промыслов</w:t>
      </w:r>
      <w:r w:rsidR="005724CE" w:rsidRPr="00FD09D0">
        <w:rPr>
          <w:rFonts w:ascii="Times New Roman" w:hAnsi="Times New Roman"/>
          <w:sz w:val="28"/>
          <w:szCs w:val="28"/>
          <w:lang w:eastAsia="ru-RU"/>
        </w:rPr>
        <w:t>"</w:t>
      </w:r>
      <w:r w:rsidRPr="00FD09D0">
        <w:rPr>
          <w:rFonts w:ascii="Times New Roman" w:hAnsi="Times New Roman"/>
          <w:sz w:val="28"/>
          <w:szCs w:val="28"/>
          <w:lang w:eastAsia="ru-RU"/>
        </w:rPr>
        <w:t>.</w:t>
      </w:r>
    </w:p>
    <w:p w:rsidR="00BC53C1" w:rsidRPr="00FD09D0" w:rsidRDefault="00BC53C1" w:rsidP="00BC53C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BC53C1" w:rsidRPr="00FD09D0" w:rsidRDefault="00BC53C1" w:rsidP="00BC53C1">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BC53C1" w:rsidRPr="00FD09D0" w:rsidRDefault="00BC53C1" w:rsidP="00BC53C1">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BC53C1" w:rsidRPr="00FD09D0" w:rsidRDefault="00BC53C1" w:rsidP="00BC53C1">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получатель субсидий должен быть зарегистрирован и осуществлять деятельность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выпускаемая продукция получателем субсидий должна быть отнесена в установленном порядке решением художественно-экспертного совета по народным художественным промыслам при администрации Липецкой области к изделиям народных художественных промыслов;</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у получателя субсидий (для юридических лиц) доля изделий народных художественных промыслов в объеме отгруженных (подлежащих реализации путем поставки или иной продажи либо обмена) товаров собственного производства (работ, услуг, выполненных, оказанных своими силами), по данным федерального государственного статистического наблюдения за предыдущий год, должна составлять не менее 50%;</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w:t>
      </w:r>
      <w:r w:rsidR="00CC4EA1" w:rsidRPr="00FD09D0">
        <w:rPr>
          <w:rFonts w:ascii="Times New Roman" w:hAnsi="Times New Roman"/>
          <w:sz w:val="28"/>
          <w:szCs w:val="28"/>
          <w:lang w:eastAsia="ru-RU"/>
        </w:rPr>
        <w:t>ведение</w:t>
      </w:r>
      <w:r w:rsidRPr="00FD09D0">
        <w:rPr>
          <w:rFonts w:ascii="Times New Roman" w:hAnsi="Times New Roman"/>
          <w:sz w:val="28"/>
          <w:szCs w:val="28"/>
          <w:lang w:eastAsia="ru-RU"/>
        </w:rPr>
        <w:t xml:space="preserve"> раздельн</w:t>
      </w:r>
      <w:r w:rsidR="00CC4EA1" w:rsidRPr="00FD09D0">
        <w:rPr>
          <w:rFonts w:ascii="Times New Roman" w:hAnsi="Times New Roman"/>
          <w:sz w:val="28"/>
          <w:szCs w:val="28"/>
          <w:lang w:eastAsia="ru-RU"/>
        </w:rPr>
        <w:t>ого</w:t>
      </w:r>
      <w:r w:rsidRPr="00FD09D0">
        <w:rPr>
          <w:rFonts w:ascii="Times New Roman" w:hAnsi="Times New Roman"/>
          <w:sz w:val="28"/>
          <w:szCs w:val="28"/>
          <w:lang w:eastAsia="ru-RU"/>
        </w:rPr>
        <w:t xml:space="preserve"> учет</w:t>
      </w:r>
      <w:r w:rsidR="00CC4EA1" w:rsidRPr="00FD09D0">
        <w:rPr>
          <w:rFonts w:ascii="Times New Roman" w:hAnsi="Times New Roman"/>
          <w:sz w:val="28"/>
          <w:szCs w:val="28"/>
          <w:lang w:eastAsia="ru-RU"/>
        </w:rPr>
        <w:t>а</w:t>
      </w:r>
      <w:r w:rsidRPr="00FD09D0">
        <w:rPr>
          <w:rFonts w:ascii="Times New Roman" w:hAnsi="Times New Roman"/>
          <w:sz w:val="28"/>
          <w:szCs w:val="28"/>
          <w:lang w:eastAsia="ru-RU"/>
        </w:rPr>
        <w:t xml:space="preserve"> потребляемой электроэнергии на технологические и иные цели;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среднемесячная заработная плата работников получателя субсидий за квартал, предшествующий дате подачи заявки, должна составлять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в размере 50% фактических затрат на электрическую энергию, используемую в технологических целях при производстве изделий народных художественных промыслов, организациям народных художественных промыслов и мастерам народных художественных промыслов - индивидуальным предпринимателям, произведенных в текущем финансовом году.</w:t>
      </w: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lang w:eastAsia="ru-RU"/>
        </w:rPr>
      </w:pP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FD09D0">
        <w:rPr>
          <w:rFonts w:ascii="Times New Roman" w:hAnsi="Times New Roman"/>
          <w:sz w:val="28"/>
          <w:szCs w:val="28"/>
          <w:lang w:eastAsia="ru-RU"/>
        </w:rPr>
        <w:t>55. Субсидии в объеме 100 000,00 руб. в 2019 году, 100 000,00 руб. в 2020 году, 100 000,00 руб. в 2021 году на возмещение части затрат по уплате процентов за пользование банковскими кредитами, полученными на реализацию инвестиционных проектов по возрождению, сохранению и развитию народных художественных промыслов в местах традиционного бытования, организациям народных художественных промыслов и мастерам народных художественных промыслов - индивидуальным предпринимателям (далее - получатель субсидии).</w:t>
      </w:r>
    </w:p>
    <w:p w:rsidR="005C5311" w:rsidRPr="00FD09D0" w:rsidRDefault="005C5311" w:rsidP="00613F65">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Субсидии предоставляются в соответствии с </w:t>
      </w:r>
      <w:hyperlink r:id="rId94" w:history="1">
        <w:r w:rsidRPr="00FD09D0">
          <w:rPr>
            <w:rFonts w:ascii="Times New Roman" w:hAnsi="Times New Roman"/>
            <w:sz w:val="28"/>
            <w:szCs w:val="28"/>
            <w:lang w:eastAsia="ru-RU"/>
          </w:rPr>
          <w:t>подпрограммой</w:t>
        </w:r>
      </w:hyperlink>
      <w:r w:rsidRPr="00FD09D0">
        <w:rPr>
          <w:rFonts w:ascii="Times New Roman" w:hAnsi="Times New Roman"/>
          <w:sz w:val="28"/>
          <w:szCs w:val="28"/>
          <w:lang w:eastAsia="ru-RU"/>
        </w:rPr>
        <w:t xml:space="preserve"> </w:t>
      </w:r>
      <w:r w:rsidR="00D07D51" w:rsidRPr="00FD09D0">
        <w:rPr>
          <w:rFonts w:ascii="Times New Roman" w:hAnsi="Times New Roman"/>
          <w:sz w:val="28"/>
          <w:szCs w:val="28"/>
          <w:lang w:eastAsia="ru-RU"/>
        </w:rPr>
        <w:t>"</w:t>
      </w:r>
      <w:r w:rsidRPr="00FD09D0">
        <w:rPr>
          <w:rFonts w:ascii="Times New Roman" w:hAnsi="Times New Roman"/>
          <w:sz w:val="28"/>
          <w:szCs w:val="28"/>
          <w:lang w:eastAsia="ru-RU"/>
        </w:rPr>
        <w:t>Модернизация и развитие промышленности Липецкой области на 2014 - 2020 годы</w:t>
      </w:r>
      <w:r w:rsidR="00D07D51" w:rsidRPr="00FD09D0">
        <w:rPr>
          <w:rFonts w:ascii="Times New Roman" w:hAnsi="Times New Roman"/>
          <w:sz w:val="28"/>
          <w:szCs w:val="28"/>
          <w:lang w:eastAsia="ru-RU"/>
        </w:rPr>
        <w:t>"</w:t>
      </w:r>
      <w:r w:rsidRPr="00FD09D0">
        <w:rPr>
          <w:rFonts w:ascii="Times New Roman" w:hAnsi="Times New Roman"/>
          <w:sz w:val="28"/>
          <w:szCs w:val="28"/>
          <w:lang w:eastAsia="ru-RU"/>
        </w:rPr>
        <w:t xml:space="preserve"> государственной программы Липецкой области </w:t>
      </w:r>
      <w:r w:rsidR="00D07D51" w:rsidRPr="00FD09D0">
        <w:rPr>
          <w:rFonts w:ascii="Times New Roman" w:hAnsi="Times New Roman"/>
          <w:sz w:val="28"/>
          <w:szCs w:val="28"/>
          <w:lang w:eastAsia="ru-RU"/>
        </w:rPr>
        <w:t>"</w:t>
      </w:r>
      <w:r w:rsidRPr="00FD09D0">
        <w:rPr>
          <w:rFonts w:ascii="Times New Roman" w:hAnsi="Times New Roman"/>
          <w:sz w:val="28"/>
          <w:szCs w:val="28"/>
          <w:lang w:eastAsia="ru-RU"/>
        </w:rPr>
        <w:t>Модернизация и инновационное развитие экономики Липецкой области</w:t>
      </w:r>
      <w:r w:rsidR="00D07D51" w:rsidRPr="00FD09D0">
        <w:rPr>
          <w:rFonts w:ascii="Times New Roman" w:hAnsi="Times New Roman"/>
          <w:sz w:val="28"/>
          <w:szCs w:val="28"/>
          <w:lang w:eastAsia="ru-RU"/>
        </w:rPr>
        <w:t>"</w:t>
      </w:r>
      <w:r w:rsidRPr="00FD09D0">
        <w:rPr>
          <w:rFonts w:ascii="Times New Roman" w:hAnsi="Times New Roman"/>
          <w:sz w:val="28"/>
          <w:szCs w:val="28"/>
          <w:lang w:eastAsia="ru-RU"/>
        </w:rPr>
        <w:t xml:space="preserve">, утвержденной постановлением администрации Липецкой области от 07 ноября 2013 года </w:t>
      </w:r>
      <w:r w:rsidR="00D07D51" w:rsidRPr="00FD09D0">
        <w:rPr>
          <w:rFonts w:ascii="Times New Roman" w:hAnsi="Times New Roman"/>
          <w:sz w:val="28"/>
          <w:szCs w:val="28"/>
          <w:lang w:eastAsia="ru-RU"/>
        </w:rPr>
        <w:t>№</w:t>
      </w:r>
      <w:r w:rsidRPr="00FD09D0">
        <w:rPr>
          <w:rFonts w:ascii="Times New Roman" w:hAnsi="Times New Roman"/>
          <w:sz w:val="28"/>
          <w:szCs w:val="28"/>
          <w:lang w:eastAsia="ru-RU"/>
        </w:rPr>
        <w:t xml:space="preserve"> 500</w:t>
      </w:r>
      <w:r w:rsidR="00613F65" w:rsidRPr="00FD09D0">
        <w:rPr>
          <w:rFonts w:ascii="Times New Roman" w:hAnsi="Times New Roman"/>
          <w:sz w:val="28"/>
          <w:szCs w:val="28"/>
          <w:lang w:eastAsia="ru-RU"/>
        </w:rPr>
        <w:t xml:space="preserve"> "Об утверждении государственной программы Липецкой области "Модернизация и инновационное развитие экономики Липецкой области"</w:t>
      </w:r>
      <w:r w:rsidRPr="00FD09D0">
        <w:rPr>
          <w:rFonts w:ascii="Times New Roman" w:hAnsi="Times New Roman"/>
          <w:sz w:val="28"/>
          <w:szCs w:val="28"/>
          <w:lang w:eastAsia="ru-RU"/>
        </w:rPr>
        <w:t xml:space="preserve">, </w:t>
      </w:r>
      <w:hyperlink r:id="rId95" w:history="1">
        <w:r w:rsidRPr="00FD09D0">
          <w:rPr>
            <w:rFonts w:ascii="Times New Roman" w:hAnsi="Times New Roman"/>
            <w:sz w:val="28"/>
            <w:szCs w:val="28"/>
            <w:lang w:eastAsia="ru-RU"/>
          </w:rPr>
          <w:t>Законом</w:t>
        </w:r>
      </w:hyperlink>
      <w:r w:rsidRPr="00FD09D0">
        <w:rPr>
          <w:rFonts w:ascii="Times New Roman" w:hAnsi="Times New Roman"/>
          <w:sz w:val="28"/>
          <w:szCs w:val="28"/>
          <w:lang w:eastAsia="ru-RU"/>
        </w:rPr>
        <w:t xml:space="preserve"> Липецкой области от 18 октября 2005 года </w:t>
      </w:r>
      <w:r w:rsidR="00D07D51" w:rsidRPr="00FD09D0">
        <w:rPr>
          <w:rFonts w:ascii="Times New Roman" w:hAnsi="Times New Roman"/>
          <w:sz w:val="28"/>
          <w:szCs w:val="28"/>
          <w:lang w:eastAsia="ru-RU"/>
        </w:rPr>
        <w:t>№</w:t>
      </w:r>
      <w:r w:rsidRPr="00FD09D0">
        <w:rPr>
          <w:rFonts w:ascii="Times New Roman" w:hAnsi="Times New Roman"/>
          <w:sz w:val="28"/>
          <w:szCs w:val="28"/>
          <w:lang w:eastAsia="ru-RU"/>
        </w:rPr>
        <w:t xml:space="preserve"> 223-ОЗ </w:t>
      </w:r>
      <w:r w:rsidR="00D07D51" w:rsidRPr="00FD09D0">
        <w:rPr>
          <w:rFonts w:ascii="Times New Roman" w:hAnsi="Times New Roman"/>
          <w:sz w:val="28"/>
          <w:szCs w:val="28"/>
          <w:lang w:eastAsia="ru-RU"/>
        </w:rPr>
        <w:t>"</w:t>
      </w:r>
      <w:r w:rsidRPr="00FD09D0">
        <w:rPr>
          <w:rFonts w:ascii="Times New Roman" w:hAnsi="Times New Roman"/>
          <w:sz w:val="28"/>
          <w:szCs w:val="28"/>
          <w:lang w:eastAsia="ru-RU"/>
        </w:rPr>
        <w:t>О государственной поддержке народных художественных промыслов</w:t>
      </w:r>
      <w:r w:rsidR="00D07D51" w:rsidRPr="00FD09D0">
        <w:rPr>
          <w:rFonts w:ascii="Times New Roman" w:hAnsi="Times New Roman"/>
          <w:sz w:val="28"/>
          <w:szCs w:val="28"/>
          <w:lang w:eastAsia="ru-RU"/>
        </w:rPr>
        <w:t>".</w:t>
      </w:r>
    </w:p>
    <w:p w:rsidR="008A1F95" w:rsidRPr="00FD09D0" w:rsidRDefault="008A1F95" w:rsidP="008A1F9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8A1F95" w:rsidRPr="00FD09D0" w:rsidRDefault="008A1F95" w:rsidP="008A1F95">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8A1F95" w:rsidRPr="00FD09D0" w:rsidRDefault="008A1F95" w:rsidP="008A1F95">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8A1F95" w:rsidRPr="00FD09D0" w:rsidRDefault="008A1F95" w:rsidP="008A1F9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получатель субсидий должен быть зарегистрирован и осуществлять деятельность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выпускаемая получателем субсидии продукция отнесена в установленном порядке решением художественно-экспертного совета по народным художественным промыслам при администрации Липецкой области к изделиям народных художественных промыслов;</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у получателя субсидий (для юридических лиц) доля изделий народных художественных промыслов в объеме отгруженных (подлежащих реализации путем поставки или иной продажи либо обмена) товаров собственного производства (работ, услуг, выполненных, оказанных своими силами), по данным федерального государственного статистического наблюдения за предыдущий год, составляет не менее 50 процентов;</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w:t>
      </w:r>
      <w:r w:rsidR="005E79AE" w:rsidRPr="00FD09D0">
        <w:rPr>
          <w:rFonts w:ascii="Times New Roman" w:hAnsi="Times New Roman"/>
          <w:sz w:val="28"/>
          <w:szCs w:val="28"/>
          <w:lang w:eastAsia="ru-RU"/>
        </w:rPr>
        <w:t xml:space="preserve"> </w:t>
      </w:r>
      <w:r w:rsidRPr="00FD09D0">
        <w:rPr>
          <w:rFonts w:ascii="Times New Roman" w:hAnsi="Times New Roman"/>
          <w:sz w:val="28"/>
          <w:szCs w:val="28"/>
          <w:lang w:eastAsia="ru-RU"/>
        </w:rPr>
        <w:t xml:space="preserve"> направл</w:t>
      </w:r>
      <w:r w:rsidR="005E79AE" w:rsidRPr="00FD09D0">
        <w:rPr>
          <w:rFonts w:ascii="Times New Roman" w:hAnsi="Times New Roman"/>
          <w:sz w:val="28"/>
          <w:szCs w:val="28"/>
          <w:lang w:eastAsia="ru-RU"/>
        </w:rPr>
        <w:t>ение</w:t>
      </w:r>
      <w:r w:rsidRPr="00FD09D0">
        <w:rPr>
          <w:rFonts w:ascii="Times New Roman" w:hAnsi="Times New Roman"/>
          <w:sz w:val="28"/>
          <w:szCs w:val="28"/>
          <w:lang w:eastAsia="ru-RU"/>
        </w:rPr>
        <w:t xml:space="preserve"> кредитны</w:t>
      </w:r>
      <w:r w:rsidR="005E79AE" w:rsidRPr="00FD09D0">
        <w:rPr>
          <w:rFonts w:ascii="Times New Roman" w:hAnsi="Times New Roman"/>
          <w:sz w:val="28"/>
          <w:szCs w:val="28"/>
          <w:lang w:eastAsia="ru-RU"/>
        </w:rPr>
        <w:t>х</w:t>
      </w:r>
      <w:r w:rsidRPr="00FD09D0">
        <w:rPr>
          <w:rFonts w:ascii="Times New Roman" w:hAnsi="Times New Roman"/>
          <w:sz w:val="28"/>
          <w:szCs w:val="28"/>
          <w:lang w:eastAsia="ru-RU"/>
        </w:rPr>
        <w:t xml:space="preserve"> средств на следующие цели: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приобретение, запуск в эксплуатацию оборудования, включая шефмонтаж, пусконаладочные работы и испытание;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модернизация действующего оборудования;</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проектно-изыскательские работы;</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новое строительство, перепланировка действующих производственных площадей с целью рационального размещения оборудования;</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приобретение инструмента;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разработка и экспертиза технической документации на новую продукцию;</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среднемесячная заработная плата работников получателя субсидий за квартал, предшествующий дате подачи заявки, должна составлять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Возмещение части затрат по уплате процентов производится по кредитным договорам, заключенным в текущем финансовом году до даты фактического погашения кредита в соответствующем финансовом году без учета пролонгации, но не более чем за три года реализации бизнес-плана.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Возмещению подлежат затраты по уплате процентов в соответствии с кредитным договором по основному долгу (без начисленных на него пени и штрафов), но не выше ключевой ставки Центрального банка Российской Федерации, действующей на дату заключения кредитного договора.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 случае привлечения кредита в иностранной валюте субсидии предоставляются в рублях из расчета произведенных затрат на уплату процентов по кредиту, но не выше ключевой ставки Центрального банка Российской Федерации, действующей на дату заключения кредитного договора, исходя из курса рубля к иностранной валюте, установленного Центральным банком Российской Федерации на дату уплаты процентов по кредиту.</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в случае отсутствия задолженности по основному долгу и процентам. Размер субсидии не должен превышать фактические затраты получателя субсидий на уплату процентов по кредиту.</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56.</w:t>
      </w:r>
      <w:r w:rsidR="00BA7647" w:rsidRPr="00FD09D0">
        <w:rPr>
          <w:rFonts w:ascii="Times New Roman" w:hAnsi="Times New Roman"/>
          <w:sz w:val="28"/>
          <w:szCs w:val="28"/>
          <w:lang w:eastAsia="ru-RU"/>
        </w:rPr>
        <w:t xml:space="preserve"> Субсидии в объеме</w:t>
      </w:r>
      <w:r w:rsidRPr="00FD09D0">
        <w:rPr>
          <w:rFonts w:ascii="Times New Roman" w:hAnsi="Times New Roman"/>
          <w:sz w:val="28"/>
          <w:szCs w:val="28"/>
          <w:lang w:eastAsia="ru-RU"/>
        </w:rPr>
        <w:t xml:space="preserve"> 100 000,00 руб. в 2020 году, 100 000,00 руб. в 2021 году юридическим лицам на возмещение части затрат на обучение, подготовку, переподготовку и повышение квалификации кадров по вопросам внедрения современных методов организации производства, повышения энергоэффективности и ресурсосбережения, экологической безопасности и бережливого производства, организации конструкторско-технологической подготовки производства, использования новых материалов, информационных технологий, программных средств (далее - получатель субсидий).</w:t>
      </w:r>
    </w:p>
    <w:p w:rsidR="005C5311" w:rsidRPr="00FD09D0" w:rsidRDefault="005C5311" w:rsidP="002E7158">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Субсидии предоставляются в соответствии с </w:t>
      </w:r>
      <w:hyperlink r:id="rId96" w:history="1">
        <w:r w:rsidRPr="00FD09D0">
          <w:rPr>
            <w:rFonts w:ascii="Times New Roman" w:hAnsi="Times New Roman"/>
            <w:sz w:val="28"/>
            <w:szCs w:val="28"/>
            <w:lang w:eastAsia="ru-RU"/>
          </w:rPr>
          <w:t>подпрограммой</w:t>
        </w:r>
      </w:hyperlink>
      <w:r w:rsidRPr="00FD09D0">
        <w:rPr>
          <w:rFonts w:ascii="Times New Roman" w:hAnsi="Times New Roman"/>
          <w:sz w:val="28"/>
          <w:szCs w:val="28"/>
          <w:lang w:eastAsia="ru-RU"/>
        </w:rPr>
        <w:t xml:space="preserve"> </w:t>
      </w:r>
      <w:r w:rsidR="00D31509" w:rsidRPr="00FD09D0">
        <w:rPr>
          <w:rFonts w:ascii="Times New Roman" w:hAnsi="Times New Roman"/>
          <w:sz w:val="28"/>
          <w:szCs w:val="28"/>
          <w:lang w:eastAsia="ru-RU"/>
        </w:rPr>
        <w:t>"</w:t>
      </w:r>
      <w:r w:rsidRPr="00FD09D0">
        <w:rPr>
          <w:rFonts w:ascii="Times New Roman" w:hAnsi="Times New Roman"/>
          <w:sz w:val="28"/>
          <w:szCs w:val="28"/>
          <w:lang w:eastAsia="ru-RU"/>
        </w:rPr>
        <w:t>Повышение конкурентоспособности и производительности труда в машиностроительном комплексе Липецкой области на 2014 - 2020 годы</w:t>
      </w:r>
      <w:r w:rsidR="00D31509" w:rsidRPr="00FD09D0">
        <w:rPr>
          <w:rFonts w:ascii="Times New Roman" w:hAnsi="Times New Roman"/>
          <w:sz w:val="28"/>
          <w:szCs w:val="28"/>
          <w:lang w:eastAsia="ru-RU"/>
        </w:rPr>
        <w:t>"</w:t>
      </w:r>
      <w:r w:rsidRPr="00FD09D0">
        <w:rPr>
          <w:rFonts w:ascii="Times New Roman" w:hAnsi="Times New Roman"/>
          <w:sz w:val="28"/>
          <w:szCs w:val="28"/>
          <w:lang w:eastAsia="ru-RU"/>
        </w:rPr>
        <w:t xml:space="preserve"> государственной программы Липецкой области </w:t>
      </w:r>
      <w:r w:rsidR="00D31509" w:rsidRPr="00FD09D0">
        <w:rPr>
          <w:rFonts w:ascii="Times New Roman" w:hAnsi="Times New Roman"/>
          <w:sz w:val="28"/>
          <w:szCs w:val="28"/>
          <w:lang w:eastAsia="ru-RU"/>
        </w:rPr>
        <w:t>"</w:t>
      </w:r>
      <w:r w:rsidRPr="00FD09D0">
        <w:rPr>
          <w:rFonts w:ascii="Times New Roman" w:hAnsi="Times New Roman"/>
          <w:sz w:val="28"/>
          <w:szCs w:val="28"/>
          <w:lang w:eastAsia="ru-RU"/>
        </w:rPr>
        <w:t>Модернизация и инновационное развитие экономики Липецкой области</w:t>
      </w:r>
      <w:r w:rsidR="00D31509" w:rsidRPr="00FD09D0">
        <w:rPr>
          <w:rFonts w:ascii="Times New Roman" w:hAnsi="Times New Roman"/>
          <w:sz w:val="28"/>
          <w:szCs w:val="28"/>
          <w:lang w:eastAsia="ru-RU"/>
        </w:rPr>
        <w:t>"</w:t>
      </w:r>
      <w:r w:rsidRPr="00FD09D0">
        <w:rPr>
          <w:rFonts w:ascii="Times New Roman" w:hAnsi="Times New Roman"/>
          <w:sz w:val="28"/>
          <w:szCs w:val="28"/>
          <w:lang w:eastAsia="ru-RU"/>
        </w:rPr>
        <w:t xml:space="preserve">, утвержденной постановлением администрации Липецкой </w:t>
      </w:r>
      <w:r w:rsidR="006224F0" w:rsidRPr="00FD09D0">
        <w:rPr>
          <w:rFonts w:ascii="Times New Roman" w:hAnsi="Times New Roman"/>
          <w:sz w:val="28"/>
          <w:szCs w:val="28"/>
          <w:lang w:eastAsia="ru-RU"/>
        </w:rPr>
        <w:t>области от 07 ноября 2013 года №</w:t>
      </w:r>
      <w:r w:rsidR="002E7158" w:rsidRPr="00FD09D0">
        <w:rPr>
          <w:rFonts w:ascii="Times New Roman" w:hAnsi="Times New Roman"/>
          <w:sz w:val="28"/>
          <w:szCs w:val="28"/>
          <w:lang w:eastAsia="ru-RU"/>
        </w:rPr>
        <w:t xml:space="preserve"> 500 "Об утверждении государственной программы Липецкой области "Модернизация и инновационное развитие экономики Липецкой области".</w:t>
      </w:r>
    </w:p>
    <w:p w:rsidR="003F3B04" w:rsidRPr="00FD09D0" w:rsidRDefault="003F3B04" w:rsidP="003F3B04">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3F3B04" w:rsidRPr="00FD09D0" w:rsidRDefault="003F3B04" w:rsidP="003F3B0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3F3B04" w:rsidRPr="00FD09D0" w:rsidRDefault="003F3B04" w:rsidP="003F3B0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3F3B04" w:rsidRPr="00FD09D0" w:rsidRDefault="003F3B04" w:rsidP="003F3B04">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получатель субсидий должен быть зарегистрирован и осуществлять деятельность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основной вид деятельности получателя субсидий должен относиться к </w:t>
      </w:r>
      <w:hyperlink r:id="rId97" w:history="1">
        <w:r w:rsidRPr="00FD09D0">
          <w:rPr>
            <w:rFonts w:ascii="Times New Roman" w:hAnsi="Times New Roman"/>
            <w:sz w:val="28"/>
            <w:szCs w:val="28"/>
            <w:lang w:eastAsia="ru-RU"/>
          </w:rPr>
          <w:t>подразделу 27</w:t>
        </w:r>
      </w:hyperlink>
      <w:r w:rsidRPr="00FD09D0">
        <w:rPr>
          <w:rFonts w:ascii="Times New Roman" w:hAnsi="Times New Roman"/>
          <w:sz w:val="28"/>
          <w:szCs w:val="28"/>
          <w:lang w:eastAsia="ru-RU"/>
        </w:rPr>
        <w:t xml:space="preserve"> </w:t>
      </w:r>
      <w:r w:rsidR="002E3AE2"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электрического оборудования</w:t>
      </w:r>
      <w:r w:rsidR="002E3AE2"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98" w:history="1">
        <w:r w:rsidRPr="00FD09D0">
          <w:rPr>
            <w:rFonts w:ascii="Times New Roman" w:hAnsi="Times New Roman"/>
            <w:sz w:val="28"/>
            <w:szCs w:val="28"/>
            <w:lang w:eastAsia="ru-RU"/>
          </w:rPr>
          <w:t>28</w:t>
        </w:r>
      </w:hyperlink>
      <w:r w:rsidRPr="00FD09D0">
        <w:rPr>
          <w:rFonts w:ascii="Times New Roman" w:hAnsi="Times New Roman"/>
          <w:sz w:val="28"/>
          <w:szCs w:val="28"/>
          <w:lang w:eastAsia="ru-RU"/>
        </w:rPr>
        <w:t xml:space="preserve"> </w:t>
      </w:r>
      <w:r w:rsidR="002E3AE2"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машин и оборудования, не включенных в другие группировки</w:t>
      </w:r>
      <w:r w:rsidR="002E3AE2"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99" w:history="1">
        <w:r w:rsidRPr="00FD09D0">
          <w:rPr>
            <w:rFonts w:ascii="Times New Roman" w:hAnsi="Times New Roman"/>
            <w:sz w:val="28"/>
            <w:szCs w:val="28"/>
            <w:lang w:eastAsia="ru-RU"/>
          </w:rPr>
          <w:t>29</w:t>
        </w:r>
      </w:hyperlink>
      <w:r w:rsidRPr="00FD09D0">
        <w:rPr>
          <w:rFonts w:ascii="Times New Roman" w:hAnsi="Times New Roman"/>
          <w:sz w:val="28"/>
          <w:szCs w:val="28"/>
          <w:lang w:eastAsia="ru-RU"/>
        </w:rPr>
        <w:t xml:space="preserve"> </w:t>
      </w:r>
      <w:r w:rsidR="002E3AE2"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автотранспортных средств, прицепов и полуприцепов</w:t>
      </w:r>
      <w:r w:rsidR="002E3AE2"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100" w:history="1">
        <w:r w:rsidRPr="00FD09D0">
          <w:rPr>
            <w:rFonts w:ascii="Times New Roman" w:hAnsi="Times New Roman"/>
            <w:sz w:val="28"/>
            <w:szCs w:val="28"/>
            <w:lang w:eastAsia="ru-RU"/>
          </w:rPr>
          <w:t>30</w:t>
        </w:r>
      </w:hyperlink>
      <w:r w:rsidRPr="00FD09D0">
        <w:rPr>
          <w:rFonts w:ascii="Times New Roman" w:hAnsi="Times New Roman"/>
          <w:sz w:val="28"/>
          <w:szCs w:val="28"/>
          <w:lang w:eastAsia="ru-RU"/>
        </w:rPr>
        <w:t xml:space="preserve"> </w:t>
      </w:r>
      <w:r w:rsidR="002E3AE2"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прочих транспортных средств и оборудования</w:t>
      </w:r>
      <w:r w:rsidR="002E3AE2" w:rsidRPr="00FD09D0">
        <w:rPr>
          <w:rFonts w:ascii="Times New Roman" w:hAnsi="Times New Roman"/>
          <w:sz w:val="28"/>
          <w:szCs w:val="28"/>
          <w:lang w:eastAsia="ru-RU"/>
        </w:rPr>
        <w:t>"</w:t>
      </w:r>
      <w:r w:rsidRPr="00FD09D0">
        <w:rPr>
          <w:rFonts w:ascii="Times New Roman" w:hAnsi="Times New Roman"/>
          <w:sz w:val="28"/>
          <w:szCs w:val="28"/>
          <w:lang w:eastAsia="ru-RU"/>
        </w:rPr>
        <w:t xml:space="preserve"> раздела С </w:t>
      </w:r>
      <w:r w:rsidR="002E3AE2" w:rsidRPr="00FD09D0">
        <w:rPr>
          <w:rFonts w:ascii="Times New Roman" w:hAnsi="Times New Roman"/>
          <w:sz w:val="28"/>
          <w:szCs w:val="28"/>
          <w:lang w:eastAsia="ru-RU"/>
        </w:rPr>
        <w:t>"</w:t>
      </w:r>
      <w:r w:rsidRPr="00FD09D0">
        <w:rPr>
          <w:rFonts w:ascii="Times New Roman" w:hAnsi="Times New Roman"/>
          <w:sz w:val="28"/>
          <w:szCs w:val="28"/>
          <w:lang w:eastAsia="ru-RU"/>
        </w:rPr>
        <w:t>Обрабатывающие производства</w:t>
      </w:r>
      <w:r w:rsidR="002E3AE2" w:rsidRPr="00FD09D0">
        <w:rPr>
          <w:rFonts w:ascii="Times New Roman" w:hAnsi="Times New Roman"/>
          <w:sz w:val="28"/>
          <w:szCs w:val="28"/>
          <w:lang w:eastAsia="ru-RU"/>
        </w:rPr>
        <w:t>"</w:t>
      </w:r>
      <w:r w:rsidRPr="00FD09D0">
        <w:rPr>
          <w:rFonts w:ascii="Times New Roman" w:hAnsi="Times New Roman"/>
          <w:sz w:val="28"/>
          <w:szCs w:val="28"/>
          <w:lang w:eastAsia="ru-RU"/>
        </w:rPr>
        <w:t xml:space="preserve"> Общероссийского классификатора видов экономической деятельности ОК 029-2014 (КДЕС Ред.2), утвержденного приказом Росстандарта от 31 января 2014 года </w:t>
      </w:r>
      <w:r w:rsidR="002E3AE2" w:rsidRPr="00FD09D0">
        <w:rPr>
          <w:rFonts w:ascii="Times New Roman" w:hAnsi="Times New Roman"/>
          <w:sz w:val="28"/>
          <w:szCs w:val="28"/>
          <w:lang w:eastAsia="ru-RU"/>
        </w:rPr>
        <w:t>№</w:t>
      </w:r>
      <w:r w:rsidRPr="00FD09D0">
        <w:rPr>
          <w:rFonts w:ascii="Times New Roman" w:hAnsi="Times New Roman"/>
          <w:sz w:val="28"/>
          <w:szCs w:val="28"/>
          <w:lang w:eastAsia="ru-RU"/>
        </w:rPr>
        <w:t xml:space="preserve"> 14-ст;</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среднесписочная численность работников получателя субсидий должна быть не более двух тысяч человек и объем произведенной продукции не более пяти миллиардов рублей за предшествующий календарный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среднемесячная заработная плата работников получателя субсидий за квартал, предшествующий дате подачи заявки, должна составлять не менее 75%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наличие свидетельства об аккредитации и (или) лицензии на право ведения образовательной деятельности по обучению, подготовке, переподготовке, повышению квалификации кадров у организации, оказавшей данные услуги получателю субсидии;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наличие программы по обучению, подготовке, переподготовке и повышению квалификации кадров по вопросам внедрения современных методов организации производства, повышения энергоэффективности и ресурсосбережения, экологической безопасности и бережливого производства, организации конструкторско-технологической подготовки производства, использования новых материалов, информационных технологий, программных средств;</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наличие у получателя субсидии плана по повышению производительности труда не менее чем на 5% к соответствующему периоду предыдущего года.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в размере фактически понесенных получателем субсидии в третьем - четвертом кварталах года, предшествующего текущему финансовому году, и в первом - втором кварталах текущего финансового года затрат на обучение, подготовку, переподготовку и повышение квалификации кадров, но не более 100 000,00 руб. на одного получателя субсидий в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Возмещению подлежат затраты, произведенные по безналичной форме расчета.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FD09D0">
        <w:rPr>
          <w:rFonts w:ascii="Times New Roman" w:hAnsi="Times New Roman"/>
          <w:sz w:val="28"/>
          <w:szCs w:val="28"/>
          <w:lang w:eastAsia="ru-RU"/>
        </w:rPr>
        <w:t>57. Субсидии в объеме 1 000 000,00 руб. в 2019 году, 1 000 000,00 руб. в 2020 году, 1 000 000,00 руб. в 2021 году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(далее - получатель субсидий).</w:t>
      </w:r>
    </w:p>
    <w:p w:rsidR="005C5311" w:rsidRPr="00FD09D0" w:rsidRDefault="005C5311" w:rsidP="00E17426">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Субсидии предоставляются в соответствии с </w:t>
      </w:r>
      <w:hyperlink r:id="rId101" w:history="1">
        <w:r w:rsidRPr="00FD09D0">
          <w:rPr>
            <w:rFonts w:ascii="Times New Roman" w:hAnsi="Times New Roman"/>
            <w:sz w:val="28"/>
            <w:szCs w:val="28"/>
            <w:lang w:eastAsia="ru-RU"/>
          </w:rPr>
          <w:t>подпрограммой</w:t>
        </w:r>
      </w:hyperlink>
      <w:r w:rsidRPr="00FD09D0">
        <w:rPr>
          <w:rFonts w:ascii="Times New Roman" w:hAnsi="Times New Roman"/>
          <w:sz w:val="28"/>
          <w:szCs w:val="28"/>
          <w:lang w:eastAsia="ru-RU"/>
        </w:rPr>
        <w:t xml:space="preserve"> </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Повышение конкурентоспособности и производительности труда в машиностроительном комплексе Липецкой области на 2014 - 2020 годы</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 xml:space="preserve"> государственной программы Липецкой области </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Модернизация и инновационное развитие экономики Липецкой области</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 xml:space="preserve">, утвержденной постановлением администрации Липецкой области от 07 ноября 2013 года </w:t>
      </w:r>
      <w:r w:rsidR="006068CE" w:rsidRPr="00FD09D0">
        <w:rPr>
          <w:rFonts w:ascii="Times New Roman" w:hAnsi="Times New Roman"/>
          <w:sz w:val="28"/>
          <w:szCs w:val="28"/>
          <w:lang w:eastAsia="ru-RU"/>
        </w:rPr>
        <w:t>№</w:t>
      </w:r>
      <w:r w:rsidR="00E17426" w:rsidRPr="00FD09D0">
        <w:rPr>
          <w:rFonts w:ascii="Times New Roman" w:hAnsi="Times New Roman"/>
          <w:sz w:val="28"/>
          <w:szCs w:val="28"/>
          <w:lang w:eastAsia="ru-RU"/>
        </w:rPr>
        <w:t xml:space="preserve"> 500 "Об утверждении государственной программы Липецкой области "Модернизация и инновационное развитие экономики Липецкой области".</w:t>
      </w:r>
    </w:p>
    <w:p w:rsidR="000E2DF7" w:rsidRPr="00FD09D0" w:rsidRDefault="000E2DF7" w:rsidP="000E2DF7">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0E2DF7" w:rsidRPr="00FD09D0" w:rsidRDefault="000E2DF7" w:rsidP="000E2DF7">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0E2DF7" w:rsidRPr="00FD09D0" w:rsidRDefault="000E2DF7" w:rsidP="000E2DF7">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0E2DF7" w:rsidRPr="00FD09D0" w:rsidRDefault="000E2DF7" w:rsidP="000E2DF7">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получатель субсидий должен быть зарегистрирован и осуществлять деятельность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основной вид деятельности получателя субсидий должен относиться к </w:t>
      </w:r>
      <w:hyperlink r:id="rId102" w:history="1">
        <w:r w:rsidRPr="00FD09D0">
          <w:rPr>
            <w:rFonts w:ascii="Times New Roman" w:hAnsi="Times New Roman"/>
            <w:sz w:val="28"/>
            <w:szCs w:val="28"/>
            <w:lang w:eastAsia="ru-RU"/>
          </w:rPr>
          <w:t>подразделу 27</w:t>
        </w:r>
      </w:hyperlink>
      <w:r w:rsidRPr="00FD09D0">
        <w:rPr>
          <w:rFonts w:ascii="Times New Roman" w:hAnsi="Times New Roman"/>
          <w:sz w:val="28"/>
          <w:szCs w:val="28"/>
          <w:lang w:eastAsia="ru-RU"/>
        </w:rPr>
        <w:t xml:space="preserve"> </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электрического оборудования</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103" w:history="1">
        <w:r w:rsidRPr="00FD09D0">
          <w:rPr>
            <w:rFonts w:ascii="Times New Roman" w:hAnsi="Times New Roman"/>
            <w:sz w:val="28"/>
            <w:szCs w:val="28"/>
            <w:lang w:eastAsia="ru-RU"/>
          </w:rPr>
          <w:t>28</w:t>
        </w:r>
      </w:hyperlink>
      <w:r w:rsidRPr="00FD09D0">
        <w:rPr>
          <w:rFonts w:ascii="Times New Roman" w:hAnsi="Times New Roman"/>
          <w:sz w:val="28"/>
          <w:szCs w:val="28"/>
          <w:lang w:eastAsia="ru-RU"/>
        </w:rPr>
        <w:t xml:space="preserve"> </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машин и оборудования, не включенных в другие группировки</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104" w:history="1">
        <w:r w:rsidRPr="00FD09D0">
          <w:rPr>
            <w:rFonts w:ascii="Times New Roman" w:hAnsi="Times New Roman"/>
            <w:sz w:val="28"/>
            <w:szCs w:val="28"/>
            <w:lang w:eastAsia="ru-RU"/>
          </w:rPr>
          <w:t>29</w:t>
        </w:r>
      </w:hyperlink>
      <w:r w:rsidRPr="00FD09D0">
        <w:rPr>
          <w:rFonts w:ascii="Times New Roman" w:hAnsi="Times New Roman"/>
          <w:sz w:val="28"/>
          <w:szCs w:val="28"/>
          <w:lang w:eastAsia="ru-RU"/>
        </w:rPr>
        <w:t xml:space="preserve"> </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автотранспортных средств, прицепов и полуприцепов</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105" w:history="1">
        <w:r w:rsidRPr="00FD09D0">
          <w:rPr>
            <w:rFonts w:ascii="Times New Roman" w:hAnsi="Times New Roman"/>
            <w:sz w:val="28"/>
            <w:szCs w:val="28"/>
            <w:lang w:eastAsia="ru-RU"/>
          </w:rPr>
          <w:t>30</w:t>
        </w:r>
      </w:hyperlink>
      <w:r w:rsidRPr="00FD09D0">
        <w:rPr>
          <w:rFonts w:ascii="Times New Roman" w:hAnsi="Times New Roman"/>
          <w:sz w:val="28"/>
          <w:szCs w:val="28"/>
          <w:lang w:eastAsia="ru-RU"/>
        </w:rPr>
        <w:t xml:space="preserve"> </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прочих транспортных средств и оборудования</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 xml:space="preserve"> раздела С </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Обрабатывающие производства</w:t>
      </w:r>
      <w:r w:rsidR="006068CE" w:rsidRPr="00FD09D0">
        <w:rPr>
          <w:rFonts w:ascii="Times New Roman" w:hAnsi="Times New Roman"/>
          <w:sz w:val="28"/>
          <w:szCs w:val="28"/>
          <w:lang w:eastAsia="ru-RU"/>
        </w:rPr>
        <w:t>"</w:t>
      </w:r>
      <w:r w:rsidRPr="00FD09D0">
        <w:rPr>
          <w:rFonts w:ascii="Times New Roman" w:hAnsi="Times New Roman"/>
          <w:sz w:val="28"/>
          <w:szCs w:val="28"/>
          <w:lang w:eastAsia="ru-RU"/>
        </w:rPr>
        <w:t xml:space="preserve"> Общероссийского классификатора видов экономической деятельности ОК 029-2014 (КДЕС Ред.2), утвержденного приказом Росст</w:t>
      </w:r>
      <w:r w:rsidR="006068CE" w:rsidRPr="00FD09D0">
        <w:rPr>
          <w:rFonts w:ascii="Times New Roman" w:hAnsi="Times New Roman"/>
          <w:sz w:val="28"/>
          <w:szCs w:val="28"/>
          <w:lang w:eastAsia="ru-RU"/>
        </w:rPr>
        <w:t>андарта от 31 января 2014 года №</w:t>
      </w:r>
      <w:r w:rsidRPr="00FD09D0">
        <w:rPr>
          <w:rFonts w:ascii="Times New Roman" w:hAnsi="Times New Roman"/>
          <w:sz w:val="28"/>
          <w:szCs w:val="28"/>
          <w:lang w:eastAsia="ru-RU"/>
        </w:rPr>
        <w:t xml:space="preserve"> 14-ст</w:t>
      </w:r>
      <w:r w:rsidR="00A7282F" w:rsidRPr="00FD09D0">
        <w:rPr>
          <w:rFonts w:ascii="Times New Roman" w:hAnsi="Times New Roman"/>
          <w:sz w:val="28"/>
          <w:szCs w:val="28"/>
          <w:lang w:eastAsia="ru-RU"/>
        </w:rPr>
        <w:t xml:space="preserve"> "О принятии и  введении в действие общероссийского классификатора видов экономической деятельности (ОКВЭД2) ОК29-2014 (КДЕС Ред.2) и общероссийского классификатора видов экономической деятельности ОК 034-2014 (КПЕС 2008)"</w:t>
      </w:r>
      <w:r w:rsidRPr="00FD09D0">
        <w:rPr>
          <w:rFonts w:ascii="Times New Roman" w:hAnsi="Times New Roman"/>
          <w:sz w:val="28"/>
          <w:szCs w:val="28"/>
          <w:lang w:eastAsia="ru-RU"/>
        </w:rPr>
        <w:t>;</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среднесписочная численность работников получателя субсидий должна быть не более двух тысяч человек и объем произведенной продукции не более пяти миллиардов рублей за предшествующий календарный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среднемесячная заработная плата работников получателя субсидий за квартал, предшествующий дате подачи заявки, должна составлять не менее 75%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среднесписочная численность инвалидов составляет не менее 50% от среднесписочной численности работников получателя субсидий за предшествующий календарный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наличие программы, направленной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Возмещению подлежат затраты на приобретение технологического оборудования, расходных материалов, проведение монтажа и пусконаладочных работ, необходимых для ввода в эксплуатацию оборудования, технических средств и развитие инфраструктуры для обеспечения безопасных и благоприятных условий труда инвалидов на производстве.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в размере 50% от фактических затрат, произведенных в текущем финансовом году, но не более 1 000 000,00 руб. на одного получателя субсидий.</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FD09D0">
        <w:rPr>
          <w:rFonts w:ascii="Times New Roman" w:hAnsi="Times New Roman"/>
          <w:sz w:val="28"/>
          <w:szCs w:val="28"/>
          <w:lang w:eastAsia="ru-RU"/>
        </w:rPr>
        <w:t>58. Субсидии в объеме 8 450 600,00 руб. в 2019 году, 2 000 000,00 руб. в 2020 году, 2 000 000,00 руб. в 2021 году юридическим лицам на возмещение части затрат на реконструкцию и техническое перевооружение, включая приобретение машин, оборудования, оснастки, проведение проектно-изыскательских работ, разработку и внедрение новых технологий, освоение производств по выпуску импортозамещающей продукции (далее - получатель субсидий).</w:t>
      </w:r>
    </w:p>
    <w:p w:rsidR="005C5311" w:rsidRPr="00FD09D0" w:rsidRDefault="005C5311" w:rsidP="00C729E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Субсидии предоставляются в соответствии с </w:t>
      </w:r>
      <w:hyperlink r:id="rId106" w:history="1">
        <w:r w:rsidRPr="00FD09D0">
          <w:rPr>
            <w:rFonts w:ascii="Times New Roman" w:hAnsi="Times New Roman"/>
            <w:sz w:val="28"/>
            <w:szCs w:val="28"/>
            <w:lang w:eastAsia="ru-RU"/>
          </w:rPr>
          <w:t>подпрограммой</w:t>
        </w:r>
      </w:hyperlink>
      <w:r w:rsidRPr="00FD09D0">
        <w:rPr>
          <w:rFonts w:ascii="Times New Roman" w:hAnsi="Times New Roman"/>
          <w:sz w:val="28"/>
          <w:szCs w:val="28"/>
          <w:lang w:eastAsia="ru-RU"/>
        </w:rPr>
        <w:t xml:space="preserve"> </w:t>
      </w:r>
      <w:r w:rsidR="00E90540" w:rsidRPr="00FD09D0">
        <w:rPr>
          <w:rFonts w:ascii="Times New Roman" w:hAnsi="Times New Roman"/>
          <w:sz w:val="28"/>
          <w:szCs w:val="28"/>
          <w:lang w:eastAsia="ru-RU"/>
        </w:rPr>
        <w:t>"</w:t>
      </w:r>
      <w:r w:rsidRPr="00FD09D0">
        <w:rPr>
          <w:rFonts w:ascii="Times New Roman" w:hAnsi="Times New Roman"/>
          <w:sz w:val="28"/>
          <w:szCs w:val="28"/>
          <w:lang w:eastAsia="ru-RU"/>
        </w:rPr>
        <w:t>Повышение конкурентоспособности и производительности труда в машиностроительном комплексе Липецкой области на 2014 - 2020 годы</w:t>
      </w:r>
      <w:r w:rsidR="00E90540" w:rsidRPr="00FD09D0">
        <w:rPr>
          <w:rFonts w:ascii="Times New Roman" w:hAnsi="Times New Roman"/>
          <w:sz w:val="28"/>
          <w:szCs w:val="28"/>
          <w:lang w:eastAsia="ru-RU"/>
        </w:rPr>
        <w:t>"</w:t>
      </w:r>
      <w:r w:rsidRPr="00FD09D0">
        <w:rPr>
          <w:rFonts w:ascii="Times New Roman" w:hAnsi="Times New Roman"/>
          <w:sz w:val="28"/>
          <w:szCs w:val="28"/>
          <w:lang w:eastAsia="ru-RU"/>
        </w:rPr>
        <w:t xml:space="preserve"> государственной программы Липецкой области </w:t>
      </w:r>
      <w:r w:rsidR="00E90540" w:rsidRPr="00FD09D0">
        <w:rPr>
          <w:rFonts w:ascii="Times New Roman" w:hAnsi="Times New Roman"/>
          <w:sz w:val="28"/>
          <w:szCs w:val="28"/>
          <w:lang w:eastAsia="ru-RU"/>
        </w:rPr>
        <w:t>"</w:t>
      </w:r>
      <w:r w:rsidRPr="00FD09D0">
        <w:rPr>
          <w:rFonts w:ascii="Times New Roman" w:hAnsi="Times New Roman"/>
          <w:sz w:val="28"/>
          <w:szCs w:val="28"/>
          <w:lang w:eastAsia="ru-RU"/>
        </w:rPr>
        <w:t>Модернизация и инновационное развитие экономики Липецкой области</w:t>
      </w:r>
      <w:r w:rsidR="00E90540" w:rsidRPr="00FD09D0">
        <w:rPr>
          <w:rFonts w:ascii="Times New Roman" w:hAnsi="Times New Roman"/>
          <w:sz w:val="28"/>
          <w:szCs w:val="28"/>
          <w:lang w:eastAsia="ru-RU"/>
        </w:rPr>
        <w:t>"</w:t>
      </w:r>
      <w:r w:rsidRPr="00FD09D0">
        <w:rPr>
          <w:rFonts w:ascii="Times New Roman" w:hAnsi="Times New Roman"/>
          <w:sz w:val="28"/>
          <w:szCs w:val="28"/>
          <w:lang w:eastAsia="ru-RU"/>
        </w:rPr>
        <w:t xml:space="preserve">, утвержденной постановлением администрации Липецкой области от 07 ноября 2013 года </w:t>
      </w:r>
      <w:r w:rsidR="00E90540" w:rsidRPr="00FD09D0">
        <w:rPr>
          <w:rFonts w:ascii="Times New Roman" w:hAnsi="Times New Roman"/>
          <w:sz w:val="28"/>
          <w:szCs w:val="28"/>
          <w:lang w:eastAsia="ru-RU"/>
        </w:rPr>
        <w:t>№</w:t>
      </w:r>
      <w:r w:rsidR="00C729EE" w:rsidRPr="00FD09D0">
        <w:rPr>
          <w:rFonts w:ascii="Times New Roman" w:hAnsi="Times New Roman"/>
          <w:sz w:val="28"/>
          <w:szCs w:val="28"/>
          <w:lang w:eastAsia="ru-RU"/>
        </w:rPr>
        <w:t xml:space="preserve"> 500 "Об утверждении государственной программы Липецкой области "Модернизация и инновационное развитие экономики Липецкой области".</w:t>
      </w:r>
    </w:p>
    <w:p w:rsidR="00FE7A0D" w:rsidRPr="00FD09D0" w:rsidRDefault="00FE7A0D" w:rsidP="00FE7A0D">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FE7A0D" w:rsidRPr="00FD09D0" w:rsidRDefault="00FE7A0D" w:rsidP="00FE7A0D">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FE7A0D" w:rsidRPr="00FD09D0" w:rsidRDefault="00FE7A0D" w:rsidP="00FE7A0D">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FE7A0D" w:rsidRPr="00FD09D0" w:rsidRDefault="00FE7A0D" w:rsidP="00FE7A0D">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получатель субсидий должен быть зарегистрирован и осуществлять деятельность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основной вид деятельности получателя субсидий должен относиться к </w:t>
      </w:r>
      <w:hyperlink r:id="rId107" w:history="1">
        <w:r w:rsidRPr="00FD09D0">
          <w:rPr>
            <w:rFonts w:ascii="Times New Roman" w:hAnsi="Times New Roman"/>
            <w:sz w:val="28"/>
            <w:szCs w:val="28"/>
            <w:lang w:eastAsia="ru-RU"/>
          </w:rPr>
          <w:t>подразделу 27</w:t>
        </w:r>
      </w:hyperlink>
      <w:r w:rsidRPr="00FD09D0">
        <w:rPr>
          <w:rFonts w:ascii="Times New Roman" w:hAnsi="Times New Roman"/>
          <w:sz w:val="28"/>
          <w:szCs w:val="28"/>
          <w:lang w:eastAsia="ru-RU"/>
        </w:rPr>
        <w:t xml:space="preserve"> </w:t>
      </w:r>
      <w:r w:rsidR="00D056B0"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электрического оборудования</w:t>
      </w:r>
      <w:r w:rsidR="00D056B0"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108" w:history="1">
        <w:r w:rsidRPr="00FD09D0">
          <w:rPr>
            <w:rFonts w:ascii="Times New Roman" w:hAnsi="Times New Roman"/>
            <w:sz w:val="28"/>
            <w:szCs w:val="28"/>
            <w:lang w:eastAsia="ru-RU"/>
          </w:rPr>
          <w:t>28</w:t>
        </w:r>
      </w:hyperlink>
      <w:r w:rsidRPr="00FD09D0">
        <w:rPr>
          <w:rFonts w:ascii="Times New Roman" w:hAnsi="Times New Roman"/>
          <w:sz w:val="28"/>
          <w:szCs w:val="28"/>
          <w:lang w:eastAsia="ru-RU"/>
        </w:rPr>
        <w:t xml:space="preserve"> </w:t>
      </w:r>
      <w:r w:rsidR="00D056B0"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машин и оборудования, не включенных в другие группировки</w:t>
      </w:r>
      <w:r w:rsidR="00D056B0"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109" w:history="1">
        <w:r w:rsidRPr="00FD09D0">
          <w:rPr>
            <w:rFonts w:ascii="Times New Roman" w:hAnsi="Times New Roman"/>
            <w:sz w:val="28"/>
            <w:szCs w:val="28"/>
            <w:lang w:eastAsia="ru-RU"/>
          </w:rPr>
          <w:t>29</w:t>
        </w:r>
      </w:hyperlink>
      <w:r w:rsidRPr="00FD09D0">
        <w:rPr>
          <w:rFonts w:ascii="Times New Roman" w:hAnsi="Times New Roman"/>
          <w:sz w:val="28"/>
          <w:szCs w:val="28"/>
          <w:lang w:eastAsia="ru-RU"/>
        </w:rPr>
        <w:t xml:space="preserve"> </w:t>
      </w:r>
      <w:r w:rsidR="00D056B0"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автотранспортных средств, прицепов и полуприцепов</w:t>
      </w:r>
      <w:r w:rsidR="00D056B0" w:rsidRPr="00FD09D0">
        <w:rPr>
          <w:rFonts w:ascii="Times New Roman" w:hAnsi="Times New Roman"/>
          <w:sz w:val="28"/>
          <w:szCs w:val="28"/>
          <w:lang w:eastAsia="ru-RU"/>
        </w:rPr>
        <w:t>"</w:t>
      </w:r>
      <w:r w:rsidRPr="00FD09D0">
        <w:rPr>
          <w:rFonts w:ascii="Times New Roman" w:hAnsi="Times New Roman"/>
          <w:sz w:val="28"/>
          <w:szCs w:val="28"/>
          <w:lang w:eastAsia="ru-RU"/>
        </w:rPr>
        <w:t xml:space="preserve">, </w:t>
      </w:r>
      <w:hyperlink r:id="rId110" w:history="1">
        <w:r w:rsidRPr="00FD09D0">
          <w:rPr>
            <w:rFonts w:ascii="Times New Roman" w:hAnsi="Times New Roman"/>
            <w:sz w:val="28"/>
            <w:szCs w:val="28"/>
            <w:lang w:eastAsia="ru-RU"/>
          </w:rPr>
          <w:t>30</w:t>
        </w:r>
      </w:hyperlink>
      <w:r w:rsidRPr="00FD09D0">
        <w:rPr>
          <w:rFonts w:ascii="Times New Roman" w:hAnsi="Times New Roman"/>
          <w:sz w:val="28"/>
          <w:szCs w:val="28"/>
          <w:lang w:eastAsia="ru-RU"/>
        </w:rPr>
        <w:t xml:space="preserve"> </w:t>
      </w:r>
      <w:r w:rsidR="00D056B0" w:rsidRPr="00FD09D0">
        <w:rPr>
          <w:rFonts w:ascii="Times New Roman" w:hAnsi="Times New Roman"/>
          <w:sz w:val="28"/>
          <w:szCs w:val="28"/>
          <w:lang w:eastAsia="ru-RU"/>
        </w:rPr>
        <w:t>"</w:t>
      </w:r>
      <w:r w:rsidRPr="00FD09D0">
        <w:rPr>
          <w:rFonts w:ascii="Times New Roman" w:hAnsi="Times New Roman"/>
          <w:sz w:val="28"/>
          <w:szCs w:val="28"/>
          <w:lang w:eastAsia="ru-RU"/>
        </w:rPr>
        <w:t>Производство прочих транспортных средств и оборудования</w:t>
      </w:r>
      <w:r w:rsidR="00D056B0" w:rsidRPr="00FD09D0">
        <w:rPr>
          <w:rFonts w:ascii="Times New Roman" w:hAnsi="Times New Roman"/>
          <w:sz w:val="28"/>
          <w:szCs w:val="28"/>
          <w:lang w:eastAsia="ru-RU"/>
        </w:rPr>
        <w:t>"</w:t>
      </w:r>
      <w:r w:rsidRPr="00FD09D0">
        <w:rPr>
          <w:rFonts w:ascii="Times New Roman" w:hAnsi="Times New Roman"/>
          <w:sz w:val="28"/>
          <w:szCs w:val="28"/>
          <w:lang w:eastAsia="ru-RU"/>
        </w:rPr>
        <w:t xml:space="preserve"> раздела С </w:t>
      </w:r>
      <w:r w:rsidR="00D056B0" w:rsidRPr="00FD09D0">
        <w:rPr>
          <w:rFonts w:ascii="Times New Roman" w:hAnsi="Times New Roman"/>
          <w:sz w:val="28"/>
          <w:szCs w:val="28"/>
          <w:lang w:eastAsia="ru-RU"/>
        </w:rPr>
        <w:t>"</w:t>
      </w:r>
      <w:r w:rsidRPr="00FD09D0">
        <w:rPr>
          <w:rFonts w:ascii="Times New Roman" w:hAnsi="Times New Roman"/>
          <w:sz w:val="28"/>
          <w:szCs w:val="28"/>
          <w:lang w:eastAsia="ru-RU"/>
        </w:rPr>
        <w:t>Обрабатывающие производства</w:t>
      </w:r>
      <w:r w:rsidR="00D056B0" w:rsidRPr="00FD09D0">
        <w:rPr>
          <w:rFonts w:ascii="Times New Roman" w:hAnsi="Times New Roman"/>
          <w:sz w:val="28"/>
          <w:szCs w:val="28"/>
          <w:lang w:eastAsia="ru-RU"/>
        </w:rPr>
        <w:t>"</w:t>
      </w:r>
      <w:r w:rsidRPr="00FD09D0">
        <w:rPr>
          <w:rFonts w:ascii="Times New Roman" w:hAnsi="Times New Roman"/>
          <w:sz w:val="28"/>
          <w:szCs w:val="28"/>
          <w:lang w:eastAsia="ru-RU"/>
        </w:rPr>
        <w:t xml:space="preserve"> Общероссийского классификатора видов экономической деятельности ОК 029-2014 (КДЕС Ред.2), утвержденного приказом Росстандарта от 31 января 2014 года </w:t>
      </w:r>
      <w:r w:rsidR="00D056B0" w:rsidRPr="00FD09D0">
        <w:rPr>
          <w:rFonts w:ascii="Times New Roman" w:hAnsi="Times New Roman"/>
          <w:sz w:val="28"/>
          <w:szCs w:val="28"/>
          <w:lang w:eastAsia="ru-RU"/>
        </w:rPr>
        <w:t>№</w:t>
      </w:r>
      <w:r w:rsidRPr="00FD09D0">
        <w:rPr>
          <w:rFonts w:ascii="Times New Roman" w:hAnsi="Times New Roman"/>
          <w:sz w:val="28"/>
          <w:szCs w:val="28"/>
          <w:lang w:eastAsia="ru-RU"/>
        </w:rPr>
        <w:t xml:space="preserve"> 14-ст</w:t>
      </w:r>
      <w:r w:rsidR="00A7282F" w:rsidRPr="00FD09D0">
        <w:rPr>
          <w:rFonts w:ascii="Times New Roman" w:hAnsi="Times New Roman"/>
          <w:sz w:val="28"/>
          <w:szCs w:val="28"/>
          <w:lang w:eastAsia="ru-RU"/>
        </w:rPr>
        <w:t xml:space="preserve"> "О принятии и  введении в действие общероссийского классификатора видов экономической деятельности (ОКВЭД2) ОК29-2014 (КДЕС Ред.2) и общероссийского классификатора видов экономической деятельности ОК 034-2014 (КПЕС 2008)"; </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среднесписочная численность работников получателя субсидий должна быть не более двух тысяч человек и объем произведенной продукции не более пяти миллиардов рублей за предшествующий календарный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среднемесячная заработная плата работников получателя субсидий за квартал, предшествующий дате подачи заявки, должна составлять не менее 75%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превышает размер минимальной заработной платы, установленный на текущий финансовый год в Липецкой области;</w:t>
      </w:r>
    </w:p>
    <w:p w:rsidR="005C5311" w:rsidRPr="00FD09D0" w:rsidRDefault="005C5311" w:rsidP="0094564A">
      <w:pPr>
        <w:spacing w:after="0" w:line="240" w:lineRule="auto"/>
        <w:jc w:val="both"/>
        <w:rPr>
          <w:rFonts w:ascii="Times New Roman" w:hAnsi="Times New Roman"/>
          <w:sz w:val="28"/>
          <w:szCs w:val="28"/>
        </w:rPr>
      </w:pPr>
      <w:r w:rsidRPr="00FD09D0">
        <w:rPr>
          <w:rFonts w:ascii="Times New Roman" w:hAnsi="Times New Roman"/>
          <w:sz w:val="28"/>
          <w:szCs w:val="28"/>
          <w:lang w:eastAsia="ru-RU"/>
        </w:rPr>
        <w:t xml:space="preserve">- наличие бизнес-плана, структура которого соответствует основным разделам </w:t>
      </w:r>
      <w:hyperlink r:id="rId111" w:history="1">
        <w:r w:rsidRPr="00FD09D0">
          <w:rPr>
            <w:rFonts w:ascii="Times New Roman" w:hAnsi="Times New Roman"/>
            <w:sz w:val="28"/>
            <w:szCs w:val="28"/>
            <w:lang w:eastAsia="ru-RU"/>
          </w:rPr>
          <w:t xml:space="preserve">приложения </w:t>
        </w:r>
        <w:r w:rsidR="003146A2" w:rsidRPr="00FD09D0">
          <w:rPr>
            <w:rFonts w:ascii="Times New Roman" w:hAnsi="Times New Roman"/>
            <w:sz w:val="28"/>
            <w:szCs w:val="28"/>
            <w:lang w:eastAsia="ru-RU"/>
          </w:rPr>
          <w:t>№</w:t>
        </w:r>
        <w:r w:rsidRPr="00FD09D0">
          <w:rPr>
            <w:rFonts w:ascii="Times New Roman" w:hAnsi="Times New Roman"/>
            <w:sz w:val="28"/>
            <w:szCs w:val="28"/>
            <w:lang w:eastAsia="ru-RU"/>
          </w:rPr>
          <w:t xml:space="preserve"> 1</w:t>
        </w:r>
      </w:hyperlink>
      <w:r w:rsidRPr="00FD09D0">
        <w:rPr>
          <w:rFonts w:ascii="Times New Roman" w:hAnsi="Times New Roman"/>
          <w:sz w:val="28"/>
          <w:szCs w:val="28"/>
          <w:lang w:eastAsia="ru-RU"/>
        </w:rPr>
        <w:t xml:space="preserve"> к приказу Минэкономразвития России от 23 марта 2006 г. </w:t>
      </w:r>
      <w:r w:rsidR="003146A2" w:rsidRPr="00FD09D0">
        <w:rPr>
          <w:rFonts w:ascii="Times New Roman" w:hAnsi="Times New Roman"/>
          <w:sz w:val="28"/>
          <w:szCs w:val="28"/>
          <w:lang w:eastAsia="ru-RU"/>
        </w:rPr>
        <w:t>№</w:t>
      </w:r>
      <w:r w:rsidRPr="00FD09D0">
        <w:rPr>
          <w:rFonts w:ascii="Times New Roman" w:hAnsi="Times New Roman"/>
          <w:sz w:val="28"/>
          <w:szCs w:val="28"/>
          <w:lang w:eastAsia="ru-RU"/>
        </w:rPr>
        <w:t xml:space="preserve"> 75</w:t>
      </w:r>
      <w:r w:rsidR="0094564A" w:rsidRPr="00FD09D0">
        <w:rPr>
          <w:rFonts w:ascii="Times New Roman" w:hAnsi="Times New Roman"/>
          <w:sz w:val="28"/>
          <w:szCs w:val="28"/>
          <w:lang w:eastAsia="ru-RU"/>
        </w:rPr>
        <w:t xml:space="preserve"> </w:t>
      </w:r>
      <w:r w:rsidR="0094564A" w:rsidRPr="00FD09D0">
        <w:rPr>
          <w:rFonts w:ascii="Times New Roman" w:hAnsi="Times New Roman"/>
          <w:sz w:val="28"/>
          <w:szCs w:val="28"/>
        </w:rPr>
        <w:t xml:space="preserve">  "Об утверждении форм бизнес-планов, представляемых для заключения (изменения) соглашений о ведении промышленно-производственной (технико-внедренческой) деятельности, критериев отбора банков и иных кредитных организаций для подготовки заключения на бизнес-планы, критериев оценки бизнес-планов, проводимой Экспертным советом по технико-внедренческим особым экономическим зонам"</w:t>
      </w:r>
      <w:r w:rsidRPr="00FD09D0">
        <w:rPr>
          <w:rFonts w:ascii="Times New Roman" w:hAnsi="Times New Roman"/>
          <w:sz w:val="28"/>
          <w:szCs w:val="28"/>
          <w:lang w:eastAsia="ru-RU"/>
        </w:rPr>
        <w:t>, предусматривающего прирост объемов производства и реализации продукции не менее чем на 10%, прирост совокупного объема платежей в бюджет Липецкой области в объеме не менее 5%, создание дополнительных рабочих мест не менее 3% от среднесписочной численности персонала в последнем году реализации проекта по отношению к базовому периоду; рост производительности труда не менее чем на 5% к соответствующему периоду предыдущего года, бюджетная эффективность бизнес-плана должна быть больше 1;</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наличие собственных средств и имущества в размере не менее 20% сметной стоимости инвестиционного проекта;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фактическое выполнение не менее чем на 90% по каждому показателю бизнес-плана за период, заявленный к возмещению затрат по росту объемов производства и реализации продукции, по росту совокупного объема платежей в бюджет Липецкой области, по количеству созданных дополнительных рабочих мест.</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в течение периода реализации бизнес-плана, но не более чем за три года реализации бизнес-плана в размере 20% фактически произведенных в третьем - четвертом кварталах года, предшествующего текущему финансовому году, и в первом - втором кварталах текущего финансового года затрат на реконструкцию и техническое перевооружение, включая приобретение машин, оборудования, оснастки, проведение проектно-изыскательских работ, разработку и внедрение новых технологий, освоение производств по выпуску импортозамещающей продукции по бизнес-плану, но не более 7 000 000,00 руб. на одного получателя субсидий в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Возмещению подлежат затраты, произведенные по безналичной форме расчета.</w:t>
      </w:r>
    </w:p>
    <w:p w:rsidR="00692711" w:rsidRPr="00FD09D0" w:rsidRDefault="00692711" w:rsidP="005C5311">
      <w:pPr>
        <w:autoSpaceDE w:val="0"/>
        <w:autoSpaceDN w:val="0"/>
        <w:adjustRightInd w:val="0"/>
        <w:spacing w:after="0" w:line="240" w:lineRule="auto"/>
        <w:ind w:firstLine="709"/>
        <w:jc w:val="both"/>
        <w:rPr>
          <w:rFonts w:ascii="Times New Roman" w:hAnsi="Times New Roman"/>
          <w:sz w:val="28"/>
          <w:szCs w:val="28"/>
          <w:lang w:eastAsia="ru-RU"/>
        </w:rPr>
      </w:pP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lang w:eastAsia="ru-RU"/>
        </w:rPr>
        <w:t xml:space="preserve">59. </w:t>
      </w:r>
      <w:r w:rsidRPr="00FD09D0">
        <w:rPr>
          <w:rFonts w:ascii="Times New Roman" w:hAnsi="Times New Roman"/>
          <w:sz w:val="28"/>
          <w:szCs w:val="28"/>
        </w:rPr>
        <w:t xml:space="preserve">Субсидии в объеме 4 000 000,00 руб. в 2019 году, </w:t>
      </w:r>
      <w:r w:rsidRPr="00FD09D0">
        <w:rPr>
          <w:rFonts w:ascii="Times New Roman" w:hAnsi="Times New Roman"/>
          <w:sz w:val="28"/>
          <w:szCs w:val="28"/>
          <w:lang w:eastAsia="ru-RU"/>
        </w:rPr>
        <w:t>4 000 000,00 руб. в 2020 году, 4 000 000,00 руб. в 2021 году</w:t>
      </w:r>
      <w:r w:rsidRPr="00FD09D0">
        <w:rPr>
          <w:rFonts w:ascii="Times New Roman" w:hAnsi="Times New Roman"/>
          <w:sz w:val="28"/>
          <w:szCs w:val="28"/>
        </w:rPr>
        <w:t xml:space="preserve"> юридическим лицам на возмещение затрат на оплату услуг, связанных с консультационным, методическим, организационным, экспертно-аналитическим, юридическим и информационным сопровождением деятельности участников промышленного кластера (далее - получатель субсидии).</w:t>
      </w:r>
    </w:p>
    <w:p w:rsidR="005C5311" w:rsidRPr="00FD09D0" w:rsidRDefault="005C5311" w:rsidP="006201FC">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w:t>
      </w:r>
      <w:hyperlink r:id="rId112" w:history="1">
        <w:r w:rsidRPr="00FD09D0">
          <w:rPr>
            <w:rStyle w:val="a3"/>
            <w:rFonts w:ascii="Times New Roman" w:hAnsi="Times New Roman"/>
            <w:color w:val="auto"/>
            <w:sz w:val="28"/>
            <w:szCs w:val="28"/>
            <w:u w:val="none"/>
          </w:rPr>
          <w:t>подпрограммой</w:t>
        </w:r>
      </w:hyperlink>
      <w:r w:rsidRPr="00FD09D0">
        <w:rPr>
          <w:rFonts w:ascii="Times New Roman" w:hAnsi="Times New Roman"/>
          <w:sz w:val="28"/>
          <w:szCs w:val="28"/>
        </w:rPr>
        <w:t xml:space="preserve"> </w:t>
      </w:r>
      <w:r w:rsidR="00692711" w:rsidRPr="00FD09D0">
        <w:rPr>
          <w:rFonts w:ascii="Times New Roman" w:hAnsi="Times New Roman"/>
          <w:sz w:val="28"/>
          <w:szCs w:val="28"/>
        </w:rPr>
        <w:t>"</w:t>
      </w:r>
      <w:r w:rsidRPr="00FD09D0">
        <w:rPr>
          <w:rFonts w:ascii="Times New Roman" w:hAnsi="Times New Roman"/>
          <w:sz w:val="28"/>
          <w:szCs w:val="28"/>
        </w:rPr>
        <w:t>Модернизация и развитие промышленности Липецкой области на 2014 - 2020 годы</w:t>
      </w:r>
      <w:r w:rsidR="00692711" w:rsidRPr="00FD09D0">
        <w:rPr>
          <w:rFonts w:ascii="Times New Roman" w:hAnsi="Times New Roman"/>
          <w:sz w:val="28"/>
          <w:szCs w:val="28"/>
        </w:rPr>
        <w:t>"</w:t>
      </w:r>
      <w:r w:rsidRPr="00FD09D0">
        <w:rPr>
          <w:rFonts w:ascii="Times New Roman" w:hAnsi="Times New Roman"/>
          <w:sz w:val="28"/>
          <w:szCs w:val="28"/>
        </w:rPr>
        <w:t xml:space="preserve"> государственной программы Липецкой области </w:t>
      </w:r>
      <w:r w:rsidR="00692711" w:rsidRPr="00FD09D0">
        <w:rPr>
          <w:rFonts w:ascii="Times New Roman" w:hAnsi="Times New Roman"/>
          <w:sz w:val="28"/>
          <w:szCs w:val="28"/>
        </w:rPr>
        <w:t>"</w:t>
      </w:r>
      <w:r w:rsidRPr="00FD09D0">
        <w:rPr>
          <w:rFonts w:ascii="Times New Roman" w:hAnsi="Times New Roman"/>
          <w:sz w:val="28"/>
          <w:szCs w:val="28"/>
        </w:rPr>
        <w:t>Модернизация и инновационное развитие экономики Липецкой области</w:t>
      </w:r>
      <w:r w:rsidR="00692711" w:rsidRPr="00FD09D0">
        <w:rPr>
          <w:rFonts w:ascii="Times New Roman" w:hAnsi="Times New Roman"/>
          <w:sz w:val="28"/>
          <w:szCs w:val="28"/>
        </w:rPr>
        <w:t>"</w:t>
      </w:r>
      <w:r w:rsidRPr="00FD09D0">
        <w:rPr>
          <w:rFonts w:ascii="Times New Roman" w:hAnsi="Times New Roman"/>
          <w:sz w:val="28"/>
          <w:szCs w:val="28"/>
        </w:rPr>
        <w:t>, утвержденной постановлением администрации Липецкой</w:t>
      </w:r>
      <w:r w:rsidR="00692711" w:rsidRPr="00FD09D0">
        <w:rPr>
          <w:rFonts w:ascii="Times New Roman" w:hAnsi="Times New Roman"/>
          <w:sz w:val="28"/>
          <w:szCs w:val="28"/>
        </w:rPr>
        <w:t xml:space="preserve"> области от </w:t>
      </w:r>
      <w:r w:rsidR="00507B98" w:rsidRPr="00FD09D0">
        <w:rPr>
          <w:rFonts w:ascii="Times New Roman" w:hAnsi="Times New Roman"/>
          <w:sz w:val="28"/>
          <w:szCs w:val="28"/>
        </w:rPr>
        <w:t>0</w:t>
      </w:r>
      <w:r w:rsidR="00692711" w:rsidRPr="00FD09D0">
        <w:rPr>
          <w:rFonts w:ascii="Times New Roman" w:hAnsi="Times New Roman"/>
          <w:sz w:val="28"/>
          <w:szCs w:val="28"/>
        </w:rPr>
        <w:t>7 ноября 2013 года №</w:t>
      </w:r>
      <w:r w:rsidR="006201FC" w:rsidRPr="00FD09D0">
        <w:rPr>
          <w:rFonts w:ascii="Times New Roman" w:hAnsi="Times New Roman"/>
          <w:sz w:val="28"/>
          <w:szCs w:val="28"/>
        </w:rPr>
        <w:t xml:space="preserve"> 500 </w:t>
      </w:r>
      <w:r w:rsidR="006201FC"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p>
    <w:p w:rsidR="00F7729F" w:rsidRPr="00FD09D0" w:rsidRDefault="00F7729F" w:rsidP="00F7729F">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F7729F" w:rsidRPr="00FD09D0" w:rsidRDefault="00F7729F" w:rsidP="00F7729F">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F7729F" w:rsidRPr="00FD09D0" w:rsidRDefault="00F7729F" w:rsidP="00F7729F">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F7729F" w:rsidRPr="00FD09D0" w:rsidRDefault="00F7729F" w:rsidP="00F7729F">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получатель субсидии должен быть зарегистрирован и осуществлять деятельность на территории Липецкой области;</w:t>
      </w: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среднесписочная численность работников получателя субсидий должна быть не более двух тысяч человек и объем произведенной продукции не более пяти миллиардов рублей за предшествующий календарный год;</w:t>
      </w: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среднемесячная заработная плата работников получателя субсидий за квартал, предшествующий дате подачи заявки, должна составлять не менее 100%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 получатель субсидий является участником промышленного кластера, включенного в реестр Министерства промышленности и торговли Российской Федерации в соответствии с </w:t>
      </w:r>
      <w:hyperlink r:id="rId113" w:history="1">
        <w:r w:rsidRPr="00FD09D0">
          <w:rPr>
            <w:rStyle w:val="a3"/>
            <w:rFonts w:ascii="Times New Roman" w:hAnsi="Times New Roman"/>
            <w:color w:val="auto"/>
            <w:sz w:val="28"/>
            <w:szCs w:val="28"/>
            <w:u w:val="none"/>
          </w:rPr>
          <w:t>постановлением</w:t>
        </w:r>
      </w:hyperlink>
      <w:r w:rsidRPr="00FD09D0">
        <w:rPr>
          <w:rFonts w:ascii="Times New Roman" w:hAnsi="Times New Roman"/>
          <w:sz w:val="28"/>
          <w:szCs w:val="28"/>
        </w:rPr>
        <w:t xml:space="preserve"> Правительства Российской Федерации от 31 июля 2015 года </w:t>
      </w:r>
      <w:r w:rsidR="00A45748" w:rsidRPr="00FD09D0">
        <w:rPr>
          <w:rFonts w:ascii="Times New Roman" w:hAnsi="Times New Roman"/>
          <w:sz w:val="28"/>
          <w:szCs w:val="28"/>
        </w:rPr>
        <w:t>№</w:t>
      </w:r>
      <w:r w:rsidRPr="00FD09D0">
        <w:rPr>
          <w:rFonts w:ascii="Times New Roman" w:hAnsi="Times New Roman"/>
          <w:sz w:val="28"/>
          <w:szCs w:val="28"/>
        </w:rPr>
        <w:t xml:space="preserve"> 779 </w:t>
      </w:r>
      <w:r w:rsidR="00A45748" w:rsidRPr="00FD09D0">
        <w:rPr>
          <w:rFonts w:ascii="Times New Roman" w:hAnsi="Times New Roman"/>
          <w:sz w:val="28"/>
          <w:szCs w:val="28"/>
        </w:rPr>
        <w:t>"</w:t>
      </w:r>
      <w:r w:rsidRPr="00FD09D0">
        <w:rPr>
          <w:rFonts w:ascii="Times New Roman" w:hAnsi="Times New Roman"/>
          <w:sz w:val="28"/>
          <w:szCs w:val="28"/>
        </w:rPr>
        <w:t>О промышленных кластерах и специализированных организациях промышленных кластеров</w:t>
      </w:r>
      <w:r w:rsidR="00A45748" w:rsidRPr="00FD09D0">
        <w:rPr>
          <w:rFonts w:ascii="Times New Roman" w:hAnsi="Times New Roman"/>
          <w:sz w:val="28"/>
          <w:szCs w:val="28"/>
        </w:rPr>
        <w:t>"</w:t>
      </w:r>
      <w:r w:rsidRPr="00FD09D0">
        <w:rPr>
          <w:rFonts w:ascii="Times New Roman" w:hAnsi="Times New Roman"/>
          <w:sz w:val="28"/>
          <w:szCs w:val="28"/>
        </w:rPr>
        <w:t>, заключившим соглашение об участии в промышленной деятельности промышленного кластера.</w:t>
      </w: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rPr>
        <w:t>Возмещению подлежат затраты на:</w:t>
      </w: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участие в вебинарах, круглых столах, конференциях, организованных в сфере деятельности участников промышленного кластера;</w:t>
      </w: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организацию вывода на рынок новых продуктов, произведенных в рамках промышленного кластера, развитие кооперации участников промышленного кластера в научно-технической сфере;</w:t>
      </w: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участие в выставочно-ярмарочных и коммуникативных мероприятиях;</w:t>
      </w: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правовое обеспечение участника промышленного кластера;</w:t>
      </w: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проведение информационных кампаний в средствах массовой информации по освещению деятельности участника промышленного кластера;</w:t>
      </w: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проведение маркетинговых исследований на различных рынках, связанных с продвижением продукции участника промышленного кластера.</w:t>
      </w: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rPr>
        <w:t>Возмещению подлежат затраты, произведенные по безналичной форме расчета.</w:t>
      </w:r>
    </w:p>
    <w:p w:rsidR="005C5311" w:rsidRPr="00FD09D0" w:rsidRDefault="005C5311" w:rsidP="005C5311">
      <w:pPr>
        <w:autoSpaceDE w:val="0"/>
        <w:autoSpaceDN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получателю субсидии в размере фактически понесенных затрат на оплату услуг, связанных с консультационным, методическим, организационным, экспертно-аналитическим, юридическим и информационным сопровождением деятельности участников промышленного кластера в четвертом квартале года предшествующего текущему финансовому году и в первом - третьем кварталах текущего финансового года, но не более 2 000 000,00 руб. на одного получателя субсидий в год.</w:t>
      </w:r>
    </w:p>
    <w:p w:rsidR="00A45748" w:rsidRPr="00FD09D0" w:rsidRDefault="00A45748" w:rsidP="005C5311">
      <w:pPr>
        <w:autoSpaceDE w:val="0"/>
        <w:autoSpaceDN w:val="0"/>
        <w:spacing w:after="0" w:line="240" w:lineRule="auto"/>
        <w:ind w:firstLine="709"/>
        <w:jc w:val="both"/>
        <w:rPr>
          <w:rFonts w:ascii="Times New Roman" w:hAnsi="Times New Roman"/>
          <w:sz w:val="28"/>
          <w:szCs w:val="28"/>
        </w:rPr>
      </w:pP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rPr>
      </w:pPr>
      <w:r w:rsidRPr="00FD09D0">
        <w:rPr>
          <w:rFonts w:ascii="Times New Roman" w:hAnsi="Times New Roman"/>
          <w:sz w:val="28"/>
          <w:szCs w:val="28"/>
        </w:rPr>
        <w:t>60. Субсидии в объеме 500 000,00 руб. в 2019 году, 2 000 000,00 руб. в 2020 году, 2 000 000,00 руб. в 2021 году юридическим лицам на возмещение части затрат по реализации проектов, включенных в областной реестр инновационных проектов, направленных на создание инновационных, нанотехнологических, энергосберегающих технологий и продукции, композиционных материалов (композитов) и изделий из них (далее - получатель субсидий).</w:t>
      </w:r>
    </w:p>
    <w:p w:rsidR="005C5311" w:rsidRPr="00FD09D0" w:rsidRDefault="005C5311" w:rsidP="0037741C">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w:t>
      </w:r>
      <w:hyperlink r:id="rId114" w:history="1">
        <w:r w:rsidRPr="00FD09D0">
          <w:rPr>
            <w:rFonts w:ascii="Times New Roman" w:hAnsi="Times New Roman"/>
            <w:sz w:val="28"/>
            <w:szCs w:val="28"/>
          </w:rPr>
          <w:t>подпрограммой</w:t>
        </w:r>
      </w:hyperlink>
      <w:r w:rsidRPr="00FD09D0">
        <w:rPr>
          <w:rFonts w:ascii="Times New Roman" w:hAnsi="Times New Roman"/>
          <w:sz w:val="28"/>
          <w:szCs w:val="28"/>
        </w:rPr>
        <w:t xml:space="preserve"> </w:t>
      </w:r>
      <w:r w:rsidR="00AC352A" w:rsidRPr="00FD09D0">
        <w:rPr>
          <w:rFonts w:ascii="Times New Roman" w:hAnsi="Times New Roman"/>
          <w:sz w:val="28"/>
          <w:szCs w:val="28"/>
        </w:rPr>
        <w:t>"</w:t>
      </w:r>
      <w:r w:rsidRPr="00FD09D0">
        <w:rPr>
          <w:rFonts w:ascii="Times New Roman" w:hAnsi="Times New Roman"/>
          <w:sz w:val="28"/>
          <w:szCs w:val="28"/>
        </w:rPr>
        <w:t>Развитие инновационной деятельности в Липецкой области на 2014 - 2020 годы</w:t>
      </w:r>
      <w:r w:rsidR="00AC352A" w:rsidRPr="00FD09D0">
        <w:rPr>
          <w:rFonts w:ascii="Times New Roman" w:hAnsi="Times New Roman"/>
          <w:sz w:val="28"/>
          <w:szCs w:val="28"/>
        </w:rPr>
        <w:t>"</w:t>
      </w:r>
      <w:r w:rsidRPr="00FD09D0">
        <w:rPr>
          <w:rFonts w:ascii="Times New Roman" w:hAnsi="Times New Roman"/>
          <w:sz w:val="28"/>
          <w:szCs w:val="28"/>
        </w:rPr>
        <w:t xml:space="preserve"> государственной программы Липецкой области </w:t>
      </w:r>
      <w:r w:rsidR="00AC352A" w:rsidRPr="00FD09D0">
        <w:rPr>
          <w:rFonts w:ascii="Times New Roman" w:hAnsi="Times New Roman"/>
          <w:sz w:val="28"/>
          <w:szCs w:val="28"/>
        </w:rPr>
        <w:t>"</w:t>
      </w:r>
      <w:r w:rsidRPr="00FD09D0">
        <w:rPr>
          <w:rFonts w:ascii="Times New Roman" w:hAnsi="Times New Roman"/>
          <w:sz w:val="28"/>
          <w:szCs w:val="28"/>
        </w:rPr>
        <w:t>Модернизация и инновационное развитие экономики Липецкой области</w:t>
      </w:r>
      <w:r w:rsidR="00AC352A" w:rsidRPr="00FD09D0">
        <w:rPr>
          <w:rFonts w:ascii="Times New Roman" w:hAnsi="Times New Roman"/>
          <w:sz w:val="28"/>
          <w:szCs w:val="28"/>
        </w:rPr>
        <w:t>"</w:t>
      </w:r>
      <w:r w:rsidRPr="00FD09D0">
        <w:rPr>
          <w:rFonts w:ascii="Times New Roman" w:hAnsi="Times New Roman"/>
          <w:sz w:val="28"/>
          <w:szCs w:val="28"/>
        </w:rPr>
        <w:t>, утвержденной постановлением администрации Липецкой облас</w:t>
      </w:r>
      <w:r w:rsidR="0037741C" w:rsidRPr="00FD09D0">
        <w:rPr>
          <w:rFonts w:ascii="Times New Roman" w:hAnsi="Times New Roman"/>
          <w:sz w:val="28"/>
          <w:szCs w:val="28"/>
        </w:rPr>
        <w:t xml:space="preserve">ти от 07 ноября 2013 года № 500 </w:t>
      </w:r>
      <w:r w:rsidR="0037741C"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p>
    <w:p w:rsidR="00B07269" w:rsidRPr="00FD09D0" w:rsidRDefault="00B07269" w:rsidP="00B0726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B07269" w:rsidRPr="00FD09D0" w:rsidRDefault="00B07269" w:rsidP="00B07269">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B07269" w:rsidRPr="00FD09D0" w:rsidRDefault="00B07269" w:rsidP="00B07269">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B07269" w:rsidRPr="00FD09D0" w:rsidRDefault="00B07269" w:rsidP="00B0726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получатель субсидий должен быть зарегистрирован и осуществлять деятельность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среднесписочная численность работников получателя субсидий должна быть не более двух тысяч человек и объем произведенной продукции не более трех миллиардов рублей за предшествующий календарный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инновационного проекта, включенного в областной реестр инновационных проектов;</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среднемесячная заработная плата работников получателя субсидий за квартал, предшествующий дате подачи заявки, должна составлять:</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для получателя субсидий, основной вид деятельности которых относится к </w:t>
      </w:r>
      <w:hyperlink r:id="rId115" w:history="1">
        <w:r w:rsidRPr="00FD09D0">
          <w:rPr>
            <w:rFonts w:ascii="Times New Roman" w:hAnsi="Times New Roman"/>
            <w:sz w:val="28"/>
            <w:szCs w:val="28"/>
          </w:rPr>
          <w:t>подразделу 27</w:t>
        </w:r>
      </w:hyperlink>
      <w:r w:rsidRPr="00FD09D0">
        <w:rPr>
          <w:rFonts w:ascii="Times New Roman" w:hAnsi="Times New Roman"/>
          <w:sz w:val="28"/>
          <w:szCs w:val="28"/>
        </w:rPr>
        <w:t xml:space="preserve"> </w:t>
      </w:r>
      <w:r w:rsidR="00AC352A" w:rsidRPr="00FD09D0">
        <w:rPr>
          <w:rFonts w:ascii="Times New Roman" w:hAnsi="Times New Roman"/>
          <w:sz w:val="28"/>
          <w:szCs w:val="28"/>
        </w:rPr>
        <w:t>"</w:t>
      </w:r>
      <w:r w:rsidRPr="00FD09D0">
        <w:rPr>
          <w:rFonts w:ascii="Times New Roman" w:hAnsi="Times New Roman"/>
          <w:sz w:val="28"/>
          <w:szCs w:val="28"/>
        </w:rPr>
        <w:t>Производство электрического оборудования</w:t>
      </w:r>
      <w:r w:rsidR="00AC352A" w:rsidRPr="00FD09D0">
        <w:rPr>
          <w:rFonts w:ascii="Times New Roman" w:hAnsi="Times New Roman"/>
          <w:sz w:val="28"/>
          <w:szCs w:val="28"/>
        </w:rPr>
        <w:t>"</w:t>
      </w:r>
      <w:r w:rsidRPr="00FD09D0">
        <w:rPr>
          <w:rFonts w:ascii="Times New Roman" w:hAnsi="Times New Roman"/>
          <w:sz w:val="28"/>
          <w:szCs w:val="28"/>
        </w:rPr>
        <w:t xml:space="preserve">, </w:t>
      </w:r>
      <w:hyperlink r:id="rId116" w:history="1">
        <w:r w:rsidRPr="00FD09D0">
          <w:rPr>
            <w:rFonts w:ascii="Times New Roman" w:hAnsi="Times New Roman"/>
            <w:sz w:val="28"/>
            <w:szCs w:val="28"/>
          </w:rPr>
          <w:t>28</w:t>
        </w:r>
      </w:hyperlink>
      <w:r w:rsidRPr="00FD09D0">
        <w:rPr>
          <w:rFonts w:ascii="Times New Roman" w:hAnsi="Times New Roman"/>
          <w:sz w:val="28"/>
          <w:szCs w:val="28"/>
        </w:rPr>
        <w:t xml:space="preserve"> </w:t>
      </w:r>
      <w:r w:rsidR="00AC352A" w:rsidRPr="00FD09D0">
        <w:rPr>
          <w:rFonts w:ascii="Times New Roman" w:hAnsi="Times New Roman"/>
          <w:sz w:val="28"/>
          <w:szCs w:val="28"/>
        </w:rPr>
        <w:t>"</w:t>
      </w:r>
      <w:r w:rsidRPr="00FD09D0">
        <w:rPr>
          <w:rFonts w:ascii="Times New Roman" w:hAnsi="Times New Roman"/>
          <w:sz w:val="28"/>
          <w:szCs w:val="28"/>
        </w:rPr>
        <w:t>Производство машин и оборудования, не включенных в другие группировки</w:t>
      </w:r>
      <w:r w:rsidR="00AC352A" w:rsidRPr="00FD09D0">
        <w:rPr>
          <w:rFonts w:ascii="Times New Roman" w:hAnsi="Times New Roman"/>
          <w:sz w:val="28"/>
          <w:szCs w:val="28"/>
        </w:rPr>
        <w:t>"</w:t>
      </w:r>
      <w:r w:rsidRPr="00FD09D0">
        <w:rPr>
          <w:rFonts w:ascii="Times New Roman" w:hAnsi="Times New Roman"/>
          <w:sz w:val="28"/>
          <w:szCs w:val="28"/>
        </w:rPr>
        <w:t xml:space="preserve">, </w:t>
      </w:r>
      <w:hyperlink r:id="rId117" w:history="1">
        <w:r w:rsidRPr="00FD09D0">
          <w:rPr>
            <w:rFonts w:ascii="Times New Roman" w:hAnsi="Times New Roman"/>
            <w:sz w:val="28"/>
            <w:szCs w:val="28"/>
          </w:rPr>
          <w:t>29</w:t>
        </w:r>
      </w:hyperlink>
      <w:r w:rsidRPr="00FD09D0">
        <w:rPr>
          <w:rFonts w:ascii="Times New Roman" w:hAnsi="Times New Roman"/>
          <w:sz w:val="28"/>
          <w:szCs w:val="28"/>
        </w:rPr>
        <w:t xml:space="preserve"> </w:t>
      </w:r>
      <w:r w:rsidR="00AC352A" w:rsidRPr="00FD09D0">
        <w:rPr>
          <w:rFonts w:ascii="Times New Roman" w:hAnsi="Times New Roman"/>
          <w:sz w:val="28"/>
          <w:szCs w:val="28"/>
        </w:rPr>
        <w:t>"</w:t>
      </w:r>
      <w:r w:rsidRPr="00FD09D0">
        <w:rPr>
          <w:rFonts w:ascii="Times New Roman" w:hAnsi="Times New Roman"/>
          <w:sz w:val="28"/>
          <w:szCs w:val="28"/>
        </w:rPr>
        <w:t>Производство автотранспортных средств, прицепов и полуприцепов</w:t>
      </w:r>
      <w:r w:rsidR="00AC352A" w:rsidRPr="00FD09D0">
        <w:rPr>
          <w:rFonts w:ascii="Times New Roman" w:hAnsi="Times New Roman"/>
          <w:sz w:val="28"/>
          <w:szCs w:val="28"/>
        </w:rPr>
        <w:t>"</w:t>
      </w:r>
      <w:r w:rsidRPr="00FD09D0">
        <w:rPr>
          <w:rFonts w:ascii="Times New Roman" w:hAnsi="Times New Roman"/>
          <w:sz w:val="28"/>
          <w:szCs w:val="28"/>
        </w:rPr>
        <w:t xml:space="preserve">, </w:t>
      </w:r>
      <w:hyperlink r:id="rId118" w:history="1">
        <w:r w:rsidRPr="00FD09D0">
          <w:rPr>
            <w:rFonts w:ascii="Times New Roman" w:hAnsi="Times New Roman"/>
            <w:sz w:val="28"/>
            <w:szCs w:val="28"/>
          </w:rPr>
          <w:t>30</w:t>
        </w:r>
      </w:hyperlink>
      <w:r w:rsidRPr="00FD09D0">
        <w:rPr>
          <w:rFonts w:ascii="Times New Roman" w:hAnsi="Times New Roman"/>
          <w:sz w:val="28"/>
          <w:szCs w:val="28"/>
        </w:rPr>
        <w:t xml:space="preserve"> </w:t>
      </w:r>
      <w:r w:rsidR="00AC352A" w:rsidRPr="00FD09D0">
        <w:rPr>
          <w:rFonts w:ascii="Times New Roman" w:hAnsi="Times New Roman"/>
          <w:sz w:val="28"/>
          <w:szCs w:val="28"/>
        </w:rPr>
        <w:t>"</w:t>
      </w:r>
      <w:r w:rsidRPr="00FD09D0">
        <w:rPr>
          <w:rFonts w:ascii="Times New Roman" w:hAnsi="Times New Roman"/>
          <w:sz w:val="28"/>
          <w:szCs w:val="28"/>
        </w:rPr>
        <w:t>Производство прочих транспортных средств и оборудования</w:t>
      </w:r>
      <w:r w:rsidR="00AC352A" w:rsidRPr="00FD09D0">
        <w:rPr>
          <w:rFonts w:ascii="Times New Roman" w:hAnsi="Times New Roman"/>
          <w:sz w:val="28"/>
          <w:szCs w:val="28"/>
        </w:rPr>
        <w:t>"</w:t>
      </w:r>
      <w:r w:rsidRPr="00FD09D0">
        <w:rPr>
          <w:rFonts w:ascii="Times New Roman" w:hAnsi="Times New Roman"/>
          <w:sz w:val="28"/>
          <w:szCs w:val="28"/>
        </w:rPr>
        <w:t xml:space="preserve"> раздела С </w:t>
      </w:r>
      <w:r w:rsidR="00AC352A" w:rsidRPr="00FD09D0">
        <w:rPr>
          <w:rFonts w:ascii="Times New Roman" w:hAnsi="Times New Roman"/>
          <w:sz w:val="28"/>
          <w:szCs w:val="28"/>
        </w:rPr>
        <w:t>"</w:t>
      </w:r>
      <w:r w:rsidRPr="00FD09D0">
        <w:rPr>
          <w:rFonts w:ascii="Times New Roman" w:hAnsi="Times New Roman"/>
          <w:sz w:val="28"/>
          <w:szCs w:val="28"/>
        </w:rPr>
        <w:t>Обрабатывающие производства</w:t>
      </w:r>
      <w:r w:rsidR="00AC352A" w:rsidRPr="00FD09D0">
        <w:rPr>
          <w:rFonts w:ascii="Times New Roman" w:hAnsi="Times New Roman"/>
          <w:sz w:val="28"/>
          <w:szCs w:val="28"/>
        </w:rPr>
        <w:t>"</w:t>
      </w:r>
      <w:r w:rsidRPr="00FD09D0">
        <w:rPr>
          <w:rFonts w:ascii="Times New Roman" w:hAnsi="Times New Roman"/>
          <w:sz w:val="28"/>
          <w:szCs w:val="28"/>
        </w:rPr>
        <w:t xml:space="preserve"> Общероссийского классификатора видов экономической деятельности ОК 029-2014 (КДЕС Ред.2), утвержденного приказом Росстандарта от 31 января 2014 года № 14-ст, - не менее 75%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для получателя субсидий, основной вид деятельности которых не указан в </w:t>
      </w:r>
      <w:hyperlink w:anchor="Par10" w:history="1">
        <w:r w:rsidRPr="00FD09D0">
          <w:rPr>
            <w:rFonts w:ascii="Times New Roman" w:hAnsi="Times New Roman"/>
            <w:sz w:val="28"/>
            <w:szCs w:val="28"/>
          </w:rPr>
          <w:t>абзаце десятом</w:t>
        </w:r>
      </w:hyperlink>
      <w:r w:rsidRPr="00FD09D0">
        <w:rPr>
          <w:rFonts w:ascii="Times New Roman" w:hAnsi="Times New Roman"/>
          <w:sz w:val="28"/>
          <w:szCs w:val="28"/>
        </w:rPr>
        <w:t xml:space="preserve"> настоящего пункта, -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Получателю субсидий, проект которого включен в областной реестр инновационных проектов до первого января текущего финансового года, субсидии предоставляются в течение периода реализации проекта, но не более чем за три года реализации проекта, в размере 30% фактически произведенных в третьем - четвертом кварталах года, предшествующего текущему финансовому году, и в первом - втором кварталах текущего финансового года капитальных вложений в основные средства по проекту, за исключением затрат на выполнение работ, оказание услуг по проведению научно-исследовательских и опытно-конструкторских работ, энергообследованию, разработке, проектированию, изготовлению и испытанию опытных образцов инновационной продукции, но не более 500 000,00 руб. на одного получателя субсидий в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Получателю субсидий, проект которого включен в областной реестр инновационных проектов в период с первого января по первое июля текущего финансового года, субсидии предоставляются в течение периода реализации проекта, но не более чем за три года реализации проекта, в размере 30% фактически произведенных в первом - втором кварталах текущего финансового года капитальных вложений в основные средства по проекту, за исключением затрат на выполнение работ, оказание услуг по проведению научно-исследовательских и опытно-конструкторских работ, энергообследованию, разработке, проектированию, изготовлению и испытанию опытных образцов инновационной продукции, но не более 500 000,00 руб. на одного получателя субсидий в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Возмещению подлежат затраты, произведенные по безналичной форме расчета.</w:t>
      </w:r>
    </w:p>
    <w:p w:rsidR="00C837BD" w:rsidRPr="00FD09D0" w:rsidRDefault="00C837BD" w:rsidP="005C5311">
      <w:pPr>
        <w:autoSpaceDE w:val="0"/>
        <w:autoSpaceDN w:val="0"/>
        <w:adjustRightInd w:val="0"/>
        <w:spacing w:after="0" w:line="240" w:lineRule="auto"/>
        <w:ind w:firstLine="709"/>
        <w:jc w:val="both"/>
        <w:rPr>
          <w:rFonts w:ascii="Times New Roman" w:hAnsi="Times New Roman"/>
          <w:sz w:val="28"/>
          <w:szCs w:val="28"/>
        </w:rPr>
      </w:pP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rPr>
      </w:pPr>
      <w:r w:rsidRPr="00FD09D0">
        <w:rPr>
          <w:rFonts w:ascii="Times New Roman" w:hAnsi="Times New Roman"/>
          <w:sz w:val="28"/>
          <w:szCs w:val="28"/>
        </w:rPr>
        <w:t>61. Субсидии</w:t>
      </w:r>
      <w:r w:rsidR="00AC352A" w:rsidRPr="00FD09D0">
        <w:rPr>
          <w:rFonts w:ascii="Times New Roman" w:hAnsi="Times New Roman"/>
          <w:sz w:val="28"/>
          <w:szCs w:val="28"/>
        </w:rPr>
        <w:t xml:space="preserve"> </w:t>
      </w:r>
      <w:r w:rsidRPr="00FD09D0">
        <w:rPr>
          <w:rFonts w:ascii="Times New Roman" w:hAnsi="Times New Roman"/>
          <w:sz w:val="28"/>
          <w:szCs w:val="28"/>
        </w:rPr>
        <w:t xml:space="preserve"> в </w:t>
      </w:r>
      <w:r w:rsidR="00AC352A" w:rsidRPr="00FD09D0">
        <w:rPr>
          <w:rFonts w:ascii="Times New Roman" w:hAnsi="Times New Roman"/>
          <w:sz w:val="28"/>
          <w:szCs w:val="28"/>
        </w:rPr>
        <w:t xml:space="preserve">  </w:t>
      </w:r>
      <w:r w:rsidRPr="00FD09D0">
        <w:rPr>
          <w:rFonts w:ascii="Times New Roman" w:hAnsi="Times New Roman"/>
          <w:sz w:val="28"/>
          <w:szCs w:val="28"/>
        </w:rPr>
        <w:t>объеме  500 000,00 руб. в 2020 году, 500 000,00 руб. в 2021 году юридическим лицам на возмещение части затрат по уплате процентов по банковским кредитам, направленным на реализацию проектов, включенных в областной реестр инновационных проектов, по внедрению инновационных технологий и продукции, композиционных материалов (композитов) и изделий из них, повышению энергоэффективности и ресурсоэнергосбережения, созданию безотходных, экологически чистых производств (далее - получатель субсидий).</w:t>
      </w:r>
    </w:p>
    <w:p w:rsidR="005C5311" w:rsidRPr="00FD09D0" w:rsidRDefault="005C5311" w:rsidP="001C7ACB">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w:t>
      </w:r>
      <w:hyperlink r:id="rId119" w:history="1">
        <w:r w:rsidRPr="00FD09D0">
          <w:rPr>
            <w:rFonts w:ascii="Times New Roman" w:hAnsi="Times New Roman"/>
            <w:sz w:val="28"/>
            <w:szCs w:val="28"/>
          </w:rPr>
          <w:t>подпрограммой</w:t>
        </w:r>
      </w:hyperlink>
      <w:r w:rsidRPr="00FD09D0">
        <w:rPr>
          <w:rFonts w:ascii="Times New Roman" w:hAnsi="Times New Roman"/>
          <w:sz w:val="28"/>
          <w:szCs w:val="28"/>
        </w:rPr>
        <w:t xml:space="preserve"> </w:t>
      </w:r>
      <w:r w:rsidR="007E4B3A" w:rsidRPr="00FD09D0">
        <w:rPr>
          <w:rFonts w:ascii="Times New Roman" w:hAnsi="Times New Roman"/>
          <w:sz w:val="28"/>
          <w:szCs w:val="28"/>
        </w:rPr>
        <w:t>"</w:t>
      </w:r>
      <w:r w:rsidRPr="00FD09D0">
        <w:rPr>
          <w:rFonts w:ascii="Times New Roman" w:hAnsi="Times New Roman"/>
          <w:sz w:val="28"/>
          <w:szCs w:val="28"/>
        </w:rPr>
        <w:t>Развитие инновационной деятельности в Липецкой области на 2014 - 2020 годы</w:t>
      </w:r>
      <w:r w:rsidR="007E4B3A" w:rsidRPr="00FD09D0">
        <w:rPr>
          <w:rFonts w:ascii="Times New Roman" w:hAnsi="Times New Roman"/>
          <w:sz w:val="28"/>
          <w:szCs w:val="28"/>
        </w:rPr>
        <w:t>"</w:t>
      </w:r>
      <w:r w:rsidRPr="00FD09D0">
        <w:rPr>
          <w:rFonts w:ascii="Times New Roman" w:hAnsi="Times New Roman"/>
          <w:sz w:val="28"/>
          <w:szCs w:val="28"/>
        </w:rPr>
        <w:t xml:space="preserve"> государственной программы Липецкой области </w:t>
      </w:r>
      <w:r w:rsidR="007E4B3A" w:rsidRPr="00FD09D0">
        <w:rPr>
          <w:rFonts w:ascii="Times New Roman" w:hAnsi="Times New Roman"/>
          <w:sz w:val="28"/>
          <w:szCs w:val="28"/>
        </w:rPr>
        <w:t>"</w:t>
      </w:r>
      <w:r w:rsidRPr="00FD09D0">
        <w:rPr>
          <w:rFonts w:ascii="Times New Roman" w:hAnsi="Times New Roman"/>
          <w:sz w:val="28"/>
          <w:szCs w:val="28"/>
        </w:rPr>
        <w:t>Модернизация и инновационное развитие экономики Липецкой области</w:t>
      </w:r>
      <w:r w:rsidR="007E4B3A" w:rsidRPr="00FD09D0">
        <w:rPr>
          <w:rFonts w:ascii="Times New Roman" w:hAnsi="Times New Roman"/>
          <w:sz w:val="28"/>
          <w:szCs w:val="28"/>
        </w:rPr>
        <w:t>"</w:t>
      </w:r>
      <w:r w:rsidRPr="00FD09D0">
        <w:rPr>
          <w:rFonts w:ascii="Times New Roman" w:hAnsi="Times New Roman"/>
          <w:sz w:val="28"/>
          <w:szCs w:val="28"/>
        </w:rPr>
        <w:t>, утвержденной постановлением администрации Липецкой облас</w:t>
      </w:r>
      <w:r w:rsidR="001C7ACB" w:rsidRPr="00FD09D0">
        <w:rPr>
          <w:rFonts w:ascii="Times New Roman" w:hAnsi="Times New Roman"/>
          <w:sz w:val="28"/>
          <w:szCs w:val="28"/>
        </w:rPr>
        <w:t xml:space="preserve">ти от 07 ноября 2013 года № 500 </w:t>
      </w:r>
      <w:r w:rsidR="001C7ACB"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p>
    <w:p w:rsidR="009C1C50" w:rsidRPr="00FD09D0" w:rsidRDefault="009C1C50" w:rsidP="009C1C50">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9C1C50" w:rsidRPr="00FD09D0" w:rsidRDefault="009C1C50" w:rsidP="009C1C50">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9C1C50" w:rsidRPr="00FD09D0" w:rsidRDefault="009C1C50" w:rsidP="009C1C50">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9C1C50" w:rsidRPr="00FD09D0" w:rsidRDefault="009C1C50" w:rsidP="009C1C50">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получатель субсидий должен быть зарегистрирован и осуществлять деятельность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среднесписочная численность работников получателя субсидий должна быть не более двух тысяч человек и объем произведенной продукции не более трех миллиардов рублей за предшествующий календарный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инновационного проекта, включенного в областной реестр инновационных проектов;</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среднемесячная заработная плата работников получателя субсидий за квартал, предшествующий дате подачи заявки, должна составлять:</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для получателя субсидий, основной вид деятельности которого относится к </w:t>
      </w:r>
      <w:hyperlink r:id="rId120" w:history="1">
        <w:r w:rsidRPr="00FD09D0">
          <w:rPr>
            <w:rFonts w:ascii="Times New Roman" w:hAnsi="Times New Roman"/>
            <w:sz w:val="28"/>
            <w:szCs w:val="28"/>
          </w:rPr>
          <w:t>подразделу 27</w:t>
        </w:r>
      </w:hyperlink>
      <w:r w:rsidRPr="00FD09D0">
        <w:rPr>
          <w:rFonts w:ascii="Times New Roman" w:hAnsi="Times New Roman"/>
          <w:sz w:val="28"/>
          <w:szCs w:val="28"/>
        </w:rPr>
        <w:t xml:space="preserve"> </w:t>
      </w:r>
      <w:r w:rsidR="007E4B3A" w:rsidRPr="00FD09D0">
        <w:rPr>
          <w:rFonts w:ascii="Times New Roman" w:hAnsi="Times New Roman"/>
          <w:sz w:val="28"/>
          <w:szCs w:val="28"/>
        </w:rPr>
        <w:t>"</w:t>
      </w:r>
      <w:r w:rsidRPr="00FD09D0">
        <w:rPr>
          <w:rFonts w:ascii="Times New Roman" w:hAnsi="Times New Roman"/>
          <w:sz w:val="28"/>
          <w:szCs w:val="28"/>
        </w:rPr>
        <w:t>Производство электрического оборудования</w:t>
      </w:r>
      <w:r w:rsidR="007E4B3A" w:rsidRPr="00FD09D0">
        <w:rPr>
          <w:rFonts w:ascii="Times New Roman" w:hAnsi="Times New Roman"/>
          <w:sz w:val="28"/>
          <w:szCs w:val="28"/>
        </w:rPr>
        <w:t>"</w:t>
      </w:r>
      <w:r w:rsidRPr="00FD09D0">
        <w:rPr>
          <w:rFonts w:ascii="Times New Roman" w:hAnsi="Times New Roman"/>
          <w:sz w:val="28"/>
          <w:szCs w:val="28"/>
        </w:rPr>
        <w:t xml:space="preserve">, </w:t>
      </w:r>
      <w:hyperlink r:id="rId121" w:history="1">
        <w:r w:rsidRPr="00FD09D0">
          <w:rPr>
            <w:rFonts w:ascii="Times New Roman" w:hAnsi="Times New Roman"/>
            <w:sz w:val="28"/>
            <w:szCs w:val="28"/>
          </w:rPr>
          <w:t>28</w:t>
        </w:r>
      </w:hyperlink>
      <w:r w:rsidRPr="00FD09D0">
        <w:rPr>
          <w:rFonts w:ascii="Times New Roman" w:hAnsi="Times New Roman"/>
          <w:sz w:val="28"/>
          <w:szCs w:val="28"/>
        </w:rPr>
        <w:t xml:space="preserve"> </w:t>
      </w:r>
      <w:r w:rsidR="007E4B3A" w:rsidRPr="00FD09D0">
        <w:rPr>
          <w:rFonts w:ascii="Times New Roman" w:hAnsi="Times New Roman"/>
          <w:sz w:val="28"/>
          <w:szCs w:val="28"/>
        </w:rPr>
        <w:t>"</w:t>
      </w:r>
      <w:r w:rsidRPr="00FD09D0">
        <w:rPr>
          <w:rFonts w:ascii="Times New Roman" w:hAnsi="Times New Roman"/>
          <w:sz w:val="28"/>
          <w:szCs w:val="28"/>
        </w:rPr>
        <w:t>Производство машин и оборудования, не включенных в другие группировки</w:t>
      </w:r>
      <w:r w:rsidR="007E4B3A" w:rsidRPr="00FD09D0">
        <w:rPr>
          <w:rFonts w:ascii="Times New Roman" w:hAnsi="Times New Roman"/>
          <w:sz w:val="28"/>
          <w:szCs w:val="28"/>
        </w:rPr>
        <w:t>"</w:t>
      </w:r>
      <w:r w:rsidRPr="00FD09D0">
        <w:rPr>
          <w:rFonts w:ascii="Times New Roman" w:hAnsi="Times New Roman"/>
          <w:sz w:val="28"/>
          <w:szCs w:val="28"/>
        </w:rPr>
        <w:t xml:space="preserve">, </w:t>
      </w:r>
      <w:hyperlink r:id="rId122" w:history="1">
        <w:r w:rsidRPr="00FD09D0">
          <w:rPr>
            <w:rFonts w:ascii="Times New Roman" w:hAnsi="Times New Roman"/>
            <w:sz w:val="28"/>
            <w:szCs w:val="28"/>
          </w:rPr>
          <w:t>29</w:t>
        </w:r>
      </w:hyperlink>
      <w:r w:rsidRPr="00FD09D0">
        <w:rPr>
          <w:rFonts w:ascii="Times New Roman" w:hAnsi="Times New Roman"/>
          <w:sz w:val="28"/>
          <w:szCs w:val="28"/>
        </w:rPr>
        <w:t xml:space="preserve"> </w:t>
      </w:r>
      <w:r w:rsidR="007E4B3A" w:rsidRPr="00FD09D0">
        <w:rPr>
          <w:rFonts w:ascii="Times New Roman" w:hAnsi="Times New Roman"/>
          <w:sz w:val="28"/>
          <w:szCs w:val="28"/>
        </w:rPr>
        <w:t>"</w:t>
      </w:r>
      <w:r w:rsidRPr="00FD09D0">
        <w:rPr>
          <w:rFonts w:ascii="Times New Roman" w:hAnsi="Times New Roman"/>
          <w:sz w:val="28"/>
          <w:szCs w:val="28"/>
        </w:rPr>
        <w:t>Производство автотранспортных средств, прицепов и полуприцепов</w:t>
      </w:r>
      <w:r w:rsidR="007E4B3A" w:rsidRPr="00FD09D0">
        <w:rPr>
          <w:rFonts w:ascii="Times New Roman" w:hAnsi="Times New Roman"/>
          <w:sz w:val="28"/>
          <w:szCs w:val="28"/>
        </w:rPr>
        <w:t>"</w:t>
      </w:r>
      <w:r w:rsidRPr="00FD09D0">
        <w:rPr>
          <w:rFonts w:ascii="Times New Roman" w:hAnsi="Times New Roman"/>
          <w:sz w:val="28"/>
          <w:szCs w:val="28"/>
        </w:rPr>
        <w:t xml:space="preserve">, </w:t>
      </w:r>
      <w:hyperlink r:id="rId123" w:history="1">
        <w:r w:rsidRPr="00FD09D0">
          <w:rPr>
            <w:rFonts w:ascii="Times New Roman" w:hAnsi="Times New Roman"/>
            <w:sz w:val="28"/>
            <w:szCs w:val="28"/>
          </w:rPr>
          <w:t>30</w:t>
        </w:r>
      </w:hyperlink>
      <w:r w:rsidRPr="00FD09D0">
        <w:rPr>
          <w:rFonts w:ascii="Times New Roman" w:hAnsi="Times New Roman"/>
          <w:sz w:val="28"/>
          <w:szCs w:val="28"/>
        </w:rPr>
        <w:t xml:space="preserve"> </w:t>
      </w:r>
      <w:r w:rsidR="007E4B3A" w:rsidRPr="00FD09D0">
        <w:rPr>
          <w:rFonts w:ascii="Times New Roman" w:hAnsi="Times New Roman"/>
          <w:sz w:val="28"/>
          <w:szCs w:val="28"/>
        </w:rPr>
        <w:t>"</w:t>
      </w:r>
      <w:r w:rsidRPr="00FD09D0">
        <w:rPr>
          <w:rFonts w:ascii="Times New Roman" w:hAnsi="Times New Roman"/>
          <w:sz w:val="28"/>
          <w:szCs w:val="28"/>
        </w:rPr>
        <w:t>Производство прочих транспортных средств и оборудования</w:t>
      </w:r>
      <w:r w:rsidR="007E4B3A" w:rsidRPr="00FD09D0">
        <w:rPr>
          <w:rFonts w:ascii="Times New Roman" w:hAnsi="Times New Roman"/>
          <w:sz w:val="28"/>
          <w:szCs w:val="28"/>
        </w:rPr>
        <w:t>"</w:t>
      </w:r>
      <w:r w:rsidRPr="00FD09D0">
        <w:rPr>
          <w:rFonts w:ascii="Times New Roman" w:hAnsi="Times New Roman"/>
          <w:sz w:val="28"/>
          <w:szCs w:val="28"/>
        </w:rPr>
        <w:t xml:space="preserve"> раздела С </w:t>
      </w:r>
      <w:r w:rsidR="007E4B3A" w:rsidRPr="00FD09D0">
        <w:rPr>
          <w:rFonts w:ascii="Times New Roman" w:hAnsi="Times New Roman"/>
          <w:sz w:val="28"/>
          <w:szCs w:val="28"/>
        </w:rPr>
        <w:t>"</w:t>
      </w:r>
      <w:r w:rsidRPr="00FD09D0">
        <w:rPr>
          <w:rFonts w:ascii="Times New Roman" w:hAnsi="Times New Roman"/>
          <w:sz w:val="28"/>
          <w:szCs w:val="28"/>
        </w:rPr>
        <w:t>Обрабатывающие производства</w:t>
      </w:r>
      <w:r w:rsidR="007E4B3A" w:rsidRPr="00FD09D0">
        <w:rPr>
          <w:rFonts w:ascii="Times New Roman" w:hAnsi="Times New Roman"/>
          <w:sz w:val="28"/>
          <w:szCs w:val="28"/>
        </w:rPr>
        <w:t xml:space="preserve">" </w:t>
      </w:r>
      <w:r w:rsidRPr="00FD09D0">
        <w:rPr>
          <w:rFonts w:ascii="Times New Roman" w:hAnsi="Times New Roman"/>
          <w:sz w:val="28"/>
          <w:szCs w:val="28"/>
        </w:rPr>
        <w:t>Общероссийского классификатора видов экономической деятельности ОК 029-2014 (КДЕС Ред.2), утвержденного приказом Росстандарта от 31 января 2014 года № 14-ст, - не менее 75%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для получателя субсидий, основной вид деятельности которого не указан в </w:t>
      </w:r>
      <w:hyperlink w:anchor="Par24" w:history="1">
        <w:r w:rsidRPr="00FD09D0">
          <w:rPr>
            <w:rFonts w:ascii="Times New Roman" w:hAnsi="Times New Roman"/>
            <w:sz w:val="28"/>
            <w:szCs w:val="28"/>
          </w:rPr>
          <w:t>абзаце десятом</w:t>
        </w:r>
      </w:hyperlink>
      <w:r w:rsidRPr="00FD09D0">
        <w:rPr>
          <w:rFonts w:ascii="Times New Roman" w:hAnsi="Times New Roman"/>
          <w:sz w:val="28"/>
          <w:szCs w:val="28"/>
        </w:rPr>
        <w:t xml:space="preserve"> настоящего пункта, -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Получателю субсидий, проект которого включен в областной реестр инновационных проектов до первого января текущего финансового года, возмещаются затраты по уплате процентов по кредитным договорам, начисленных за третий - четвертый кварталы года, предшествующего текущему финансовому году, и первый - второй кварталы текущего финансового года до даты фактического погашения кредита в соответствующем финансовом году без учета пролонгации, но не более чем за три года реализации проекта.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Получателю субсидий, проект которого включен в областной реестр инновационных проектов в период с первого января по первое июля текущего финансового года, возмещаются затраты по уплате процентов по кредитным договорам, начисленных за первый - второй кварталы текущего финансового года до даты фактического погашения кредита в соответствующем финансовом году без учета пролонгации, но не более чем за три года реализации проекта.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Возмещению подлежат затраты по уплате процентов в соответствии с кредитным договором по основному долгу (без начисленных на него пени и штрафов), но не выше ключевой ставки Центрального банка Российской Федерации, действующей на дату заключения кредитного договора.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В случае привлечения кредита в иностранной валюте субсидии предоставляются в рублях из расчета произведенных организацией затрат на уплату процентов по кредиту, но не выше ключевой ставки Центрального банка Российской Федерации, действующей на дату заключения кредитного договора, исходя из курса рубля к иностранной валюте, установленного Центральным банком Российской Федерации на дату уплаты процентов по кредиту.</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в случае отсутствия задолженности по основному долгу и процентам.</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Размер субсидии не должен превышать фактические затраты получателя субсидий на уплату процентов по кредиту.</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Возмещению подлежат затраты, произведенные по безналичной форме расчета.</w:t>
      </w:r>
    </w:p>
    <w:p w:rsidR="00B53A92" w:rsidRPr="00FD09D0" w:rsidRDefault="00B53A92" w:rsidP="005C5311">
      <w:pPr>
        <w:autoSpaceDE w:val="0"/>
        <w:autoSpaceDN w:val="0"/>
        <w:adjustRightInd w:val="0"/>
        <w:spacing w:after="0" w:line="240" w:lineRule="auto"/>
        <w:ind w:firstLine="709"/>
        <w:jc w:val="both"/>
        <w:rPr>
          <w:rFonts w:ascii="Times New Roman" w:hAnsi="Times New Roman"/>
          <w:sz w:val="28"/>
          <w:szCs w:val="28"/>
        </w:rPr>
      </w:pP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rPr>
      </w:pPr>
      <w:r w:rsidRPr="00FD09D0">
        <w:rPr>
          <w:rFonts w:ascii="Times New Roman" w:hAnsi="Times New Roman"/>
          <w:sz w:val="28"/>
          <w:szCs w:val="28"/>
        </w:rPr>
        <w:t>62. Субсидии в объеме 2 000 000,00 руб. в 2019 году, 3 041 700,00 руб. в 2020 году, 3 041 700,00 руб. в 2021 году юридическим лицам на возмещение части затрат по проектам, включенным в областной реестр инновационных проектов, на выполнение работ, оказание услуг по проведению научно-исследовательских и опытно-конструкторских работ, энергообследованию, разработке, проектированию, изготовлению и испытанию опытных образцов инновационной продукции (далее соответственно - получатель субсидий, НИР).</w:t>
      </w:r>
    </w:p>
    <w:p w:rsidR="005C5311" w:rsidRPr="00FD09D0" w:rsidRDefault="005C5311" w:rsidP="00683F1A">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w:t>
      </w:r>
      <w:hyperlink r:id="rId124" w:history="1">
        <w:r w:rsidRPr="00FD09D0">
          <w:rPr>
            <w:rFonts w:ascii="Times New Roman" w:hAnsi="Times New Roman"/>
            <w:sz w:val="28"/>
            <w:szCs w:val="28"/>
          </w:rPr>
          <w:t>подпрограммой</w:t>
        </w:r>
      </w:hyperlink>
      <w:r w:rsidRPr="00FD09D0">
        <w:rPr>
          <w:rFonts w:ascii="Times New Roman" w:hAnsi="Times New Roman"/>
          <w:sz w:val="28"/>
          <w:szCs w:val="28"/>
        </w:rPr>
        <w:t xml:space="preserve"> «Развитие инновационной деятельности в Липецкой области на 2014 - 2020 годы» государственной программы Липецкой области </w:t>
      </w:r>
      <w:r w:rsidR="00B53A92" w:rsidRPr="00FD09D0">
        <w:rPr>
          <w:rFonts w:ascii="Times New Roman" w:hAnsi="Times New Roman"/>
          <w:sz w:val="28"/>
          <w:szCs w:val="28"/>
        </w:rPr>
        <w:t>"</w:t>
      </w:r>
      <w:r w:rsidRPr="00FD09D0">
        <w:rPr>
          <w:rFonts w:ascii="Times New Roman" w:hAnsi="Times New Roman"/>
          <w:sz w:val="28"/>
          <w:szCs w:val="28"/>
        </w:rPr>
        <w:t>Модернизация и инновационное развитие экономики Липецкой области</w:t>
      </w:r>
      <w:r w:rsidR="00B53A92" w:rsidRPr="00FD09D0">
        <w:rPr>
          <w:rFonts w:ascii="Times New Roman" w:hAnsi="Times New Roman"/>
          <w:sz w:val="28"/>
          <w:szCs w:val="28"/>
        </w:rPr>
        <w:t>"</w:t>
      </w:r>
      <w:r w:rsidRPr="00FD09D0">
        <w:rPr>
          <w:rFonts w:ascii="Times New Roman" w:hAnsi="Times New Roman"/>
          <w:sz w:val="28"/>
          <w:szCs w:val="28"/>
        </w:rPr>
        <w:t>, утвержденной постановлением администрации Липецкой облас</w:t>
      </w:r>
      <w:r w:rsidR="00683F1A" w:rsidRPr="00FD09D0">
        <w:rPr>
          <w:rFonts w:ascii="Times New Roman" w:hAnsi="Times New Roman"/>
          <w:sz w:val="28"/>
          <w:szCs w:val="28"/>
        </w:rPr>
        <w:t xml:space="preserve">ти от 07 ноября 2013 года № 500 </w:t>
      </w:r>
      <w:r w:rsidR="00683F1A"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p>
    <w:p w:rsidR="00F45CBB" w:rsidRPr="00FD09D0" w:rsidRDefault="00F45CBB" w:rsidP="00F45CBB">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F45CBB" w:rsidRPr="00FD09D0" w:rsidRDefault="00F45CBB" w:rsidP="00F45CBB">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F45CBB" w:rsidRPr="00FD09D0" w:rsidRDefault="00F45CBB" w:rsidP="00F45CBB">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F45CBB" w:rsidRPr="00FD09D0" w:rsidRDefault="00F45CBB" w:rsidP="00F45CBB">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получатель субсидий должен быть зарегистрирован и осуществлять деятельность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среднесписочная численность работников получателя субсидий должна быть не более двух тысяч человек и объем произведенной продукции не более трех миллиардов рублей за предшествующий календарный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инновационного проекта, включенного в областной реестр инновационных проектов;</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среднемесячная заработная плата работников получателя субсидий за квартал, предшествующий дате подачи заявки, должна составлять:</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для получателя субсидий, основной вид деятельности которого относится к </w:t>
      </w:r>
      <w:hyperlink r:id="rId125" w:history="1">
        <w:r w:rsidRPr="00FD09D0">
          <w:rPr>
            <w:rFonts w:ascii="Times New Roman" w:hAnsi="Times New Roman"/>
            <w:sz w:val="28"/>
            <w:szCs w:val="28"/>
          </w:rPr>
          <w:t>подразделу 27</w:t>
        </w:r>
      </w:hyperlink>
      <w:r w:rsidRPr="00FD09D0">
        <w:rPr>
          <w:rFonts w:ascii="Times New Roman" w:hAnsi="Times New Roman"/>
          <w:sz w:val="28"/>
          <w:szCs w:val="28"/>
        </w:rPr>
        <w:t xml:space="preserve"> </w:t>
      </w:r>
      <w:r w:rsidR="00B53A92" w:rsidRPr="00FD09D0">
        <w:rPr>
          <w:rFonts w:ascii="Times New Roman" w:hAnsi="Times New Roman"/>
          <w:sz w:val="28"/>
          <w:szCs w:val="28"/>
        </w:rPr>
        <w:t>"</w:t>
      </w:r>
      <w:r w:rsidRPr="00FD09D0">
        <w:rPr>
          <w:rFonts w:ascii="Times New Roman" w:hAnsi="Times New Roman"/>
          <w:sz w:val="28"/>
          <w:szCs w:val="28"/>
        </w:rPr>
        <w:t>Производство электрического оборудования</w:t>
      </w:r>
      <w:r w:rsidR="00B53A92" w:rsidRPr="00FD09D0">
        <w:rPr>
          <w:rFonts w:ascii="Times New Roman" w:hAnsi="Times New Roman"/>
          <w:sz w:val="28"/>
          <w:szCs w:val="28"/>
        </w:rPr>
        <w:t>"</w:t>
      </w:r>
      <w:r w:rsidRPr="00FD09D0">
        <w:rPr>
          <w:rFonts w:ascii="Times New Roman" w:hAnsi="Times New Roman"/>
          <w:sz w:val="28"/>
          <w:szCs w:val="28"/>
        </w:rPr>
        <w:t xml:space="preserve">, </w:t>
      </w:r>
      <w:hyperlink r:id="rId126" w:history="1">
        <w:r w:rsidRPr="00FD09D0">
          <w:rPr>
            <w:rFonts w:ascii="Times New Roman" w:hAnsi="Times New Roman"/>
            <w:sz w:val="28"/>
            <w:szCs w:val="28"/>
          </w:rPr>
          <w:t>28</w:t>
        </w:r>
      </w:hyperlink>
      <w:r w:rsidRPr="00FD09D0">
        <w:rPr>
          <w:rFonts w:ascii="Times New Roman" w:hAnsi="Times New Roman"/>
          <w:sz w:val="28"/>
          <w:szCs w:val="28"/>
        </w:rPr>
        <w:t xml:space="preserve"> </w:t>
      </w:r>
      <w:r w:rsidR="00B53A92" w:rsidRPr="00FD09D0">
        <w:rPr>
          <w:rFonts w:ascii="Times New Roman" w:hAnsi="Times New Roman"/>
          <w:sz w:val="28"/>
          <w:szCs w:val="28"/>
        </w:rPr>
        <w:t>"</w:t>
      </w:r>
      <w:r w:rsidRPr="00FD09D0">
        <w:rPr>
          <w:rFonts w:ascii="Times New Roman" w:hAnsi="Times New Roman"/>
          <w:sz w:val="28"/>
          <w:szCs w:val="28"/>
        </w:rPr>
        <w:t xml:space="preserve">Производство машин и оборудования, не включенных в другие группировки", </w:t>
      </w:r>
      <w:hyperlink r:id="rId127" w:history="1">
        <w:r w:rsidRPr="00FD09D0">
          <w:rPr>
            <w:rFonts w:ascii="Times New Roman" w:hAnsi="Times New Roman"/>
            <w:sz w:val="28"/>
            <w:szCs w:val="28"/>
          </w:rPr>
          <w:t>29</w:t>
        </w:r>
      </w:hyperlink>
      <w:r w:rsidRPr="00FD09D0">
        <w:rPr>
          <w:rFonts w:ascii="Times New Roman" w:hAnsi="Times New Roman"/>
          <w:sz w:val="28"/>
          <w:szCs w:val="28"/>
        </w:rPr>
        <w:t xml:space="preserve"> </w:t>
      </w:r>
      <w:r w:rsidR="00BD6E39" w:rsidRPr="00FD09D0">
        <w:rPr>
          <w:rFonts w:ascii="Times New Roman" w:hAnsi="Times New Roman"/>
          <w:sz w:val="28"/>
          <w:szCs w:val="28"/>
        </w:rPr>
        <w:t>"</w:t>
      </w:r>
      <w:r w:rsidRPr="00FD09D0">
        <w:rPr>
          <w:rFonts w:ascii="Times New Roman" w:hAnsi="Times New Roman"/>
          <w:sz w:val="28"/>
          <w:szCs w:val="28"/>
        </w:rPr>
        <w:t>Производство автотранспортных средств, прицепов и полуприцепов</w:t>
      </w:r>
      <w:r w:rsidR="00B53A92" w:rsidRPr="00FD09D0">
        <w:rPr>
          <w:rFonts w:ascii="Times New Roman" w:hAnsi="Times New Roman"/>
          <w:sz w:val="28"/>
          <w:szCs w:val="28"/>
        </w:rPr>
        <w:t>"</w:t>
      </w:r>
      <w:r w:rsidRPr="00FD09D0">
        <w:rPr>
          <w:rFonts w:ascii="Times New Roman" w:hAnsi="Times New Roman"/>
          <w:sz w:val="28"/>
          <w:szCs w:val="28"/>
        </w:rPr>
        <w:t xml:space="preserve">, </w:t>
      </w:r>
      <w:hyperlink r:id="rId128" w:history="1">
        <w:r w:rsidRPr="00FD09D0">
          <w:rPr>
            <w:rFonts w:ascii="Times New Roman" w:hAnsi="Times New Roman"/>
            <w:sz w:val="28"/>
            <w:szCs w:val="28"/>
          </w:rPr>
          <w:t>30</w:t>
        </w:r>
      </w:hyperlink>
      <w:r w:rsidRPr="00FD09D0">
        <w:rPr>
          <w:rFonts w:ascii="Times New Roman" w:hAnsi="Times New Roman"/>
          <w:sz w:val="28"/>
          <w:szCs w:val="28"/>
        </w:rPr>
        <w:t xml:space="preserve"> </w:t>
      </w:r>
      <w:r w:rsidR="00BD6E39" w:rsidRPr="00FD09D0">
        <w:rPr>
          <w:rFonts w:ascii="Times New Roman" w:hAnsi="Times New Roman"/>
          <w:sz w:val="28"/>
          <w:szCs w:val="28"/>
        </w:rPr>
        <w:t>"</w:t>
      </w:r>
      <w:r w:rsidRPr="00FD09D0">
        <w:rPr>
          <w:rFonts w:ascii="Times New Roman" w:hAnsi="Times New Roman"/>
          <w:sz w:val="28"/>
          <w:szCs w:val="28"/>
        </w:rPr>
        <w:t>Производство прочих транспортных средств и оборудования</w:t>
      </w:r>
      <w:r w:rsidR="00BD6E39" w:rsidRPr="00FD09D0">
        <w:rPr>
          <w:rFonts w:ascii="Times New Roman" w:hAnsi="Times New Roman"/>
          <w:sz w:val="28"/>
          <w:szCs w:val="28"/>
        </w:rPr>
        <w:t>"</w:t>
      </w:r>
      <w:r w:rsidRPr="00FD09D0">
        <w:rPr>
          <w:rFonts w:ascii="Times New Roman" w:hAnsi="Times New Roman"/>
          <w:sz w:val="28"/>
          <w:szCs w:val="28"/>
        </w:rPr>
        <w:t xml:space="preserve"> раздела С </w:t>
      </w:r>
      <w:r w:rsidR="00BD6E39" w:rsidRPr="00FD09D0">
        <w:rPr>
          <w:rFonts w:ascii="Times New Roman" w:hAnsi="Times New Roman"/>
          <w:sz w:val="28"/>
          <w:szCs w:val="28"/>
        </w:rPr>
        <w:t>"</w:t>
      </w:r>
      <w:r w:rsidRPr="00FD09D0">
        <w:rPr>
          <w:rFonts w:ascii="Times New Roman" w:hAnsi="Times New Roman"/>
          <w:sz w:val="28"/>
          <w:szCs w:val="28"/>
        </w:rPr>
        <w:t>Обрабатывающие производства</w:t>
      </w:r>
      <w:r w:rsidR="00BD6E39" w:rsidRPr="00FD09D0">
        <w:rPr>
          <w:rFonts w:ascii="Times New Roman" w:hAnsi="Times New Roman"/>
          <w:sz w:val="28"/>
          <w:szCs w:val="28"/>
        </w:rPr>
        <w:t>"</w:t>
      </w:r>
      <w:r w:rsidRPr="00FD09D0">
        <w:rPr>
          <w:rFonts w:ascii="Times New Roman" w:hAnsi="Times New Roman"/>
          <w:sz w:val="28"/>
          <w:szCs w:val="28"/>
        </w:rPr>
        <w:t xml:space="preserve"> Общероссийского классификатора видов экономической деятельности ОК 029-2014 (КДЕС Ред.2), утвержденного приказом Росстандарта от 31 января 2014 года </w:t>
      </w:r>
      <w:r w:rsidR="00BD6E39" w:rsidRPr="00FD09D0">
        <w:rPr>
          <w:rFonts w:ascii="Times New Roman" w:hAnsi="Times New Roman"/>
          <w:sz w:val="28"/>
          <w:szCs w:val="28"/>
        </w:rPr>
        <w:t>№</w:t>
      </w:r>
      <w:r w:rsidRPr="00FD09D0">
        <w:rPr>
          <w:rFonts w:ascii="Times New Roman" w:hAnsi="Times New Roman"/>
          <w:sz w:val="28"/>
          <w:szCs w:val="28"/>
        </w:rPr>
        <w:t xml:space="preserve"> 14-ст, - не менее 75%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для получателя субсидий, основной вид деятельности которого не указан в </w:t>
      </w:r>
      <w:hyperlink w:anchor="Par56" w:history="1">
        <w:r w:rsidRPr="00FD09D0">
          <w:rPr>
            <w:rFonts w:ascii="Times New Roman" w:hAnsi="Times New Roman"/>
            <w:sz w:val="28"/>
            <w:szCs w:val="28"/>
          </w:rPr>
          <w:t>абзаце десятом</w:t>
        </w:r>
      </w:hyperlink>
      <w:r w:rsidRPr="00FD09D0">
        <w:rPr>
          <w:rFonts w:ascii="Times New Roman" w:hAnsi="Times New Roman"/>
          <w:sz w:val="28"/>
          <w:szCs w:val="28"/>
        </w:rPr>
        <w:t xml:space="preserve"> настоящего пункта, -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Получателю субсидий, проект которого включен в областной реестр инновационных проектов до первого января текущего финансового года, субсидии предоставляются в течение периода реализации проекта, но не более чем за три года реализации проекта, в размере 50% стоимости фактически выполненных в третьем - четвертом кварталах года, предшествующего текущему финансовому году, и в первом - втором кварталах текущего финансового года НИР по проекту, но не более 2 000 000,00 руб. на одного получателя субсидий в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Получателю субсидий, проект которого включен в областной реестр инновационных проектов в период с первого января по первое июля текущего финансового года, субсидии предоставляются в течение периода реализации проекта, но не более чем за три года реализации проекта, в размере 50% стоимости фактически выполненных в первом - втором кварталах текущего финансового года НИР по проекту, но не более 2 000 000,00 руб. на одного получателя субсидий в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Возмещению подлежат затраты по проектам, включенным в областной реестр инновационных проектов</w:t>
      </w:r>
      <w:r w:rsidR="00071B3E" w:rsidRPr="00FD09D0">
        <w:rPr>
          <w:rFonts w:ascii="Times New Roman" w:hAnsi="Times New Roman"/>
          <w:sz w:val="28"/>
          <w:szCs w:val="28"/>
        </w:rPr>
        <w:t>, по следующим направлениям:</w:t>
      </w:r>
      <w:r w:rsidRPr="00FD09D0">
        <w:rPr>
          <w:rFonts w:ascii="Times New Roman" w:hAnsi="Times New Roman"/>
          <w:sz w:val="28"/>
          <w:szCs w:val="28"/>
        </w:rPr>
        <w:t xml:space="preserve"> на выполнение работ, оказание услуг по проведению научно-исследовательских и опытно-конструкторских работ, энергообследованию, разработке, проектированию, изготовлению и испытанию опытных образцов инновационной продукции, произведенные по безналичной форме расчета.</w:t>
      </w: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rPr>
      </w:pP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rPr>
      </w:pPr>
      <w:r w:rsidRPr="00FD09D0">
        <w:rPr>
          <w:rFonts w:ascii="Times New Roman" w:hAnsi="Times New Roman"/>
          <w:sz w:val="28"/>
          <w:szCs w:val="28"/>
        </w:rPr>
        <w:t>63. Субсидии в объеме 100 000,00 тыс. руб. в 2019 году, 400 000,00 руб. в 2020 году, 400 000,00 руб. в 2021 году юридическим лицам на возмещение затрат на регистрацию</w:t>
      </w:r>
      <w:r w:rsidRPr="00FD09D0">
        <w:rPr>
          <w:rFonts w:ascii="Times New Roman" w:hAnsi="Times New Roman"/>
          <w:sz w:val="28"/>
          <w:szCs w:val="28"/>
          <w:lang w:eastAsia="ru-RU"/>
        </w:rPr>
        <w:t xml:space="preserve"> и (или) приобретение права на результаты интеллектуальной деятельности (изобретения, полезные модели, промышленные образцы, секреты производства (ноу-хау), товарные знаки и знаки обслуживания) (далее</w:t>
      </w:r>
      <w:r w:rsidRPr="00FD09D0">
        <w:rPr>
          <w:rFonts w:ascii="Times New Roman" w:hAnsi="Times New Roman"/>
          <w:sz w:val="28"/>
          <w:szCs w:val="28"/>
        </w:rPr>
        <w:t xml:space="preserve"> - получатель субсидий).</w:t>
      </w:r>
    </w:p>
    <w:p w:rsidR="005C5311" w:rsidRPr="00FD09D0" w:rsidRDefault="005C5311" w:rsidP="00560480">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w:t>
      </w:r>
      <w:hyperlink r:id="rId129" w:history="1">
        <w:r w:rsidRPr="00FD09D0">
          <w:rPr>
            <w:rFonts w:ascii="Times New Roman" w:hAnsi="Times New Roman"/>
            <w:sz w:val="28"/>
            <w:szCs w:val="28"/>
          </w:rPr>
          <w:t>подпрограммой</w:t>
        </w:r>
      </w:hyperlink>
      <w:r w:rsidRPr="00FD09D0">
        <w:rPr>
          <w:rFonts w:ascii="Times New Roman" w:hAnsi="Times New Roman"/>
          <w:sz w:val="28"/>
          <w:szCs w:val="28"/>
        </w:rPr>
        <w:t xml:space="preserve"> </w:t>
      </w:r>
      <w:r w:rsidR="00CC7F92" w:rsidRPr="00FD09D0">
        <w:rPr>
          <w:rFonts w:ascii="Times New Roman" w:hAnsi="Times New Roman"/>
          <w:sz w:val="28"/>
          <w:szCs w:val="28"/>
        </w:rPr>
        <w:t>"</w:t>
      </w:r>
      <w:r w:rsidRPr="00FD09D0">
        <w:rPr>
          <w:rFonts w:ascii="Times New Roman" w:hAnsi="Times New Roman"/>
          <w:sz w:val="28"/>
          <w:szCs w:val="28"/>
        </w:rPr>
        <w:t>Развитие инновационной деятельности в Липецкой области на 2014 - 2020 годы</w:t>
      </w:r>
      <w:r w:rsidR="00CC7F92" w:rsidRPr="00FD09D0">
        <w:rPr>
          <w:rFonts w:ascii="Times New Roman" w:hAnsi="Times New Roman"/>
          <w:sz w:val="28"/>
          <w:szCs w:val="28"/>
        </w:rPr>
        <w:t>"</w:t>
      </w:r>
      <w:r w:rsidRPr="00FD09D0">
        <w:rPr>
          <w:rFonts w:ascii="Times New Roman" w:hAnsi="Times New Roman"/>
          <w:sz w:val="28"/>
          <w:szCs w:val="28"/>
        </w:rPr>
        <w:t xml:space="preserve"> государственной программы Липецкой области </w:t>
      </w:r>
      <w:r w:rsidR="00CC7F92" w:rsidRPr="00FD09D0">
        <w:rPr>
          <w:rFonts w:ascii="Times New Roman" w:hAnsi="Times New Roman"/>
          <w:sz w:val="28"/>
          <w:szCs w:val="28"/>
        </w:rPr>
        <w:t>"</w:t>
      </w:r>
      <w:r w:rsidRPr="00FD09D0">
        <w:rPr>
          <w:rFonts w:ascii="Times New Roman" w:hAnsi="Times New Roman"/>
          <w:sz w:val="28"/>
          <w:szCs w:val="28"/>
        </w:rPr>
        <w:t>Модернизация и инновационное развитие экономики Липецкой области</w:t>
      </w:r>
      <w:r w:rsidR="00CC7F92" w:rsidRPr="00FD09D0">
        <w:rPr>
          <w:rFonts w:ascii="Times New Roman" w:hAnsi="Times New Roman"/>
          <w:sz w:val="28"/>
          <w:szCs w:val="28"/>
        </w:rPr>
        <w:t>"</w:t>
      </w:r>
      <w:r w:rsidRPr="00FD09D0">
        <w:rPr>
          <w:rFonts w:ascii="Times New Roman" w:hAnsi="Times New Roman"/>
          <w:sz w:val="28"/>
          <w:szCs w:val="28"/>
        </w:rPr>
        <w:t>, утвержденной постановлением администрации Липецкой облас</w:t>
      </w:r>
      <w:r w:rsidR="00560480" w:rsidRPr="00FD09D0">
        <w:rPr>
          <w:rFonts w:ascii="Times New Roman" w:hAnsi="Times New Roman"/>
          <w:sz w:val="28"/>
          <w:szCs w:val="28"/>
        </w:rPr>
        <w:t xml:space="preserve">ти от 07 ноября 2013 года № 500 </w:t>
      </w:r>
      <w:r w:rsidR="00560480"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p>
    <w:p w:rsidR="00B32863" w:rsidRPr="00FD09D0" w:rsidRDefault="00B32863" w:rsidP="00B32863">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B32863" w:rsidRPr="00FD09D0" w:rsidRDefault="00B32863" w:rsidP="00B32863">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B32863" w:rsidRPr="00FD09D0" w:rsidRDefault="00B32863" w:rsidP="00B32863">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B32863" w:rsidRPr="00FD09D0" w:rsidRDefault="00B32863" w:rsidP="00B32863">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получатель субсидий должен быть зарегистрирован и осуществлять инновационную деятельность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среднесписочная численность работников получателя субсидий должна быть не более двух тысяч человек и объем произведенной продукции не более трех миллиардов рублей за предшествующий календарный год;</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среднемесячная заработная плата работников получателя субсидий за квартал, предшествующий дате подачи заявки, должна составлять:</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bookmarkStart w:id="16" w:name="Par69"/>
      <w:bookmarkEnd w:id="16"/>
      <w:r w:rsidRPr="00FD09D0">
        <w:rPr>
          <w:rFonts w:ascii="Times New Roman" w:hAnsi="Times New Roman"/>
          <w:sz w:val="28"/>
          <w:szCs w:val="28"/>
        </w:rPr>
        <w:t xml:space="preserve">для получателя субсидий, основной вид деятельности которого относится к </w:t>
      </w:r>
      <w:hyperlink r:id="rId130" w:history="1">
        <w:r w:rsidRPr="00FD09D0">
          <w:rPr>
            <w:rFonts w:ascii="Times New Roman" w:hAnsi="Times New Roman"/>
            <w:sz w:val="28"/>
            <w:szCs w:val="28"/>
          </w:rPr>
          <w:t>подразделу 27</w:t>
        </w:r>
      </w:hyperlink>
      <w:r w:rsidRPr="00FD09D0">
        <w:rPr>
          <w:rFonts w:ascii="Times New Roman" w:hAnsi="Times New Roman"/>
          <w:sz w:val="28"/>
          <w:szCs w:val="28"/>
        </w:rPr>
        <w:t xml:space="preserve"> </w:t>
      </w:r>
      <w:r w:rsidR="00CC7F92" w:rsidRPr="00FD09D0">
        <w:rPr>
          <w:rFonts w:ascii="Times New Roman" w:hAnsi="Times New Roman"/>
          <w:sz w:val="28"/>
          <w:szCs w:val="28"/>
        </w:rPr>
        <w:t>"</w:t>
      </w:r>
      <w:r w:rsidRPr="00FD09D0">
        <w:rPr>
          <w:rFonts w:ascii="Times New Roman" w:hAnsi="Times New Roman"/>
          <w:sz w:val="28"/>
          <w:szCs w:val="28"/>
        </w:rPr>
        <w:t>Производство электрического оборудования</w:t>
      </w:r>
      <w:r w:rsidR="00CC7F92" w:rsidRPr="00FD09D0">
        <w:rPr>
          <w:rFonts w:ascii="Times New Roman" w:hAnsi="Times New Roman"/>
          <w:sz w:val="28"/>
          <w:szCs w:val="28"/>
        </w:rPr>
        <w:t>"</w:t>
      </w:r>
      <w:r w:rsidRPr="00FD09D0">
        <w:rPr>
          <w:rFonts w:ascii="Times New Roman" w:hAnsi="Times New Roman"/>
          <w:sz w:val="28"/>
          <w:szCs w:val="28"/>
        </w:rPr>
        <w:t xml:space="preserve">, </w:t>
      </w:r>
      <w:hyperlink r:id="rId131" w:history="1">
        <w:r w:rsidRPr="00FD09D0">
          <w:rPr>
            <w:rFonts w:ascii="Times New Roman" w:hAnsi="Times New Roman"/>
            <w:sz w:val="28"/>
            <w:szCs w:val="28"/>
          </w:rPr>
          <w:t>28</w:t>
        </w:r>
      </w:hyperlink>
      <w:r w:rsidRPr="00FD09D0">
        <w:rPr>
          <w:rFonts w:ascii="Times New Roman" w:hAnsi="Times New Roman"/>
          <w:sz w:val="28"/>
          <w:szCs w:val="28"/>
        </w:rPr>
        <w:t xml:space="preserve"> </w:t>
      </w:r>
      <w:r w:rsidR="00CC7F92" w:rsidRPr="00FD09D0">
        <w:rPr>
          <w:rFonts w:ascii="Times New Roman" w:hAnsi="Times New Roman"/>
          <w:sz w:val="28"/>
          <w:szCs w:val="28"/>
        </w:rPr>
        <w:t>"</w:t>
      </w:r>
      <w:r w:rsidRPr="00FD09D0">
        <w:rPr>
          <w:rFonts w:ascii="Times New Roman" w:hAnsi="Times New Roman"/>
          <w:sz w:val="28"/>
          <w:szCs w:val="28"/>
        </w:rPr>
        <w:t>Производство машин и оборудования, не включенных в другие группировки</w:t>
      </w:r>
      <w:r w:rsidR="00CC7F92" w:rsidRPr="00FD09D0">
        <w:rPr>
          <w:rFonts w:ascii="Times New Roman" w:hAnsi="Times New Roman"/>
          <w:sz w:val="28"/>
          <w:szCs w:val="28"/>
        </w:rPr>
        <w:t>"</w:t>
      </w:r>
      <w:r w:rsidRPr="00FD09D0">
        <w:rPr>
          <w:rFonts w:ascii="Times New Roman" w:hAnsi="Times New Roman"/>
          <w:sz w:val="28"/>
          <w:szCs w:val="28"/>
        </w:rPr>
        <w:t xml:space="preserve">, </w:t>
      </w:r>
      <w:hyperlink r:id="rId132" w:history="1">
        <w:r w:rsidRPr="00FD09D0">
          <w:rPr>
            <w:rFonts w:ascii="Times New Roman" w:hAnsi="Times New Roman"/>
            <w:sz w:val="28"/>
            <w:szCs w:val="28"/>
          </w:rPr>
          <w:t>29</w:t>
        </w:r>
      </w:hyperlink>
      <w:r w:rsidRPr="00FD09D0">
        <w:rPr>
          <w:rFonts w:ascii="Times New Roman" w:hAnsi="Times New Roman"/>
          <w:sz w:val="28"/>
          <w:szCs w:val="28"/>
        </w:rPr>
        <w:t xml:space="preserve"> </w:t>
      </w:r>
      <w:r w:rsidR="00CC7F92" w:rsidRPr="00FD09D0">
        <w:rPr>
          <w:rFonts w:ascii="Times New Roman" w:hAnsi="Times New Roman"/>
          <w:sz w:val="28"/>
          <w:szCs w:val="28"/>
        </w:rPr>
        <w:t>"</w:t>
      </w:r>
      <w:r w:rsidRPr="00FD09D0">
        <w:rPr>
          <w:rFonts w:ascii="Times New Roman" w:hAnsi="Times New Roman"/>
          <w:sz w:val="28"/>
          <w:szCs w:val="28"/>
        </w:rPr>
        <w:t>Производство автотранспортных средств, прицепов и полуприцепов</w:t>
      </w:r>
      <w:r w:rsidR="00CC7F92" w:rsidRPr="00FD09D0">
        <w:rPr>
          <w:rFonts w:ascii="Times New Roman" w:hAnsi="Times New Roman"/>
          <w:sz w:val="28"/>
          <w:szCs w:val="28"/>
        </w:rPr>
        <w:t>"</w:t>
      </w:r>
      <w:r w:rsidRPr="00FD09D0">
        <w:rPr>
          <w:rFonts w:ascii="Times New Roman" w:hAnsi="Times New Roman"/>
          <w:sz w:val="28"/>
          <w:szCs w:val="28"/>
        </w:rPr>
        <w:t xml:space="preserve">, </w:t>
      </w:r>
      <w:hyperlink r:id="rId133" w:history="1">
        <w:r w:rsidRPr="00FD09D0">
          <w:rPr>
            <w:rFonts w:ascii="Times New Roman" w:hAnsi="Times New Roman"/>
            <w:sz w:val="28"/>
            <w:szCs w:val="28"/>
          </w:rPr>
          <w:t>30</w:t>
        </w:r>
      </w:hyperlink>
      <w:r w:rsidRPr="00FD09D0">
        <w:rPr>
          <w:rFonts w:ascii="Times New Roman" w:hAnsi="Times New Roman"/>
          <w:sz w:val="28"/>
          <w:szCs w:val="28"/>
        </w:rPr>
        <w:t xml:space="preserve"> </w:t>
      </w:r>
      <w:r w:rsidR="00CC7F92" w:rsidRPr="00FD09D0">
        <w:rPr>
          <w:rFonts w:ascii="Times New Roman" w:hAnsi="Times New Roman"/>
          <w:sz w:val="28"/>
          <w:szCs w:val="28"/>
        </w:rPr>
        <w:t>"</w:t>
      </w:r>
      <w:r w:rsidRPr="00FD09D0">
        <w:rPr>
          <w:rFonts w:ascii="Times New Roman" w:hAnsi="Times New Roman"/>
          <w:sz w:val="28"/>
          <w:szCs w:val="28"/>
        </w:rPr>
        <w:t>Производство прочих транспортных средств и оборудования</w:t>
      </w:r>
      <w:r w:rsidR="00CC7F92" w:rsidRPr="00FD09D0">
        <w:rPr>
          <w:rFonts w:ascii="Times New Roman" w:hAnsi="Times New Roman"/>
          <w:sz w:val="28"/>
          <w:szCs w:val="28"/>
        </w:rPr>
        <w:t>"</w:t>
      </w:r>
      <w:r w:rsidRPr="00FD09D0">
        <w:rPr>
          <w:rFonts w:ascii="Times New Roman" w:hAnsi="Times New Roman"/>
          <w:sz w:val="28"/>
          <w:szCs w:val="28"/>
        </w:rPr>
        <w:t xml:space="preserve"> раздела С </w:t>
      </w:r>
      <w:r w:rsidR="00CC7F92" w:rsidRPr="00FD09D0">
        <w:rPr>
          <w:rFonts w:ascii="Times New Roman" w:hAnsi="Times New Roman"/>
          <w:sz w:val="28"/>
          <w:szCs w:val="28"/>
        </w:rPr>
        <w:t>"</w:t>
      </w:r>
      <w:r w:rsidRPr="00FD09D0">
        <w:rPr>
          <w:rFonts w:ascii="Times New Roman" w:hAnsi="Times New Roman"/>
          <w:sz w:val="28"/>
          <w:szCs w:val="28"/>
        </w:rPr>
        <w:t>Обрабатывающие производства</w:t>
      </w:r>
      <w:r w:rsidR="00CC7F92" w:rsidRPr="00FD09D0">
        <w:rPr>
          <w:rFonts w:ascii="Times New Roman" w:hAnsi="Times New Roman"/>
          <w:sz w:val="28"/>
          <w:szCs w:val="28"/>
        </w:rPr>
        <w:t>"</w:t>
      </w:r>
      <w:r w:rsidRPr="00FD09D0">
        <w:rPr>
          <w:rFonts w:ascii="Times New Roman" w:hAnsi="Times New Roman"/>
          <w:sz w:val="28"/>
          <w:szCs w:val="28"/>
        </w:rPr>
        <w:t xml:space="preserve"> Общероссийского классификатора видов экономической деятельности ОК 029-2014 (КДЕС Ред.2), утвержденного приказом Росст</w:t>
      </w:r>
      <w:r w:rsidR="00CC7F92" w:rsidRPr="00FD09D0">
        <w:rPr>
          <w:rFonts w:ascii="Times New Roman" w:hAnsi="Times New Roman"/>
          <w:sz w:val="28"/>
          <w:szCs w:val="28"/>
        </w:rPr>
        <w:t>андарта от 31 января 2014 года №</w:t>
      </w:r>
      <w:r w:rsidRPr="00FD09D0">
        <w:rPr>
          <w:rFonts w:ascii="Times New Roman" w:hAnsi="Times New Roman"/>
          <w:sz w:val="28"/>
          <w:szCs w:val="28"/>
        </w:rPr>
        <w:t xml:space="preserve"> 14-ст, - не менее 75%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для получателя субсидий, основной вид деятельности которого не указан в </w:t>
      </w:r>
      <w:hyperlink w:anchor="Par69" w:history="1">
        <w:r w:rsidRPr="00FD09D0">
          <w:rPr>
            <w:rFonts w:ascii="Times New Roman" w:hAnsi="Times New Roman"/>
            <w:sz w:val="28"/>
            <w:szCs w:val="28"/>
          </w:rPr>
          <w:t>абзаце девятом</w:t>
        </w:r>
      </w:hyperlink>
      <w:r w:rsidRPr="00FD09D0">
        <w:rPr>
          <w:rFonts w:ascii="Times New Roman" w:hAnsi="Times New Roman"/>
          <w:sz w:val="28"/>
          <w:szCs w:val="28"/>
        </w:rPr>
        <w:t xml:space="preserve"> настоящего пункта, -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 </w:t>
      </w:r>
      <w:r w:rsidR="006D13CB" w:rsidRPr="00FD09D0">
        <w:rPr>
          <w:rFonts w:ascii="Times New Roman" w:hAnsi="Times New Roman"/>
          <w:sz w:val="28"/>
          <w:szCs w:val="28"/>
        </w:rPr>
        <w:t xml:space="preserve">  регистрация</w:t>
      </w:r>
      <w:r w:rsidRPr="00FD09D0">
        <w:rPr>
          <w:rFonts w:ascii="Times New Roman" w:hAnsi="Times New Roman"/>
          <w:sz w:val="28"/>
          <w:szCs w:val="28"/>
          <w:lang w:eastAsia="ru-RU"/>
        </w:rPr>
        <w:t xml:space="preserve"> и (или) приобретение права на результаты интеллектуальной деятельности (изобретения, полезные модели, промышленные образцы, секреты производства (ноу-хау), товарные знаки и знаки обслуживания)</w:t>
      </w:r>
      <w:r w:rsidRPr="00FD09D0">
        <w:rPr>
          <w:rFonts w:ascii="Times New Roman" w:hAnsi="Times New Roman"/>
          <w:sz w:val="28"/>
          <w:szCs w:val="28"/>
        </w:rPr>
        <w:t>.</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в размере фактически произведенных получателем субсидий затрат на регистрацию</w:t>
      </w:r>
      <w:r w:rsidRPr="00FD09D0">
        <w:rPr>
          <w:rFonts w:ascii="Times New Roman" w:hAnsi="Times New Roman"/>
          <w:sz w:val="28"/>
          <w:szCs w:val="28"/>
          <w:lang w:eastAsia="ru-RU"/>
        </w:rPr>
        <w:t xml:space="preserve"> и (или) приобретение права на результаты интеллектуальной деятельности (изобретения, полезные модели, промышленные образцы, секреты производства (ноу-хау), товарные знаки и знаки обслуживания),</w:t>
      </w:r>
      <w:r w:rsidRPr="00FD09D0">
        <w:rPr>
          <w:rFonts w:ascii="Times New Roman" w:hAnsi="Times New Roman"/>
          <w:sz w:val="28"/>
          <w:szCs w:val="28"/>
        </w:rPr>
        <w:t xml:space="preserve"> по которым документ, подтверждающий регистрацию</w:t>
      </w:r>
      <w:r w:rsidRPr="00FD09D0">
        <w:rPr>
          <w:rFonts w:ascii="Times New Roman" w:hAnsi="Times New Roman"/>
          <w:sz w:val="28"/>
          <w:szCs w:val="28"/>
          <w:lang w:eastAsia="ru-RU"/>
        </w:rPr>
        <w:t xml:space="preserve"> и (или) приобретение права на результаты интеллектуальной деятельности (изобретения, полезные модели, промышленные образцы, секреты производства (ноу-хау), товарные знаки и знаки обслуживания)</w:t>
      </w:r>
      <w:r w:rsidRPr="00FD09D0">
        <w:rPr>
          <w:rFonts w:ascii="Times New Roman" w:hAnsi="Times New Roman"/>
          <w:sz w:val="28"/>
          <w:szCs w:val="28"/>
        </w:rPr>
        <w:t>, получен в третьем - четвертом кварталах года, предшествующего текущему финансовому году, и в первом - втором кварталах текущего финансового года, но не более 100 000,00 руб. на одного получателя субсидий.</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Возмещению подлежат затраты, произведенные по безналичной форме расчета.</w:t>
      </w:r>
    </w:p>
    <w:p w:rsidR="00B67CCC" w:rsidRPr="00FD09D0" w:rsidRDefault="00B67CCC" w:rsidP="005C5311">
      <w:pPr>
        <w:autoSpaceDE w:val="0"/>
        <w:autoSpaceDN w:val="0"/>
        <w:adjustRightInd w:val="0"/>
        <w:spacing w:after="0" w:line="240" w:lineRule="auto"/>
        <w:ind w:firstLine="709"/>
        <w:jc w:val="both"/>
        <w:rPr>
          <w:rFonts w:ascii="Times New Roman" w:hAnsi="Times New Roman"/>
          <w:sz w:val="28"/>
          <w:szCs w:val="28"/>
        </w:rPr>
      </w:pP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rPr>
      </w:pPr>
      <w:r w:rsidRPr="00FD09D0">
        <w:rPr>
          <w:rFonts w:ascii="Times New Roman" w:hAnsi="Times New Roman"/>
          <w:sz w:val="28"/>
          <w:szCs w:val="28"/>
        </w:rPr>
        <w:t>64. Субсидии в объеме 5 917 400,00 руб. в 2019 году, 7 362 000,00 руб. в 2020 году, 7 362 000,00 руб. в 2021 году юридическим лицам на создание и (или) обеспечение деятельности региональных центров инжиниринга для субъектов малого и среднего предпринимательства (далее - получатель субсидий).</w:t>
      </w:r>
    </w:p>
    <w:p w:rsidR="005C5311" w:rsidRPr="00FD09D0" w:rsidRDefault="005C5311" w:rsidP="004639AC">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w:t>
      </w:r>
      <w:hyperlink r:id="rId134" w:history="1">
        <w:r w:rsidRPr="00FD09D0">
          <w:rPr>
            <w:rFonts w:ascii="Times New Roman" w:hAnsi="Times New Roman"/>
            <w:sz w:val="28"/>
            <w:szCs w:val="28"/>
          </w:rPr>
          <w:t>подпрограммой</w:t>
        </w:r>
      </w:hyperlink>
      <w:r w:rsidRPr="00FD09D0">
        <w:rPr>
          <w:rFonts w:ascii="Times New Roman" w:hAnsi="Times New Roman"/>
          <w:sz w:val="28"/>
          <w:szCs w:val="28"/>
        </w:rPr>
        <w:t xml:space="preserve"> </w:t>
      </w:r>
      <w:r w:rsidR="00B67CCC" w:rsidRPr="00FD09D0">
        <w:rPr>
          <w:rFonts w:ascii="Times New Roman" w:hAnsi="Times New Roman"/>
          <w:sz w:val="28"/>
          <w:szCs w:val="28"/>
        </w:rPr>
        <w:t>"</w:t>
      </w:r>
      <w:r w:rsidRPr="00FD09D0">
        <w:rPr>
          <w:rFonts w:ascii="Times New Roman" w:hAnsi="Times New Roman"/>
          <w:sz w:val="28"/>
          <w:szCs w:val="28"/>
        </w:rPr>
        <w:t>Развитие малого и среднего предпринимательства в Липецкой области на 2014 - 2020 годы</w:t>
      </w:r>
      <w:r w:rsidR="00B67CCC" w:rsidRPr="00FD09D0">
        <w:rPr>
          <w:rFonts w:ascii="Times New Roman" w:hAnsi="Times New Roman"/>
          <w:sz w:val="28"/>
          <w:szCs w:val="28"/>
        </w:rPr>
        <w:t>"</w:t>
      </w:r>
      <w:r w:rsidRPr="00FD09D0">
        <w:rPr>
          <w:rFonts w:ascii="Times New Roman" w:hAnsi="Times New Roman"/>
          <w:sz w:val="28"/>
          <w:szCs w:val="28"/>
        </w:rPr>
        <w:t xml:space="preserve"> государственной программы Липецкой области </w:t>
      </w:r>
      <w:r w:rsidR="00B67CCC" w:rsidRPr="00FD09D0">
        <w:rPr>
          <w:rFonts w:ascii="Times New Roman" w:hAnsi="Times New Roman"/>
          <w:sz w:val="28"/>
          <w:szCs w:val="28"/>
        </w:rPr>
        <w:t>"</w:t>
      </w:r>
      <w:r w:rsidRPr="00FD09D0">
        <w:rPr>
          <w:rFonts w:ascii="Times New Roman" w:hAnsi="Times New Roman"/>
          <w:sz w:val="28"/>
          <w:szCs w:val="28"/>
        </w:rPr>
        <w:t>Модернизация и инновационное развитие экономики Липецкой области</w:t>
      </w:r>
      <w:r w:rsidR="00B67CCC" w:rsidRPr="00FD09D0">
        <w:rPr>
          <w:rFonts w:ascii="Times New Roman" w:hAnsi="Times New Roman"/>
          <w:sz w:val="28"/>
          <w:szCs w:val="28"/>
        </w:rPr>
        <w:t>"</w:t>
      </w:r>
      <w:r w:rsidRPr="00FD09D0">
        <w:rPr>
          <w:rFonts w:ascii="Times New Roman" w:hAnsi="Times New Roman"/>
          <w:sz w:val="28"/>
          <w:szCs w:val="28"/>
        </w:rPr>
        <w:t xml:space="preserve">, утвержденной постановлением администрации Липецкой </w:t>
      </w:r>
      <w:r w:rsidR="00B67CCC" w:rsidRPr="00FD09D0">
        <w:rPr>
          <w:rFonts w:ascii="Times New Roman" w:hAnsi="Times New Roman"/>
          <w:sz w:val="28"/>
          <w:szCs w:val="28"/>
        </w:rPr>
        <w:t>области от 07 ноября 2013 года №</w:t>
      </w:r>
      <w:r w:rsidR="00EC4C00" w:rsidRPr="00FD09D0">
        <w:rPr>
          <w:rFonts w:ascii="Times New Roman" w:hAnsi="Times New Roman"/>
          <w:sz w:val="28"/>
          <w:szCs w:val="28"/>
        </w:rPr>
        <w:t xml:space="preserve"> 500 </w:t>
      </w:r>
      <w:r w:rsidR="00EC4C00"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p>
    <w:p w:rsidR="005D23F4" w:rsidRPr="00FD09D0" w:rsidRDefault="005D23F4" w:rsidP="005D23F4">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5D23F4" w:rsidRPr="00FD09D0" w:rsidRDefault="005D23F4" w:rsidP="005D23F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5D23F4" w:rsidRPr="00FD09D0" w:rsidRDefault="005D23F4" w:rsidP="005D23F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5D23F4" w:rsidRPr="00FD09D0" w:rsidRDefault="005D23F4" w:rsidP="005D23F4">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регистрация получателя субсидий и осуществление его деятельности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концепции создания (развития) и (или) бизнес-плана развития регионального центра инжиниринга (далее - РЦИ) на 2019 год и плановый период 2020 и 2021 годов с указанием целей и задач, предпосылок создания, направлений деятельности, специализации, системы управления, пользователей услуг, перечня и объема предоставляемых услуг и их стоимости;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плана работ РЦИ на 2019 год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измеримых результатов указанных мероприятий;</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 наличие в РЦИ не менее 3 (трех) рабочих мест для административно-управленческого персонала, каждое из которых оборудовано мебелью, компьютером, принтером и телефоном с выходом на городскую линию и междугороднюю связь и обеспечено доступом к сети </w:t>
      </w:r>
      <w:r w:rsidR="00C837BD" w:rsidRPr="00FD09D0">
        <w:rPr>
          <w:rFonts w:ascii="Times New Roman" w:hAnsi="Times New Roman"/>
          <w:sz w:val="28"/>
          <w:szCs w:val="28"/>
        </w:rPr>
        <w:t>"Интернет"</w:t>
      </w:r>
      <w:r w:rsidRPr="00FD09D0">
        <w:rPr>
          <w:rFonts w:ascii="Times New Roman" w:hAnsi="Times New Roman"/>
          <w:sz w:val="28"/>
          <w:szCs w:val="28"/>
        </w:rPr>
        <w:t>;</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среднемесячная заработная плата работников получателя субсидий за квартал, предшествующий дате подачи заявки, составляет не менее 100% размера среднемесячной заработной платы работников организаций соответствующего вида деятельности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в случае если РЦИ осуществляет в том числе проектно-конструкторскую и научно-исследовательскую деятельность:</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наличие парка высокотехнологичного проектно-конструкторского и научно-исследовательского оборудования и программ для электронных вычислительных машин, в том числе программы инвестиционного анализа и управления проектами;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наличие штата высококвалифицированных специалистов, имеющих навыки и опыт работы на оборудовании РЦИ: инженеры-конструкторы, технологи, иные специалисты в сфере опытно-конструкторской и научно-исследовательской деятельности;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наличие комплекса административно-производственных площадей для размещения парка высокотехнологичного оборудования.</w:t>
      </w:r>
    </w:p>
    <w:p w:rsidR="005C5311" w:rsidRPr="00FD09D0" w:rsidRDefault="00537ADF"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Возмещению подлежат затраты по следующим направлениям</w:t>
      </w:r>
      <w:r w:rsidR="005C5311" w:rsidRPr="00FD09D0">
        <w:rPr>
          <w:rFonts w:ascii="Times New Roman" w:hAnsi="Times New Roman"/>
          <w:sz w:val="28"/>
          <w:szCs w:val="28"/>
        </w:rPr>
        <w:t>:</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оплату труда;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начисления на оплату труда;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приобретение оборудования для осуществления опытно-конструкторской и научно-исследовательской деятельности;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приобретение нематериальных активов (программы для электронных вычислительных машин);</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приобретение расходных материалов;</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командировки;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услуги связи;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коммунальные услуги (включая аренду помещений);</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оплату следующих услуг сторонних организаций: разработка и актуализация бизнес-планов развития, методических материалов и стандартов для осуществления деятельности РЦИ, организация и проведение программ обучения и программ стажировок сотрудников РЦИ, бухгалтерское сопровождение деятельности РЦИ, проведение стратегической сессии, создание интернет-ресурса и базы данных РЦИ, сопровождение созданного интернет-ресурса и актуализация базы данных, размещение информации о деятельности РЦИ в печатных изданиях и на информационных ресурсах в сети Интернет, разработка и изготовление печатных материалов о деятельности РЦИ, проведение мониторинга инжиниринговых компаний и маркетинговых исследований рынка инжиниринговых услуг, консультации иностранных экспертов в сфере инжиниринга в интересах субъектов малого и среднего предпринимательства (далее - МСП), инженерно-консультационные, проектно-конструкторские и расчетно-аналитические услуги, связанные с созданием производственной продукции, промышленных изделий, технологического оборудования, отдельных узлов и деталей, оснастки производственного оборудования, в том числе с формированием конструкторской и технологической документации (изготовление опытных рабочих узлов, деталей, штампов, оснастки промышленного оборудования), патентные услуги, услуги по исследованию, испытанию и анализу производственных материалов, сертификации, экспресс-оценка индекса технологической готовности предприятий МСП, технический (технологический, энергетический, экологический), управленческий и финансовый аудит на предприятиях МСП, антикризисный консалтинг, анализ потенциала малых и средних предприятий, выявление текущих потребностей и проблем предприятий, влияющих на их конкурентоспособность, разработка программ модернизации, развития, технического перевооружения, составление бизнес-планов, маркетинговые услуги для предприятий МСП, организация и проведение семинаров, вебинаров, круглых столов, обучающих тренингов для субъектов МСП.</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в размере фактических затрат, произведенных получателем субсидий в третьем - четвертом кварталах года, предшествующего текущему финансовому году, и в первом квартале текущего финансового года.</w:t>
      </w:r>
    </w:p>
    <w:p w:rsidR="00AD7130" w:rsidRPr="00FD09D0" w:rsidRDefault="00AD7130" w:rsidP="005C5311">
      <w:pPr>
        <w:autoSpaceDE w:val="0"/>
        <w:autoSpaceDN w:val="0"/>
        <w:adjustRightInd w:val="0"/>
        <w:spacing w:after="0" w:line="240" w:lineRule="auto"/>
        <w:ind w:firstLine="709"/>
        <w:jc w:val="both"/>
        <w:rPr>
          <w:rFonts w:ascii="Times New Roman" w:hAnsi="Times New Roman"/>
          <w:sz w:val="28"/>
          <w:szCs w:val="28"/>
        </w:rPr>
      </w:pPr>
    </w:p>
    <w:p w:rsidR="005C5311" w:rsidRPr="00FD09D0" w:rsidRDefault="005C5311" w:rsidP="005C5311">
      <w:pPr>
        <w:autoSpaceDE w:val="0"/>
        <w:autoSpaceDN w:val="0"/>
        <w:adjustRightInd w:val="0"/>
        <w:spacing w:after="0" w:line="240" w:lineRule="auto"/>
        <w:ind w:firstLine="709"/>
        <w:jc w:val="both"/>
        <w:outlineLvl w:val="0"/>
        <w:rPr>
          <w:rFonts w:ascii="Times New Roman" w:hAnsi="Times New Roman"/>
          <w:sz w:val="28"/>
          <w:szCs w:val="28"/>
        </w:rPr>
      </w:pPr>
      <w:r w:rsidRPr="00FD09D0">
        <w:rPr>
          <w:rFonts w:ascii="Times New Roman" w:hAnsi="Times New Roman"/>
          <w:sz w:val="28"/>
          <w:szCs w:val="28"/>
        </w:rPr>
        <w:t xml:space="preserve">65. Субсидии субъектам малого и среднего предпринимательства (далее - получатель субсидий) в объеме </w:t>
      </w:r>
      <w:r w:rsidR="006625D1" w:rsidRPr="00FD09D0">
        <w:rPr>
          <w:rFonts w:ascii="Times New Roman" w:hAnsi="Times New Roman"/>
          <w:sz w:val="28"/>
          <w:szCs w:val="28"/>
        </w:rPr>
        <w:t>7</w:t>
      </w:r>
      <w:r w:rsidRPr="00FD09D0">
        <w:rPr>
          <w:rFonts w:ascii="Times New Roman" w:hAnsi="Times New Roman"/>
          <w:sz w:val="28"/>
          <w:szCs w:val="28"/>
        </w:rPr>
        <w:t xml:space="preserve"> </w:t>
      </w:r>
      <w:r w:rsidR="006625D1" w:rsidRPr="00FD09D0">
        <w:rPr>
          <w:rFonts w:ascii="Times New Roman" w:hAnsi="Times New Roman"/>
          <w:sz w:val="28"/>
          <w:szCs w:val="28"/>
        </w:rPr>
        <w:t>635</w:t>
      </w:r>
      <w:r w:rsidRPr="00FD09D0">
        <w:rPr>
          <w:rFonts w:ascii="Times New Roman" w:hAnsi="Times New Roman"/>
          <w:sz w:val="28"/>
          <w:szCs w:val="28"/>
        </w:rPr>
        <w:t xml:space="preserve"> </w:t>
      </w:r>
      <w:r w:rsidR="006625D1" w:rsidRPr="00FD09D0">
        <w:rPr>
          <w:rFonts w:ascii="Times New Roman" w:hAnsi="Times New Roman"/>
          <w:sz w:val="28"/>
          <w:szCs w:val="28"/>
        </w:rPr>
        <w:t>6</w:t>
      </w:r>
      <w:r w:rsidRPr="00FD09D0">
        <w:rPr>
          <w:rFonts w:ascii="Times New Roman" w:hAnsi="Times New Roman"/>
          <w:sz w:val="28"/>
          <w:szCs w:val="28"/>
        </w:rPr>
        <w:t xml:space="preserve">00,00 руб. в 2019 году, </w:t>
      </w:r>
      <w:r w:rsidR="00513708" w:rsidRPr="00FD09D0">
        <w:rPr>
          <w:rFonts w:ascii="Times New Roman" w:hAnsi="Times New Roman"/>
          <w:sz w:val="28"/>
          <w:szCs w:val="28"/>
        </w:rPr>
        <w:t>7</w:t>
      </w:r>
      <w:r w:rsidRPr="00FD09D0">
        <w:rPr>
          <w:rFonts w:ascii="Times New Roman" w:hAnsi="Times New Roman"/>
          <w:sz w:val="28"/>
          <w:szCs w:val="28"/>
        </w:rPr>
        <w:t xml:space="preserve"> </w:t>
      </w:r>
      <w:r w:rsidR="00513708" w:rsidRPr="00FD09D0">
        <w:rPr>
          <w:rFonts w:ascii="Times New Roman" w:hAnsi="Times New Roman"/>
          <w:sz w:val="28"/>
          <w:szCs w:val="28"/>
        </w:rPr>
        <w:t>921</w:t>
      </w:r>
      <w:r w:rsidRPr="00FD09D0">
        <w:rPr>
          <w:rFonts w:ascii="Times New Roman" w:hAnsi="Times New Roman"/>
          <w:sz w:val="28"/>
          <w:szCs w:val="28"/>
        </w:rPr>
        <w:t xml:space="preserve"> </w:t>
      </w:r>
      <w:r w:rsidR="00513708" w:rsidRPr="00FD09D0">
        <w:rPr>
          <w:rFonts w:ascii="Times New Roman" w:hAnsi="Times New Roman"/>
          <w:sz w:val="28"/>
          <w:szCs w:val="28"/>
        </w:rPr>
        <w:t>4</w:t>
      </w:r>
      <w:r w:rsidRPr="00FD09D0">
        <w:rPr>
          <w:rFonts w:ascii="Times New Roman" w:hAnsi="Times New Roman"/>
          <w:sz w:val="28"/>
          <w:szCs w:val="28"/>
        </w:rPr>
        <w:t xml:space="preserve">00,00 руб. в 2020 году, </w:t>
      </w:r>
      <w:r w:rsidR="00513708" w:rsidRPr="00FD09D0">
        <w:rPr>
          <w:rFonts w:ascii="Times New Roman" w:hAnsi="Times New Roman"/>
          <w:sz w:val="28"/>
          <w:szCs w:val="28"/>
        </w:rPr>
        <w:t>7</w:t>
      </w:r>
      <w:r w:rsidRPr="00FD09D0">
        <w:rPr>
          <w:rFonts w:ascii="Times New Roman" w:hAnsi="Times New Roman"/>
          <w:sz w:val="28"/>
          <w:szCs w:val="28"/>
        </w:rPr>
        <w:t xml:space="preserve"> </w:t>
      </w:r>
      <w:r w:rsidR="00513708" w:rsidRPr="00FD09D0">
        <w:rPr>
          <w:rFonts w:ascii="Times New Roman" w:hAnsi="Times New Roman"/>
          <w:sz w:val="28"/>
          <w:szCs w:val="28"/>
        </w:rPr>
        <w:t>921</w:t>
      </w:r>
      <w:r w:rsidRPr="00FD09D0">
        <w:rPr>
          <w:rFonts w:ascii="Times New Roman" w:hAnsi="Times New Roman"/>
          <w:sz w:val="28"/>
          <w:szCs w:val="28"/>
        </w:rPr>
        <w:t xml:space="preserve"> </w:t>
      </w:r>
      <w:r w:rsidR="00513708" w:rsidRPr="00FD09D0">
        <w:rPr>
          <w:rFonts w:ascii="Times New Roman" w:hAnsi="Times New Roman"/>
          <w:sz w:val="28"/>
          <w:szCs w:val="28"/>
        </w:rPr>
        <w:t>4</w:t>
      </w:r>
      <w:r w:rsidRPr="00FD09D0">
        <w:rPr>
          <w:rFonts w:ascii="Times New Roman" w:hAnsi="Times New Roman"/>
          <w:sz w:val="28"/>
          <w:szCs w:val="28"/>
        </w:rPr>
        <w:t>00,00 руб. в 2021 году на возмещение части затрат, связанных с созданием и (или) обеспечением деятельности центров молодежного инновационного творчества (далее - центр).</w:t>
      </w:r>
    </w:p>
    <w:p w:rsidR="005C5311" w:rsidRPr="00FD09D0" w:rsidRDefault="005C5311" w:rsidP="00D219F1">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w:t>
      </w:r>
      <w:hyperlink r:id="rId135" w:history="1">
        <w:r w:rsidRPr="00FD09D0">
          <w:rPr>
            <w:rFonts w:ascii="Times New Roman" w:hAnsi="Times New Roman"/>
            <w:sz w:val="28"/>
            <w:szCs w:val="28"/>
          </w:rPr>
          <w:t>подпрограммой</w:t>
        </w:r>
      </w:hyperlink>
      <w:r w:rsidRPr="00FD09D0">
        <w:rPr>
          <w:rFonts w:ascii="Times New Roman" w:hAnsi="Times New Roman"/>
          <w:sz w:val="28"/>
          <w:szCs w:val="28"/>
        </w:rPr>
        <w:t xml:space="preserve"> </w:t>
      </w:r>
      <w:r w:rsidR="00AD7130" w:rsidRPr="00FD09D0">
        <w:rPr>
          <w:rFonts w:ascii="Times New Roman" w:hAnsi="Times New Roman"/>
          <w:sz w:val="28"/>
          <w:szCs w:val="28"/>
        </w:rPr>
        <w:t>"</w:t>
      </w:r>
      <w:r w:rsidRPr="00FD09D0">
        <w:rPr>
          <w:rFonts w:ascii="Times New Roman" w:hAnsi="Times New Roman"/>
          <w:sz w:val="28"/>
          <w:szCs w:val="28"/>
        </w:rPr>
        <w:t>Развитие малого и среднего предпринимательства в Липецкой области на 2014 - 2020 годы</w:t>
      </w:r>
      <w:r w:rsidR="00AD7130" w:rsidRPr="00FD09D0">
        <w:rPr>
          <w:rFonts w:ascii="Times New Roman" w:hAnsi="Times New Roman"/>
          <w:sz w:val="28"/>
          <w:szCs w:val="28"/>
        </w:rPr>
        <w:t xml:space="preserve">" </w:t>
      </w:r>
      <w:r w:rsidRPr="00FD09D0">
        <w:rPr>
          <w:rFonts w:ascii="Times New Roman" w:hAnsi="Times New Roman"/>
          <w:sz w:val="28"/>
          <w:szCs w:val="28"/>
        </w:rPr>
        <w:t xml:space="preserve">государственной программы Липецкой области </w:t>
      </w:r>
      <w:r w:rsidR="00AD7130" w:rsidRPr="00FD09D0">
        <w:rPr>
          <w:rFonts w:ascii="Times New Roman" w:hAnsi="Times New Roman"/>
          <w:sz w:val="28"/>
          <w:szCs w:val="28"/>
        </w:rPr>
        <w:t>"</w:t>
      </w:r>
      <w:r w:rsidRPr="00FD09D0">
        <w:rPr>
          <w:rFonts w:ascii="Times New Roman" w:hAnsi="Times New Roman"/>
          <w:sz w:val="28"/>
          <w:szCs w:val="28"/>
        </w:rPr>
        <w:t>Модернизация и инновационное развитие экономики Липецкой области</w:t>
      </w:r>
      <w:r w:rsidR="00AD7130" w:rsidRPr="00FD09D0">
        <w:rPr>
          <w:rFonts w:ascii="Times New Roman" w:hAnsi="Times New Roman"/>
          <w:sz w:val="28"/>
          <w:szCs w:val="28"/>
        </w:rPr>
        <w:t>"</w:t>
      </w:r>
      <w:r w:rsidRPr="00FD09D0">
        <w:rPr>
          <w:rFonts w:ascii="Times New Roman" w:hAnsi="Times New Roman"/>
          <w:sz w:val="28"/>
          <w:szCs w:val="28"/>
        </w:rPr>
        <w:t xml:space="preserve">, утвержденной постановлением администрации Липецкой области от 07 ноября 2013 года </w:t>
      </w:r>
      <w:r w:rsidR="00AD7130" w:rsidRPr="00FD09D0">
        <w:rPr>
          <w:rFonts w:ascii="Times New Roman" w:hAnsi="Times New Roman"/>
          <w:sz w:val="28"/>
          <w:szCs w:val="28"/>
        </w:rPr>
        <w:t>№</w:t>
      </w:r>
      <w:r w:rsidR="00D219F1" w:rsidRPr="00FD09D0">
        <w:rPr>
          <w:rFonts w:ascii="Times New Roman" w:hAnsi="Times New Roman"/>
          <w:sz w:val="28"/>
          <w:szCs w:val="28"/>
        </w:rPr>
        <w:t xml:space="preserve"> 500 </w:t>
      </w:r>
      <w:r w:rsidR="00D219F1"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p>
    <w:p w:rsidR="00C25EA5" w:rsidRPr="00FD09D0" w:rsidRDefault="00C25EA5" w:rsidP="00C25EA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C25EA5" w:rsidRPr="00FD09D0" w:rsidRDefault="00C25EA5" w:rsidP="00C25EA5">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C25EA5" w:rsidRPr="00FD09D0" w:rsidRDefault="00C25EA5" w:rsidP="00C25EA5">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5C5311" w:rsidRPr="00FD09D0" w:rsidRDefault="00C25EA5" w:rsidP="00C25EA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регистрация получателя субсидий и осуществление его деятельности на территории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собственных, арендованных или переданных в безвозмездное пользование помещений площадью не более 120 кв. метров для размещения оборудования в центре;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в штате не менее двух специалистов, умеющих работать со всем спектром оборудования центра;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договоров с образовательными организациями муниципального образования;</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доступность расположения и открытость центра для всех групп населения;</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в штате не менее 1 (одного) специалиста по работе с детьми (имеющего образование и опыт в соответствующей сфере деятельности);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 наличие доступа к сети </w:t>
      </w:r>
      <w:r w:rsidR="00006519" w:rsidRPr="00FD09D0">
        <w:rPr>
          <w:rFonts w:ascii="Times New Roman" w:hAnsi="Times New Roman"/>
          <w:sz w:val="28"/>
          <w:szCs w:val="28"/>
        </w:rPr>
        <w:t>"</w:t>
      </w:r>
      <w:r w:rsidRPr="00FD09D0">
        <w:rPr>
          <w:rFonts w:ascii="Times New Roman" w:hAnsi="Times New Roman"/>
          <w:sz w:val="28"/>
          <w:szCs w:val="28"/>
        </w:rPr>
        <w:t>Интернет</w:t>
      </w:r>
      <w:r w:rsidR="00006519" w:rsidRPr="00FD09D0">
        <w:rPr>
          <w:rFonts w:ascii="Times New Roman" w:hAnsi="Times New Roman"/>
          <w:sz w:val="28"/>
          <w:szCs w:val="28"/>
        </w:rPr>
        <w:t>"</w:t>
      </w:r>
      <w:r w:rsidRPr="00FD09D0">
        <w:rPr>
          <w:rFonts w:ascii="Times New Roman" w:hAnsi="Times New Roman"/>
          <w:sz w:val="28"/>
          <w:szCs w:val="28"/>
        </w:rPr>
        <w:t xml:space="preserve"> и интернет-портала;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проекта, включающего в себя концепцию создания и развития центра, оценку потенциального спроса на его услуги (количество потенциальных клиентов), план управления, обобщенную планировку, состав оборудования, финансовый анализ проекта, план реализации проекта;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информации о планируемых результатах деятельности центра;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информации о направлении расходования субсидий;</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письменного обязательства получателя субсидий об обеспечении загрузки оборудования центра для детей и молодежи в размере не менее 60 процентов от общего времени работы оборудования;</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письменного обязательства получателя субсидий об обеспечении взаимодействия с другими центрами молодежного инновационного творчества (в свободной форме);</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среднемесячная заработная плата работников получателя субсидий за квартал, предшествующий дате подачи заявки на получение субсидий,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Возмещению подлежат затраты на: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приобретение высокотехнологичного оборудования (с комплектом запчастей и расходных материалов), отвечающего следующим требованиям:</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а) возможность 3Д-проектирования и изготовления прототипов и изделий, проведения фрезерных, токарных, слесарных, паяльных, электромонтажных работ;</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б) безопасность для работы с детьми и молодежью;</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в) компактность и соответствие оборудования санитарно-техническим требованиям размещения и использования в помещении центра;</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приобретение электронно-вычислительной техники (оборудования для обработки информации), программного обеспечения, оборудования для проведения видеоконференций, периферийных устройств, копировально-множительного оборудования, обеспечение связи.</w:t>
      </w:r>
    </w:p>
    <w:p w:rsidR="005C5311" w:rsidRPr="00FD09D0" w:rsidRDefault="005C5311" w:rsidP="005C5311">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в размере фактических затрат, произведенных в текущем финансовом году.</w:t>
      </w:r>
    </w:p>
    <w:p w:rsidR="00006519" w:rsidRPr="00FD09D0" w:rsidRDefault="00006519" w:rsidP="005C5311">
      <w:pPr>
        <w:autoSpaceDE w:val="0"/>
        <w:autoSpaceDN w:val="0"/>
        <w:adjustRightInd w:val="0"/>
        <w:spacing w:after="0" w:line="240" w:lineRule="auto"/>
        <w:ind w:firstLine="709"/>
        <w:jc w:val="both"/>
        <w:rPr>
          <w:rFonts w:ascii="Times New Roman" w:hAnsi="Times New Roman"/>
          <w:sz w:val="28"/>
          <w:szCs w:val="28"/>
        </w:rPr>
      </w:pPr>
    </w:p>
    <w:p w:rsidR="002C543B" w:rsidRPr="00FD09D0" w:rsidRDefault="005C5311" w:rsidP="002C543B">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66. </w:t>
      </w:r>
      <w:r w:rsidR="006E678C" w:rsidRPr="00FD09D0">
        <w:rPr>
          <w:rFonts w:ascii="Times New Roman" w:hAnsi="Times New Roman"/>
          <w:sz w:val="28"/>
          <w:szCs w:val="28"/>
        </w:rPr>
        <w:t xml:space="preserve"> </w:t>
      </w:r>
      <w:r w:rsidR="001D4587" w:rsidRPr="00FD09D0">
        <w:rPr>
          <w:rFonts w:ascii="Times New Roman" w:hAnsi="Times New Roman"/>
          <w:sz w:val="28"/>
          <w:szCs w:val="28"/>
        </w:rPr>
        <w:t>Субсидии в объеме 13 049 500,00 руб. в 2019 году, в объеме 13 049 500,00 руб. в 2020 году, в объеме 13 049 500,00 руб. в 2021 году юридическим лицам на возмещение затрат по работе с инвесторами и привлечению инвестиций на территорию Липецкой област</w:t>
      </w:r>
      <w:r w:rsidR="002C543B" w:rsidRPr="00FD09D0">
        <w:rPr>
          <w:rFonts w:ascii="Times New Roman" w:hAnsi="Times New Roman"/>
          <w:sz w:val="28"/>
          <w:szCs w:val="28"/>
        </w:rPr>
        <w:t>и (далее – получатель субсидии).</w:t>
      </w:r>
      <w:r w:rsidR="001D4587" w:rsidRPr="00FD09D0">
        <w:rPr>
          <w:rFonts w:ascii="Times New Roman" w:hAnsi="Times New Roman"/>
          <w:sz w:val="28"/>
          <w:szCs w:val="28"/>
        </w:rPr>
        <w:t xml:space="preserve"> </w:t>
      </w:r>
      <w:r w:rsidR="002C543B" w:rsidRPr="00FD09D0">
        <w:rPr>
          <w:rFonts w:ascii="Times New Roman" w:hAnsi="Times New Roman"/>
          <w:sz w:val="28"/>
          <w:szCs w:val="28"/>
        </w:rPr>
        <w:t xml:space="preserve"> </w:t>
      </w:r>
    </w:p>
    <w:p w:rsidR="002C543B" w:rsidRPr="00FD09D0" w:rsidRDefault="002C543B" w:rsidP="002C543B">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Субсидии предоставляются в соответствии с </w:t>
      </w:r>
      <w:hyperlink r:id="rId136" w:history="1">
        <w:r w:rsidRPr="00FD09D0">
          <w:rPr>
            <w:rFonts w:ascii="Times New Roman" w:hAnsi="Times New Roman"/>
            <w:sz w:val="28"/>
            <w:szCs w:val="28"/>
          </w:rPr>
          <w:t>подпрограммой</w:t>
        </w:r>
      </w:hyperlink>
      <w:r w:rsidRPr="00FD09D0">
        <w:rPr>
          <w:rFonts w:ascii="Times New Roman" w:hAnsi="Times New Roman"/>
          <w:sz w:val="28"/>
          <w:szCs w:val="28"/>
        </w:rPr>
        <w:t xml:space="preserve"> "Улучшение инвестиционного климата в Липецкой области" государственной программы Липецкой области "Обеспечение инвестиционной привлекательности Липецкой области", утвержденной постановлением администрации Липецкой област</w:t>
      </w:r>
      <w:r w:rsidR="00C97AAC" w:rsidRPr="00FD09D0">
        <w:rPr>
          <w:rFonts w:ascii="Times New Roman" w:hAnsi="Times New Roman"/>
          <w:sz w:val="28"/>
          <w:szCs w:val="28"/>
        </w:rPr>
        <w:t>и от 11 октября 2013 года № 458 "Об утверждении государственной программы Липецкой области "Обеспечение инвестиционной привлекательности Липецкой области".</w:t>
      </w:r>
    </w:p>
    <w:p w:rsidR="001D4587" w:rsidRPr="00FD09D0" w:rsidRDefault="002C543B"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Субсидии предоставляются юридическим лицам, </w:t>
      </w:r>
      <w:r w:rsidR="001D4587" w:rsidRPr="00FD09D0">
        <w:rPr>
          <w:rFonts w:ascii="Times New Roman" w:hAnsi="Times New Roman"/>
          <w:sz w:val="28"/>
          <w:szCs w:val="28"/>
        </w:rPr>
        <w:t>осуществляющим следующие виды деятельности:</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административное управление особыми экономическими зонами регионального уровня и содействие созданию и развитию индустриальных парков, технопарков и других форм инвестиционного развития;</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привлечение инвесторов, оказание содействия инвесторам в реализации инвестиционных проектов на территории Липецкой области, в том числе с применение механизмов государственно - частного партнерства;</w:t>
      </w:r>
    </w:p>
    <w:p w:rsidR="001D4587" w:rsidRPr="00FD09D0" w:rsidRDefault="00C61349"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обеспечение режима "одного окна"</w:t>
      </w:r>
      <w:r w:rsidR="001D4587" w:rsidRPr="00FD09D0">
        <w:rPr>
          <w:rFonts w:ascii="Times New Roman" w:hAnsi="Times New Roman"/>
          <w:sz w:val="28"/>
          <w:szCs w:val="28"/>
        </w:rPr>
        <w:t xml:space="preserve"> для инвесторов при взаимодействии с органами исполнительной власти</w:t>
      </w:r>
      <w:r w:rsidR="003517CB" w:rsidRPr="00FD09D0">
        <w:rPr>
          <w:rFonts w:ascii="Times New Roman" w:hAnsi="Times New Roman"/>
          <w:sz w:val="28"/>
          <w:szCs w:val="28"/>
        </w:rPr>
        <w:t xml:space="preserve"> Липецкой области;</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развитие инвестиционной инфраструктуры Липецкой области;</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продвижение инвестиционных возможностей и проектов Липецкой области в России и за рубежом.</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1) соответствие получателем субсидий требований, установленных пунктами 3 - 6 </w:t>
      </w:r>
      <w:hyperlink r:id="rId137" w:history="1">
        <w:r w:rsidRPr="00FD09D0">
          <w:rPr>
            <w:rFonts w:ascii="Times New Roman" w:hAnsi="Times New Roman"/>
            <w:sz w:val="28"/>
            <w:szCs w:val="28"/>
          </w:rPr>
          <w:t>статьи 12</w:t>
        </w:r>
      </w:hyperlink>
      <w:r w:rsidRPr="00FD09D0">
        <w:rPr>
          <w:rFonts w:ascii="Times New Roman" w:hAnsi="Times New Roman"/>
          <w:sz w:val="28"/>
          <w:szCs w:val="28"/>
        </w:rPr>
        <w:t xml:space="preserve"> настоящего Закона;</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2) соблюдение получателем субсидии на дату подачи документов главному распорядителю средств областного бюджета следующих требований:</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получатель субсидий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наличие опыта участия в подготовке проектов планировки территорий для размещения инвесторов, создания объектов инженерной инфраструктуры, оказания услуг по согласованию объемов и условий предоставления ресурсов для реализации проектов на территории Липецкой области с объемом инвестиций более 500,0 млн. руб.;</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ведение обособленного учета расходов, возникающих в процессе осуществления деятельности получателя субсидии, в части вышеуказанных видов деятельности.</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К затратам по работе с инвесторами и привлечению инвестиций на территорию Липецкой области относятся:</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оплату труда, в том числе материальное поощрение сотрудников с учетом выполнения показателей эффективности сотрудников;</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обязательные отчисления с фонда оплаты труда;</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оплату коммунальных услуг и аренду помещений;</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услуги связи;</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приобретение и (или) аренду офисной мебели, электронно-вычислительной техники (иного оборудования для обработки информации), программного обеспечения, периферийных устройств, копировально-множительного оборудования и расходных материалов к ним, а также техническое обслуживание;</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обслуживание и продвижение веб-ресурса по привлечению инвестиций и работе с инвесторами;</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аренду и (или) лизинг автотранспорта;</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содержание, техническое обслуживание и ремонт автотранспорта;</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командировочные расходы, включающие проживание, оплату проезда, суточные;</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оплату повышения квалификации сотрудников (курсы, семинары, вебинары) по утвержденному администрацией области перечню;</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организацию образовательных мероприятий (курсы, семинары, вебинары) в целях развития института государственно - частного партнерства по согласованному администрацией области перечню;</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оплату вступительных и (или) членских взносов в ассоциации, деловые союзы по согласованному с администрацией Липецкой области перечню;</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оплату проведения юридической, финансовой и технологической экспертизы на стадии подготовки публичным партнером (концедентом) инвестиционных проектов в формате государственно-частного партнерства;</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участие в мероприятиях (форумах, конференциях, выставках, деловых встречах), в том числе за рубежом, в целях привлечения инвесторов в Липецкую область по согласованному с администрацией Липецкой области плану;</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информационно-рекламную деятельность, в том числе изготовление полиграфии, сувенирной продукции, презентационных материалов и видеофильмов, затраты на публикацию рекламно - информационных материалов в СМИ о конкурентных преимуществах Липецкой области, затраты на аренду выставочных площадей, плата за участие в выставочных и презентационных мероприятиях, целью которых является презентация инвестиционного и промышленного потенциала Липецкой области для потенциальных инвесторов;</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организацию переговоров, деловых встреч, бизнес - миссий и прочих презентационных мероприятий, целью которых является презентация инвестиционного и промышленного потенциала Липецкой области для потенциальных инвесторов;</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услуги (работы) сторонних организаций, оказанных (выполненных) сторонними организациями и оплаченные получателем субсидии с последующей безвозмездной передачей инвесторам, заявившим о намерении реализовать инвестиционных проект на территории Липецкой области;</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оплату комплекса землеустроительных работ в отношении инвестиционных площадок по утвержденному администрацией Липецкой области плану, постановкой земельных участков на кадастровый учет, регистрацией прав на земельных участок;</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 затраты на оплату услуг сторонних организаций в целях подготовки проектов планировок территорий и градостроительных планов, проведения технического обследования объектов, подготовки экспертных заключений по результатам обследования в отношении инвестиционных площадок по утвержденному администрацией Липецкой области перечню.</w:t>
      </w:r>
    </w:p>
    <w:p w:rsidR="001D4587" w:rsidRPr="00FD09D0" w:rsidRDefault="001D4587" w:rsidP="001D4587">
      <w:pPr>
        <w:autoSpaceDE w:val="0"/>
        <w:autoSpaceDN w:val="0"/>
        <w:adjustRightInd w:val="0"/>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в размере фактических затрат, произведенных в текущем финансовом году с учетом достижения плановых показателей.</w:t>
      </w:r>
    </w:p>
    <w:p w:rsidR="005C5311" w:rsidRPr="00FD09D0" w:rsidRDefault="005C5311" w:rsidP="007D2400">
      <w:pPr>
        <w:spacing w:after="0" w:line="240" w:lineRule="auto"/>
        <w:jc w:val="both"/>
        <w:rPr>
          <w:rFonts w:ascii="Times New Roman" w:hAnsi="Times New Roman"/>
          <w:sz w:val="28"/>
          <w:szCs w:val="28"/>
        </w:rPr>
      </w:pPr>
    </w:p>
    <w:p w:rsidR="005C5311" w:rsidRPr="00FD09D0" w:rsidRDefault="005C5311" w:rsidP="005C5311">
      <w:pPr>
        <w:spacing w:after="0" w:line="240" w:lineRule="auto"/>
        <w:ind w:firstLine="709"/>
        <w:jc w:val="both"/>
        <w:rPr>
          <w:rFonts w:ascii="Times New Roman" w:hAnsi="Times New Roman"/>
          <w:sz w:val="28"/>
          <w:szCs w:val="28"/>
        </w:rPr>
      </w:pPr>
      <w:r w:rsidRPr="00FD09D0">
        <w:rPr>
          <w:rFonts w:ascii="Times New Roman" w:hAnsi="Times New Roman"/>
          <w:sz w:val="28"/>
          <w:szCs w:val="28"/>
        </w:rPr>
        <w:t>67. Субсидии в объеме 25 720 000,00 руб. в 2019 году, 25 720 000,00 руб. в 2020 году, 25 720 000,00 руб. в 2021 году субъектам малого и среднего предпринимательства на возмещение части затрат, связанных с приобретением оборудования в целях создания и (или) развития и (или) модернизации производства товаров.</w:t>
      </w:r>
    </w:p>
    <w:p w:rsidR="005C5311" w:rsidRPr="00FD09D0" w:rsidRDefault="005C5311" w:rsidP="00CC3DE5">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подпрограммой "Развитие малого и среднего предпринимательства в Липецкой области на 2014 - 2020 годы" государственной программы "Модернизация и инновационное развитие экономики Липецкой области", утвержденной постановлением администрации Липецкой </w:t>
      </w:r>
      <w:r w:rsidR="00C73890" w:rsidRPr="00FD09D0">
        <w:rPr>
          <w:rFonts w:ascii="Times New Roman" w:hAnsi="Times New Roman"/>
          <w:sz w:val="28"/>
          <w:szCs w:val="28"/>
        </w:rPr>
        <w:t>области от 07 ноября 2013 года №</w:t>
      </w:r>
      <w:r w:rsidRPr="00FD09D0">
        <w:rPr>
          <w:rFonts w:ascii="Times New Roman" w:hAnsi="Times New Roman"/>
          <w:sz w:val="28"/>
          <w:szCs w:val="28"/>
        </w:rPr>
        <w:t xml:space="preserve"> 500</w:t>
      </w:r>
      <w:r w:rsidR="00CC3DE5" w:rsidRPr="00FD09D0">
        <w:rPr>
          <w:rFonts w:ascii="Times New Roman" w:hAnsi="Times New Roman"/>
          <w:sz w:val="28"/>
          <w:szCs w:val="28"/>
        </w:rPr>
        <w:t xml:space="preserve"> </w:t>
      </w:r>
      <w:r w:rsidR="00CC3DE5"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r w:rsidRPr="00FD09D0">
        <w:rPr>
          <w:rFonts w:ascii="Times New Roman" w:hAnsi="Times New Roman"/>
          <w:sz w:val="28"/>
          <w:szCs w:val="28"/>
        </w:rPr>
        <w:t>, субъектам малого и среднего предпринимательства, зарегистрированным и осуществляющим свою деятельность на территории Липецкой области.</w:t>
      </w:r>
    </w:p>
    <w:p w:rsidR="00F9117A" w:rsidRPr="00FD09D0" w:rsidRDefault="00F9117A" w:rsidP="00F9117A">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F9117A" w:rsidRPr="00FD09D0" w:rsidRDefault="00F9117A" w:rsidP="00F9117A">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F9117A" w:rsidRPr="00FD09D0" w:rsidRDefault="00F9117A" w:rsidP="00F9117A">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F9117A" w:rsidRPr="00FD09D0" w:rsidRDefault="00F9117A" w:rsidP="00F9117A">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F9117A">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получатель субсидий берет обязательство осуществлять деятельность по направлению, на реализацию которого получена субсидия, в течение текущего и очередного финансового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инвестиционного проекта;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инвестиционная деятельность осуществляется получателем субсидии в форме капитальных вложений в соответствии с Федеральным з</w:t>
      </w:r>
      <w:r w:rsidR="00C73890" w:rsidRPr="00FD09D0">
        <w:rPr>
          <w:rFonts w:ascii="Times New Roman" w:hAnsi="Times New Roman"/>
          <w:sz w:val="28"/>
          <w:szCs w:val="28"/>
        </w:rPr>
        <w:t>аконом от 25 февраля 1999 года №</w:t>
      </w:r>
      <w:r w:rsidRPr="00FD09D0">
        <w:rPr>
          <w:rFonts w:ascii="Times New Roman" w:hAnsi="Times New Roman"/>
          <w:sz w:val="28"/>
          <w:szCs w:val="28"/>
        </w:rPr>
        <w:t xml:space="preserve"> 39-ФЗ "Об инвестиционной деятельности в Российской Федерации, осуществляемой в форме капитальных вложений";</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срок реализации проекта должен составлять не более пяти лет;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продавцом (поставщиком) оборудования должно быть юридическое лицо (индивидуальный предприниматель), которое является производителем оборудования или официальным дистрибьютором, дилером или официальным партнером (представителем) производителя оборудования, реализующим продукцию данного производителя;</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договор на приобретение в собственность оборудования должен быть заключен не ранее 1 января 2018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срок с даты производства (выпуска) оборудования до даты его приобретения заявителем составляет не более 2 лет (включая транспортировку, установку и введение в эксплуатацию);</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технико-экономического обоснования приобретения оборудования в целях создания и (или) развития и (или) модернизации производства товаров;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бухгалтерских документов, подтверждающих постановку на баланс приобретенного оборудования;</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создание дополнительных рабочих мест в размере более 3% от среднесписочной численности работающих на последнюю отчетную дату, но не менее двух рабочих мест (не включая индивидуального предпринимателя), по итогам отчетного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не менее двух рабочих мест (не включая индивидуального предпринимателя) на дату подачи заявки;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среднемесячная заработная плата за квартал, предшествующий дате подачи заявки, составляет: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субъекта получателя субсидии,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предоставляются в размере 50 процентов фактических затрат, произведенных в году, предшествующем текущему финансовому году, и текущем финансовом году, но не более 3 000 000,00 руб. на одного получателя субсидии.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К возмещению принимаются затраты по приобретению оборудования, относящегося ко второй и выше амортизационным группам Классификации основных средств, включаемых в амортизационные группы, утвержденные постановлением Правительства Российской</w:t>
      </w:r>
      <w:r w:rsidR="00C73890" w:rsidRPr="00FD09D0">
        <w:rPr>
          <w:rFonts w:ascii="Times New Roman" w:hAnsi="Times New Roman"/>
          <w:sz w:val="28"/>
          <w:szCs w:val="28"/>
        </w:rPr>
        <w:t xml:space="preserve"> Федерации от 1 января 2002 г. №</w:t>
      </w:r>
      <w:r w:rsidRPr="00FD09D0">
        <w:rPr>
          <w:rFonts w:ascii="Times New Roman" w:hAnsi="Times New Roman"/>
          <w:sz w:val="28"/>
          <w:szCs w:val="28"/>
        </w:rPr>
        <w:t xml:space="preserve"> 1 "О Классификации основных средств, включаемых в амортизационные группы", а также затраты по проведению монтажа и пусконаладочных работ, необходимых для ввода оборудования в эксплуатацию, произведенные по безналичному расчету и подтвержденные соответствующими платежными документами.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В случае, если получатель субсидии произвел затраты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осуществления указанных затрат.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не предоставляются получателю субсидии, осуществляющему производство (реализацию) подакцизных товаров.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одному и тому же получателю субсидии предоставляются не более двух лет подряд.</w:t>
      </w:r>
    </w:p>
    <w:p w:rsidR="005C5311" w:rsidRPr="00FD09D0" w:rsidRDefault="005C5311" w:rsidP="005C5311">
      <w:pPr>
        <w:spacing w:after="0" w:line="0" w:lineRule="atLeast"/>
        <w:ind w:firstLine="708"/>
        <w:jc w:val="both"/>
        <w:rPr>
          <w:rFonts w:ascii="Times New Roman" w:hAnsi="Times New Roman"/>
          <w:sz w:val="28"/>
          <w:szCs w:val="28"/>
        </w:rPr>
      </w:pP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68. Субсидии в объеме 3 000 000,00 руб. в 2019 году, 3 000 000,00 руб. в 2020 году, 3 000 000,00 руб. в 2021 году субъектам малого и среднего предпринимательства на возмещение части затрат по уплате процентов за пользование кредитами, полученными в российских кредитных организациях, и части лизинговых платежей по договорам финансовой аренды (лизинга), заключенным с российскими лизинговыми компаниями, направленным на реализацию инвестиционных проектов по приоритетным видам деятельности в соответствии с разделами Общероссийского классификатора видов экономической деятельности ОК 029-2014 (КДЕС Ред.2), утвержденного приказом Росстандарта от 31 января 2014 года N 14-ст: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С "Обрабатывающие производства" - за исключением производства подакцизных товаров;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Е "Водоснабжение; водоотведение, организация сбора и утилизации отходов, деятельность по ликвидации загрязнений" - за исключением кодов 38.32.11, 38.32.2 - 38.32.4;</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G "Торговля оптовая и розничная; ремонт автотранспортных средств и мотоциклов" - код 45.2; коды 45.1, 45.3 - 47 - в части деятельности, осуществляемой в населенных пунктах с численностью населения менее 200 человек;</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Н "Транспортировка и хранение" - коды 49.31, 49.39.1, 49.41.1, 49.41.2;</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I "Деятельность гостиниц и предприятий общественного питания" - коды 55.10, 55.3, 56.10.1, 56.10.21;</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Р "Образование" - код 85.11;</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Q "Деятельность в области здравоохранения и социальных услуг" - за исключением кода 86.9;</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R "Деятельность в области культуры, спорта, организации досуга и развлечений" - коды 93.11, за исключением деятельности конюшен скаковых и беговых лошадей, псарен и гаражей для спортивных гоночных автомобилей, 93.12, 93.13, 93.29 в части деятельности горнолыжных комплексов;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S "Предоставление прочих видов услуг" - коды 95, 96.01, 96.02.</w:t>
      </w:r>
    </w:p>
    <w:p w:rsidR="005C5311" w:rsidRPr="00FD09D0" w:rsidRDefault="005C5311" w:rsidP="00A66C3B">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подпрограммой "Развитие малого и среднего предпринимательства в Липецкой области на 2014 - 2020 годы" государственной программы "Модернизация и инновационное развитие экономики Липецкой области", утвержденной постановлением администрации Липецкой </w:t>
      </w:r>
      <w:r w:rsidR="00C73890" w:rsidRPr="00FD09D0">
        <w:rPr>
          <w:rFonts w:ascii="Times New Roman" w:hAnsi="Times New Roman"/>
          <w:sz w:val="28"/>
          <w:szCs w:val="28"/>
        </w:rPr>
        <w:t>области от 07 ноября 2013 года №</w:t>
      </w:r>
      <w:r w:rsidRPr="00FD09D0">
        <w:rPr>
          <w:rFonts w:ascii="Times New Roman" w:hAnsi="Times New Roman"/>
          <w:sz w:val="28"/>
          <w:szCs w:val="28"/>
        </w:rPr>
        <w:t xml:space="preserve"> 500</w:t>
      </w:r>
      <w:r w:rsidR="00A66C3B" w:rsidRPr="00FD09D0">
        <w:rPr>
          <w:rFonts w:ascii="Times New Roman" w:hAnsi="Times New Roman"/>
          <w:sz w:val="28"/>
          <w:szCs w:val="28"/>
        </w:rPr>
        <w:t xml:space="preserve"> </w:t>
      </w:r>
      <w:r w:rsidR="00A66C3B"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r w:rsidRPr="00FD09D0">
        <w:rPr>
          <w:rFonts w:ascii="Times New Roman" w:hAnsi="Times New Roman"/>
          <w:sz w:val="28"/>
          <w:szCs w:val="28"/>
        </w:rPr>
        <w:t>, получателям данной субсидии 2017 - 2018 года и субъектам малого и среднего предпринимательства, зарегистрированным и осуществляющим свою деятельность на территории Липецкой области и реализующим инвестиционные проекты.</w:t>
      </w:r>
    </w:p>
    <w:p w:rsidR="00466ED6" w:rsidRPr="00FD09D0" w:rsidRDefault="00466ED6" w:rsidP="00466ED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466ED6" w:rsidRPr="00FD09D0" w:rsidRDefault="00466ED6" w:rsidP="00466ED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466ED6" w:rsidRPr="00FD09D0" w:rsidRDefault="00466ED6" w:rsidP="00466ED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466ED6" w:rsidRPr="00FD09D0" w:rsidRDefault="00466ED6" w:rsidP="00466ED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инвестиционного проекта;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инвестиционная деятельность осуществляется получателем субсидии в форме капитальных вложений в соответствии с Федеральным з</w:t>
      </w:r>
      <w:r w:rsidR="00C73890" w:rsidRPr="00FD09D0">
        <w:rPr>
          <w:rFonts w:ascii="Times New Roman" w:hAnsi="Times New Roman"/>
          <w:sz w:val="28"/>
          <w:szCs w:val="28"/>
        </w:rPr>
        <w:t>аконом от 25 февраля 1999 года №</w:t>
      </w:r>
      <w:r w:rsidRPr="00FD09D0">
        <w:rPr>
          <w:rFonts w:ascii="Times New Roman" w:hAnsi="Times New Roman"/>
          <w:sz w:val="28"/>
          <w:szCs w:val="28"/>
        </w:rPr>
        <w:t xml:space="preserve"> 39-ФЗ "Об инвестиционной деятельности в Российской Федерации, осуществляемой в форме капитальных вложений". В состав капитальных вложений не включаются затраты на приобретение земельных участков, помещений (зданий, строений) и легкового автомобильного транспорта;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приобретение получателем субсидии оборотных средств в размере не более 5% от суммы кредитных средств, направленных на реализацию проекта;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собственные средства получателя субсидии на реализацию инвестиционного проекта должны составлять не менее 10% от стоимости инвестиционного проекта;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срок реализации проекта должен составлять не более трех лет;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создание дополнительных рабочих мест в размере более 3% от среднесписочной численности работающих на последнюю отчетную дату, но не менее двух рабочих мест (не включая индивидуального предпринимателя), по итогам отчетного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не менее двух рабочих мест (не включая индивидуального предпринимателя) на дату подачи заявки;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среднемесячная заработная плата за квартал, предшествующий дате подачи заявки, составляет: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для предоставления субсидий на возмещение части затрат на уплату процентов за пользование кредитами: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кредитные договоры с кредитными организациями для получателей субсидии с 2017 года  -  не ранее 1 сентября 2016 года, для получателей субсидии в 2018 году - не ранее 1 октября  2017 года; для претендентов на получение субсидии в 2019 году - не ранее 1 октября 2018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по кредитным договорам к возмещению принимается объем кредитных средств в размере, не превышающем 50 000 000,00 руб.;</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для предоставления субсидий на возмещение части лизинговых платежей по договорам финансовой аренды (лизинга):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договоры лизинга с лизингодателями для получателей субсидии с 2017 года - не ранее 1 сентября 2016 года, для получателей субсидии в 2018 году - не ранее 1 октября  2017 года; для претендентов на получение субсидии в 2019 году - не ранее 1 октября 2018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договором лизинга должен быть предусмотрен переход права собственности на предмет лизинга к лизингополучателю;</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по договорам лизинга к возмещению принимается сумма лизинговых платежей в размере, не превышающем 50 000 000,00 руб.</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получателей субсидий 2017 и 2018 годов и претендентов на получение субсидии в 2019 году субсидии на возмещение части затрат по уплате процентов за пользование кредитами предоставляются в размере процентной ставки за пользование кредитом, установленной в кредитном договоре, но не выше ключевой ставки Центрального банка Российской Федерации, действующей на дату уплаты процентов по кредиту.</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В случае привлечения кредита в иностранной валюте субсидии предоставляются в рублях из расчета произведенных затрат на уплату процентов по кредиту, но не выше ключевой ставки Центрального банка Российской Федерации, действующей на дату уплаты процентов по кредиту, исходя из курса рубля к иностранной валюте, установленного Центральным банком Российской Федерации на дату уплаты процентов.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Возмещению подлежат затраты по уплате процентов за пользование кредитами, полученными в российских кредитных организациях, начисленных с даты заключения кредитного договора, но не позднее даты возврата кредита, установленной в кредитном договоре, без учета пролонгации, но не более 2 лет.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Получателям субсидии в случае расторжения кредитного договора и заключения нового кредитного договора с целью получения кредита на реализацию инвестиционного проекта субсидия исчисляется исходя из ключевой ставки Центрального банка Российской Федерации, действующей на дату уплаты процентов по кредиту, исходя из условий первоначального кредитного договора (даты выдачи и даты погашения кредита по первоначальному кредитному договору, остатка ссудной задолженности по первоначальному кредитному договору на дату заключения нового кредитного договора).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получателей субсидий 2017 и 2018 годов и претендентов на получение субсидии в 2019 году субсидии на возмещение части лизинговых платежей по договорам финансовой аренды (лизинга) предоставляются из расчета произведенных организацией затрат по уплате лизинговых платежей, но не более ключевой ставки Центрального банка Российской Федерации, действующей на дату уплаты лизингового платежа получателем субсидии, от остаточной стоимости имущества, получаемого в лизинг.</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Остаточная стоимость имущества определяется как разница между стоимостью этого имущества, выплаченного лизингодателем продавцу, и уплаченных лизингополучателем авансового и части лизинговых платежей, предназначенных для возмещения стоимости имущества.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В случае, если по договору финансовой аренды (лизинга) исчисление лизинговых платежей осуществляется в иностранной валюте, субсидии предоставляются в рублях из расчета произведенных организацией затрат по уплате лизинговых платежей, но не более ключевой ставки Центрального банка Российской Федерации, действующей на дату уплаты лизингового платежа получателем субсидии, исходя из курса рубля к иностранной валюте, установленного Центральным банком Российской Федерации на дату уплаты соответствующего лизингового платежа.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Возмещению подлежат затраты по выплате части лизинговых платежей, выплаченных с даты заключения договора финансовой аренды (лизинга) с российскими лизинговыми компаниями, но не позднее последней даты выплаты платежей, установленной в договоре финансовой аренды (лизинга), без учета пролонгации, но не более 2 лет.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предоставляются в случае отсутствия задолженности по основному долгу и процентам по кредитным договорам, отсутствия задолженности по договорам финансовой аренды (лизинга).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не предоставляются получателям субсидии, осуществляющим производство (реализацию) подакцизных товаров.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Субсидия не предоставляется получателю субсидии, получившему субсидию на возмещение затрат по уплате первого взноса при заключении договора финансовой аренды (лизинга) оборудования, устройств, механизмов, транспортных средств (за исключением легковых автомобилей), приборов, аппаратов, агрегатов, установок, машин, средств и технологий, по одному и тому же договору финансовой аренды (лизинга) оборудования.</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не предоставляются по кредитным договорам, заключенным с российскими кредитными организациями в рамках реализации постановления Правительства Росс</w:t>
      </w:r>
      <w:r w:rsidR="00C73890" w:rsidRPr="00FD09D0">
        <w:rPr>
          <w:rFonts w:ascii="Times New Roman" w:hAnsi="Times New Roman"/>
          <w:sz w:val="28"/>
          <w:szCs w:val="28"/>
        </w:rPr>
        <w:t>ийской Федерации от 30</w:t>
      </w:r>
      <w:r w:rsidR="001F53C5" w:rsidRPr="00FD09D0">
        <w:rPr>
          <w:rFonts w:ascii="Times New Roman" w:hAnsi="Times New Roman"/>
          <w:sz w:val="28"/>
          <w:szCs w:val="28"/>
        </w:rPr>
        <w:t xml:space="preserve"> декабря </w:t>
      </w:r>
      <w:r w:rsidR="00C73890" w:rsidRPr="00FD09D0">
        <w:rPr>
          <w:rFonts w:ascii="Times New Roman" w:hAnsi="Times New Roman"/>
          <w:sz w:val="28"/>
          <w:szCs w:val="28"/>
        </w:rPr>
        <w:t xml:space="preserve">2017 </w:t>
      </w:r>
      <w:r w:rsidR="001F53C5" w:rsidRPr="00FD09D0">
        <w:rPr>
          <w:rFonts w:ascii="Times New Roman" w:hAnsi="Times New Roman"/>
          <w:sz w:val="28"/>
          <w:szCs w:val="28"/>
        </w:rPr>
        <w:t xml:space="preserve"> года </w:t>
      </w:r>
      <w:r w:rsidR="00C73890" w:rsidRPr="00FD09D0">
        <w:rPr>
          <w:rFonts w:ascii="Times New Roman" w:hAnsi="Times New Roman"/>
          <w:sz w:val="28"/>
          <w:szCs w:val="28"/>
        </w:rPr>
        <w:t>№</w:t>
      </w:r>
      <w:r w:rsidRPr="00FD09D0">
        <w:rPr>
          <w:rFonts w:ascii="Times New Roman" w:hAnsi="Times New Roman"/>
          <w:sz w:val="28"/>
          <w:szCs w:val="28"/>
        </w:rPr>
        <w:t xml:space="preserve"> 1706 "Об утверждении Правил предоставления субсидий из федерального бюджета российским кредитным организациям на возмещение недополученных ими доходов по кредитам, выданным субъектам малого и среднего предпринимательства на реализацию проектов в приоритетных отраслях по льготной ставке".</w:t>
      </w:r>
    </w:p>
    <w:p w:rsidR="005C5311" w:rsidRPr="00FD09D0" w:rsidRDefault="005C5311" w:rsidP="005C5311">
      <w:pPr>
        <w:spacing w:after="0" w:line="0" w:lineRule="atLeast"/>
        <w:ind w:firstLine="708"/>
        <w:jc w:val="both"/>
        <w:rPr>
          <w:rFonts w:ascii="Times New Roman" w:hAnsi="Times New Roman"/>
          <w:sz w:val="28"/>
          <w:szCs w:val="28"/>
        </w:rPr>
      </w:pP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69. Субсидии в объеме 1 600 000,00 руб. в 2019 году, 1 600 000,00 руб. в 2020 году, 1 600 000,00 руб. в 2021 году субъектам малого и среднего предпринимательства, организациям, образующим инфраструктуру поддержки субъектов малого и среднего предпринимательства, на возмещение затрат, связанных с реализацией мероприятий по энергосбережению.</w:t>
      </w:r>
    </w:p>
    <w:p w:rsidR="005C5311" w:rsidRPr="00FD09D0" w:rsidRDefault="005C5311" w:rsidP="001C05F4">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подпрограммой "Развитие малого и среднего предпринимательства в Липецкой области на 2014 - 2020 годы" государственной программы "Модернизация и инновационное развитие экономики Липецкой области", утвержденной постановлением администрации Липецкой </w:t>
      </w:r>
      <w:r w:rsidR="00E77620" w:rsidRPr="00FD09D0">
        <w:rPr>
          <w:rFonts w:ascii="Times New Roman" w:hAnsi="Times New Roman"/>
          <w:sz w:val="28"/>
          <w:szCs w:val="28"/>
        </w:rPr>
        <w:t>области от 07 ноября 2013 года №</w:t>
      </w:r>
      <w:r w:rsidRPr="00FD09D0">
        <w:rPr>
          <w:rFonts w:ascii="Times New Roman" w:hAnsi="Times New Roman"/>
          <w:sz w:val="28"/>
          <w:szCs w:val="28"/>
        </w:rPr>
        <w:t xml:space="preserve"> 500</w:t>
      </w:r>
      <w:r w:rsidR="001C05F4"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r w:rsidRPr="00FD09D0">
        <w:rPr>
          <w:rFonts w:ascii="Times New Roman" w:hAnsi="Times New Roman"/>
          <w:sz w:val="28"/>
          <w:szCs w:val="28"/>
        </w:rPr>
        <w:t>:</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1) субъектам малого и среднего предпринимательства, зарегистрированным и осуществляющим на территории Липецкой области приоритетные для области виды деятельности в соответствии с разделами Общероссийского классификатора видов экономической деятельности ОК 029-2014 (КДЕС Ред. 2), утвержденного приказом Росст</w:t>
      </w:r>
      <w:r w:rsidR="00E77620" w:rsidRPr="00FD09D0">
        <w:rPr>
          <w:rFonts w:ascii="Times New Roman" w:hAnsi="Times New Roman"/>
          <w:sz w:val="28"/>
          <w:szCs w:val="28"/>
        </w:rPr>
        <w:t>андарта от 31 января 2014 года №</w:t>
      </w:r>
      <w:r w:rsidRPr="00FD09D0">
        <w:rPr>
          <w:rFonts w:ascii="Times New Roman" w:hAnsi="Times New Roman"/>
          <w:sz w:val="28"/>
          <w:szCs w:val="28"/>
        </w:rPr>
        <w:t xml:space="preserve"> 14-ст</w:t>
      </w:r>
      <w:r w:rsidR="00696BE2" w:rsidRPr="00FD09D0">
        <w:rPr>
          <w:rFonts w:ascii="Times New Roman" w:hAnsi="Times New Roman"/>
          <w:sz w:val="28"/>
          <w:szCs w:val="28"/>
        </w:rPr>
        <w:t xml:space="preserve"> </w:t>
      </w:r>
      <w:r w:rsidR="00696BE2" w:rsidRPr="00FD09D0">
        <w:rPr>
          <w:rFonts w:ascii="Times New Roman" w:hAnsi="Times New Roman"/>
          <w:sz w:val="28"/>
          <w:szCs w:val="28"/>
          <w:lang w:eastAsia="ru-RU"/>
        </w:rPr>
        <w:t>"О принятии и  введении в действие общероссийского классификатора видов экономической деятельности (ОКВЭД2) ОК29-2014 (КДЕС Ред.2) и общероссийского классификатора видов экономической деятельности ОК 034-2014 (КПЕС 2008)"</w:t>
      </w:r>
      <w:r w:rsidRPr="00FD09D0">
        <w:rPr>
          <w:rFonts w:ascii="Times New Roman" w:hAnsi="Times New Roman"/>
          <w:sz w:val="28"/>
          <w:szCs w:val="28"/>
        </w:rPr>
        <w:t>:</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С "Обрабатывающие производства" - за исключением производства подакцизных товаров;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Е "Водоснабжение; водоотведение, организация сбора и утилизации отходов, деятельность по ликвидации загрязнений" - за исключением кодов 38.32.11, 38.32.2 - 38.32.4;</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G "Торговля оптовая и розничная; ремонт автотранспортных средств и мотоциклов" - код 45.2; коды 45.1, 45.3 - 47 - в части деятельности, осуществляемой в населенных пунктах с численностью населения менее 200 человек;</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Н "Транспортировка и хранение" - коды 49.31, 49.39.1, 49.41.1, 49.41.2;</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I "Деятельность гостиниц и предприятий общественного питания" - коды 55.10, 55.3, 56.10.1, 56.10.21;</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Р "Образование" - код 85.11;</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Q "Деятельность в области здравоохранения и социальных услуг" - за исключением кода 86.9;</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R "Деятельность в области культуры, спорта, организации досуга и развлечений" - коды 93.11, за исключением деятельности конюшен скаковых и беговых лошадей, псарен и гаражей для спортивных гоночных автомобилей, 93.12, 93.13, 93.29 в части деятельности горнолыжных комплексов;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S "Предоставление прочих видов услуг" - коды 95, 96.01, 96.02.</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2) организациям, образующим инфраструктуру поддержки субъектов малого и среднего предпринимательства в Липецкой области, зарегистрированным и осуществляющим свою деятельность на территории Липецкой области.</w:t>
      </w:r>
    </w:p>
    <w:p w:rsidR="00E10EFB" w:rsidRPr="00FD09D0" w:rsidRDefault="00E10EFB" w:rsidP="00E10EFB">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E10EFB" w:rsidRPr="00FD09D0" w:rsidRDefault="00E10EFB" w:rsidP="00E10EFB">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E10EFB" w:rsidRPr="00FD09D0" w:rsidRDefault="00E10EFB" w:rsidP="00E10EFB">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E10EFB" w:rsidRPr="00FD09D0" w:rsidRDefault="00E10EFB" w:rsidP="00E10EFB">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E10EFB">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получатель субсидий берет обязательство осуществлять деятельность по направлению, на реализацию которого получена субсидия, в течение текущего и очередного финансового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снижение доли платы за энергоресурсы в стоимости произведенной продукции, выполненных работ, оказанных услуг;</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среднемесячная заработная плата за квартал, предшествующий дате подачи заявки, составляет: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не менее одного рабочего места (не включая индивидуального предпринимателя) на дату подачи заявки;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включение мероприятий в Сведения о рекомендуемых мероприятиях по энергосбережению и повышению энергетической эффективности</w:t>
      </w:r>
      <w:r w:rsidR="009665F1" w:rsidRPr="00FD09D0">
        <w:rPr>
          <w:rFonts w:ascii="Times New Roman" w:hAnsi="Times New Roman"/>
          <w:sz w:val="28"/>
          <w:szCs w:val="28"/>
        </w:rPr>
        <w:t xml:space="preserve"> (по форме согласно приложению №</w:t>
      </w:r>
      <w:r w:rsidRPr="00FD09D0">
        <w:rPr>
          <w:rFonts w:ascii="Times New Roman" w:hAnsi="Times New Roman"/>
          <w:sz w:val="28"/>
          <w:szCs w:val="28"/>
        </w:rPr>
        <w:t xml:space="preserve"> 22 к Требованиям к проведению энергетического обследования и его результатам, утвержденным приказом Минэнер</w:t>
      </w:r>
      <w:r w:rsidR="009665F1" w:rsidRPr="00FD09D0">
        <w:rPr>
          <w:rFonts w:ascii="Times New Roman" w:hAnsi="Times New Roman"/>
          <w:sz w:val="28"/>
          <w:szCs w:val="28"/>
        </w:rPr>
        <w:t>го России от 30 июня 2014 года №</w:t>
      </w:r>
      <w:r w:rsidRPr="00FD09D0">
        <w:rPr>
          <w:rFonts w:ascii="Times New Roman" w:hAnsi="Times New Roman"/>
          <w:sz w:val="28"/>
          <w:szCs w:val="28"/>
        </w:rPr>
        <w:t xml:space="preserve"> 400 "Об утверждении требований к проведению энергетического обследования и его результатам и правил направления копий энергетического паспорта, составленного по результатам обязательного энергетического обследования").</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не предоставляются получателям субсидии, осуществляющим производство (реализацию) подакцизных товаров.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К затратам, направленным на реализацию мероприятий по энергосбережению, относятся затраты на создание и использование энергоэффективных технологий, приобретение топливо-, энергопотребляющего и диагностического оборудования, приборов для учета расхода энергетических ресурсов, систем автоматизированного управления энергопотреблением, систем внутреннего и наружного освещения на основе использования энергоэффективных источников света и осветительного оборудования, на приобретение и внедрение инновационных технологий, оборудования и материалов, их монтаж и пусконаладочные работы, затраты, связанные с проведением на предприятиях энергетических обследований, реализацией работ в области энергосбережения и повышения энергетической эффективности в рамках энергосервисных договоров (контрактов).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предоставляются в размере фактических затрат, произведенных в году, предшествующем текущему финансовому году, но не более 400 000,00 руб. на одного получателя субсидии в год. К возмещению принимаются затраты, произведенные по безналичному расчету и подтвержденные соответствующими платежными документами.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одному и тому же получателю субсидии предоставляются не более двух лет подряд.</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В случае, если получатель субсидии произвел затраты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осуществления указанных затрат.</w:t>
      </w:r>
    </w:p>
    <w:p w:rsidR="005C5311" w:rsidRPr="00FD09D0" w:rsidRDefault="005C5311" w:rsidP="005C5311">
      <w:pPr>
        <w:spacing w:after="0" w:line="0" w:lineRule="atLeast"/>
        <w:ind w:firstLine="708"/>
        <w:jc w:val="both"/>
        <w:rPr>
          <w:rFonts w:ascii="Times New Roman" w:hAnsi="Times New Roman"/>
          <w:sz w:val="28"/>
          <w:szCs w:val="28"/>
        </w:rPr>
      </w:pP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70. Субсидии в объеме 300 000,00 руб. в 2019 году, 300 000,00 руб. в 2020 году, 300 000,00 руб. в 2021 году субъектам малого и среднего предпринимательства на возмещение затрат по технологическому присоединению к источнику электроснабжения энергопринимающих устройств.</w:t>
      </w:r>
    </w:p>
    <w:p w:rsidR="005C5311" w:rsidRPr="00FD09D0" w:rsidRDefault="005C5311" w:rsidP="008D38C5">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подпрограммой "Развитие малого и среднего предпринимательства в Липецкой области на 2014 - 2020 годы" государственной программы "Модернизация и инновационное развитие экономики Липецкой области", утвержденной постановлением администрации Липецкой </w:t>
      </w:r>
      <w:r w:rsidR="002D5D58" w:rsidRPr="00FD09D0">
        <w:rPr>
          <w:rFonts w:ascii="Times New Roman" w:hAnsi="Times New Roman"/>
          <w:sz w:val="28"/>
          <w:szCs w:val="28"/>
        </w:rPr>
        <w:t>области от 07 ноября 2013 года №</w:t>
      </w:r>
      <w:r w:rsidRPr="00FD09D0">
        <w:rPr>
          <w:rFonts w:ascii="Times New Roman" w:hAnsi="Times New Roman"/>
          <w:sz w:val="28"/>
          <w:szCs w:val="28"/>
        </w:rPr>
        <w:t xml:space="preserve"> 500</w:t>
      </w:r>
      <w:r w:rsidR="008D38C5" w:rsidRPr="00FD09D0">
        <w:rPr>
          <w:rFonts w:ascii="Times New Roman" w:hAnsi="Times New Roman"/>
          <w:sz w:val="28"/>
          <w:szCs w:val="28"/>
        </w:rPr>
        <w:t xml:space="preserve"> </w:t>
      </w:r>
      <w:r w:rsidR="008D38C5"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r w:rsidRPr="00FD09D0">
        <w:rPr>
          <w:rFonts w:ascii="Times New Roman" w:hAnsi="Times New Roman"/>
          <w:sz w:val="28"/>
          <w:szCs w:val="28"/>
        </w:rPr>
        <w:t>, субъектам малого и среднего предпринимательства, зарегистрированным и осуществляющим на территории Липецкой области приоритетные для области виды деятельности в соответствии с разделами Общероссийского классификатора видов экономической деятельности ОК 029-2014 (КДЕС Ред.2), утвержденного приказом Росст</w:t>
      </w:r>
      <w:r w:rsidR="002D5D58" w:rsidRPr="00FD09D0">
        <w:rPr>
          <w:rFonts w:ascii="Times New Roman" w:hAnsi="Times New Roman"/>
          <w:sz w:val="28"/>
          <w:szCs w:val="28"/>
        </w:rPr>
        <w:t>андарта от 31 января 2014 года №</w:t>
      </w:r>
      <w:r w:rsidRPr="00FD09D0">
        <w:rPr>
          <w:rFonts w:ascii="Times New Roman" w:hAnsi="Times New Roman"/>
          <w:sz w:val="28"/>
          <w:szCs w:val="28"/>
        </w:rPr>
        <w:t xml:space="preserve"> 14-ст: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С "Обрабатывающие производства" - за исключением производства подакцизных товаров;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Е "Водоснабжение; водоотведение, организация сбора и утилизации отходов, деятельность по ликвидации загрязнений" - за исключением кодов 38.32.11, 38.32.2 - 38.32.4;</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G "Торговля оптовая и розничная; ремонт автотранспортных средств и мотоциклов" - код 45.2; коды 45.1, 45.3 - 47 - в части деятельности, осуществляемой в населенных пунктах с численностью населения менее 200 человек;</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Н "Транспортировка и хранение" - коды 49.31, 49.39.1, 49.41.1, 49.41.2;</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I "Деятельность гостиниц и предприятий общественного питания" - коды 55.10, 55.3, 56.10.1, 56.10.21;</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Р "Образование" - код 85.11;</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Q "Деятельность в области здравоохранения и социальных услуг" - за исключением кода 86.9;</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R "Деятельность в области культуры, спорта, организации досуга и развлечений" - коды 93.11, за исключением деятельности конюшен скаковых и беговых лошадей, псарен и гаражей для спортивных гоночных автомобилей, 93.12, 93.13, 93.29 в части деятельности горнолыжных комплексов;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S "Предоставление прочих видов услуг" - коды 95, 96.01, 96.02.</w:t>
      </w:r>
    </w:p>
    <w:p w:rsidR="00B34CB2" w:rsidRPr="00FD09D0" w:rsidRDefault="00B34CB2" w:rsidP="00B34CB2">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B34CB2" w:rsidRPr="00FD09D0" w:rsidRDefault="00B34CB2" w:rsidP="00B34CB2">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B34CB2" w:rsidRPr="00FD09D0" w:rsidRDefault="00B34CB2" w:rsidP="00B34CB2">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B34CB2" w:rsidRPr="00FD09D0" w:rsidRDefault="00B34CB2" w:rsidP="00B34CB2">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B34CB2">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получатель субсидий берет обязательство осуществлять деятельность по направлению, на реализацию которого получена субсидия, в течение текущего и очередного финансового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среднемесячная заработная плата за квартал, предшествующий дате подачи заявки, составляет: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не менее одного рабочего места (не включая индивидуального предпринимателя) на дату подачи заявки;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осуществление мероприятий по технологическому присоединению к источнику электроснабжения энергопринимающих устройств, максимальная мощность которых составляет до 500 кВт включительно для субъектов малого предпринимательства со среднесписочной численностью работников менее 30 человек (с учетом ранее присоединенной в данной точке присоединения мощности) или до 1,5 МВт включительно для субъектов малого и среднего предпринимательства со среднесписочной численностью работников 30 и более человек (с учетом ранее присоединенной в данной точке присоединения мощности).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не предоставляются получателям субсидии, осуществляющим производство (реализацию) подакцизных товаров.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К затратам, направленным на технологическое присоединение к источнику электроснабжения энергопринимающих устройств, относятся затраты по производству проектно-изыскательских работ, строительно-монтажных работ, по подготовке и выдаче технических условий (ТУ) в соответствии с заявкой потребителя, проверке выполнения технических условий заказчика, выполнению ТУ электросетевой организацией, фактические действия по присоединению и обеспечению работы энергопринимающего устройства в электрической сети.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Затраты предоставляются в размере фактических затрат, произведенных после 1 октября года, предшествующего текущему финансовому году, и в текущем финансовом году, но не более 300 000,00 руб. на одного получателя субсидии в год.</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К возмещению принимаются затраты, произведенные по безналичному расчету и подтвержденные соответствующими платежными документами.</w:t>
      </w:r>
    </w:p>
    <w:p w:rsidR="005C5311" w:rsidRPr="00FD09D0" w:rsidRDefault="005C5311" w:rsidP="005C5311">
      <w:pPr>
        <w:spacing w:after="0" w:line="240" w:lineRule="auto"/>
        <w:ind w:firstLine="709"/>
        <w:jc w:val="both"/>
        <w:rPr>
          <w:rFonts w:ascii="Times New Roman" w:hAnsi="Times New Roman"/>
          <w:sz w:val="28"/>
          <w:szCs w:val="28"/>
        </w:rPr>
      </w:pPr>
      <w:r w:rsidRPr="00FD09D0">
        <w:rPr>
          <w:rFonts w:ascii="Times New Roman" w:hAnsi="Times New Roman"/>
          <w:sz w:val="28"/>
          <w:szCs w:val="28"/>
        </w:rPr>
        <w:t>В случае, если получатель субсидии произвел затраты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осуществления указанных затрат.</w:t>
      </w:r>
    </w:p>
    <w:p w:rsidR="005C5311" w:rsidRPr="00FD09D0" w:rsidRDefault="005C5311" w:rsidP="005C5311">
      <w:pPr>
        <w:spacing w:after="0" w:line="240" w:lineRule="auto"/>
        <w:ind w:firstLine="709"/>
        <w:jc w:val="both"/>
        <w:rPr>
          <w:rFonts w:ascii="Times New Roman" w:hAnsi="Times New Roman"/>
          <w:sz w:val="28"/>
          <w:szCs w:val="28"/>
        </w:rPr>
      </w:pP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7</w:t>
      </w:r>
      <w:r w:rsidR="00385EB0" w:rsidRPr="00FD09D0">
        <w:rPr>
          <w:rFonts w:ascii="Times New Roman" w:hAnsi="Times New Roman"/>
          <w:sz w:val="28"/>
          <w:szCs w:val="28"/>
        </w:rPr>
        <w:t>1</w:t>
      </w:r>
      <w:r w:rsidRPr="00FD09D0">
        <w:rPr>
          <w:rFonts w:ascii="Times New Roman" w:hAnsi="Times New Roman"/>
          <w:sz w:val="28"/>
          <w:szCs w:val="28"/>
        </w:rPr>
        <w:t>. Субсидии в объеме  4 000 000,00 руб. в 2019 году, 4 000 000,00 руб. в 2020 году, 4 000 000,00 руб. в 2021 году субъектам малого и среднего предпринимательства, осуществляющим инновационную деятельность, на возмещение части затрат по:</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оплате договоров на исследование и разработку новых продуктов, услуг и методов их производства (передачи), новых производственных процессов;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приобретению новых технологий (в том числе прав на патенты, лицензии на использование изобретений, промышленных образцов, полезных моделей);</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приобретению программных средств;</w:t>
      </w:r>
    </w:p>
    <w:p w:rsidR="005C5311" w:rsidRPr="00FD09D0" w:rsidRDefault="005C5311" w:rsidP="005C5311">
      <w:pPr>
        <w:spacing w:after="0" w:line="0" w:lineRule="atLeast"/>
        <w:jc w:val="both"/>
        <w:rPr>
          <w:rFonts w:ascii="Times New Roman" w:hAnsi="Times New Roman"/>
          <w:sz w:val="28"/>
          <w:szCs w:val="28"/>
        </w:rPr>
      </w:pPr>
      <w:r w:rsidRPr="00FD09D0">
        <w:rPr>
          <w:rFonts w:ascii="Times New Roman" w:hAnsi="Times New Roman"/>
          <w:sz w:val="28"/>
          <w:szCs w:val="28"/>
        </w:rPr>
        <w:t>- обучению и подготовке персонала, связанного с инновациями;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приобретению машин и оборудования, связанных с технологическими инновациями;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маркетинговым исследованиям;</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сертификации и патентованию;</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производственному проектированию, дизайну и другим разработкам (не связанным с научными исследованиями и разработками) новых продуктов, услуг и методов их производства (передачи), новых производственных процессов;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участию в выставочно-ярмарочных мероприятиях, "деловых миссиях инновационных компаний", связанных с продвижением на региональные и международные рынки продукции, товаров и услуг и предусматривающие экспонирование и показ (демонстрацию в действии).</w:t>
      </w:r>
    </w:p>
    <w:p w:rsidR="005C5311" w:rsidRPr="00FD09D0" w:rsidRDefault="005C5311" w:rsidP="0089601A">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подпрограммой "Развитие малого и среднего предпринимательства в Липецкой области на 2014 - 2020 годы" государственной программы "Модернизация и инновационное развитие экономики Липецкой области", утвержденной постановлением администрации Липецкой области от 07 ноября 2013 года </w:t>
      </w:r>
      <w:r w:rsidR="00385EB0" w:rsidRPr="00FD09D0">
        <w:rPr>
          <w:rFonts w:ascii="Times New Roman" w:hAnsi="Times New Roman"/>
          <w:sz w:val="28"/>
          <w:szCs w:val="28"/>
        </w:rPr>
        <w:t>№</w:t>
      </w:r>
      <w:r w:rsidRPr="00FD09D0">
        <w:rPr>
          <w:rFonts w:ascii="Times New Roman" w:hAnsi="Times New Roman"/>
          <w:sz w:val="28"/>
          <w:szCs w:val="28"/>
        </w:rPr>
        <w:t xml:space="preserve"> 500</w:t>
      </w:r>
      <w:r w:rsidR="0089601A" w:rsidRPr="00FD09D0">
        <w:rPr>
          <w:rFonts w:ascii="Times New Roman" w:hAnsi="Times New Roman"/>
          <w:sz w:val="28"/>
          <w:szCs w:val="28"/>
        </w:rPr>
        <w:t xml:space="preserve"> </w:t>
      </w:r>
      <w:r w:rsidR="0089601A"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r w:rsidRPr="00FD09D0">
        <w:rPr>
          <w:rFonts w:ascii="Times New Roman" w:hAnsi="Times New Roman"/>
          <w:sz w:val="28"/>
          <w:szCs w:val="28"/>
        </w:rPr>
        <w:t>, субъектам малого и среднего предпринимательства (далее - предприятиям), зарегистрированным и осуществляющим инновационную деятельность на территории Липецкой области более года в значении, установленном</w:t>
      </w:r>
      <w:r w:rsidR="00385EB0" w:rsidRPr="00FD09D0">
        <w:rPr>
          <w:rFonts w:ascii="Times New Roman" w:hAnsi="Times New Roman"/>
          <w:sz w:val="28"/>
          <w:szCs w:val="28"/>
        </w:rPr>
        <w:t xml:space="preserve"> </w:t>
      </w:r>
      <w:r w:rsidRPr="00FD09D0">
        <w:rPr>
          <w:rFonts w:ascii="Times New Roman" w:hAnsi="Times New Roman"/>
          <w:sz w:val="28"/>
          <w:szCs w:val="28"/>
        </w:rPr>
        <w:t>Федеральным з</w:t>
      </w:r>
      <w:r w:rsidR="00385EB0" w:rsidRPr="00FD09D0">
        <w:rPr>
          <w:rFonts w:ascii="Times New Roman" w:hAnsi="Times New Roman"/>
          <w:sz w:val="28"/>
          <w:szCs w:val="28"/>
        </w:rPr>
        <w:t>аконом от 23 августа 1996 года №</w:t>
      </w:r>
      <w:r w:rsidRPr="00FD09D0">
        <w:rPr>
          <w:rFonts w:ascii="Times New Roman" w:hAnsi="Times New Roman"/>
          <w:sz w:val="28"/>
          <w:szCs w:val="28"/>
        </w:rPr>
        <w:t xml:space="preserve"> 127-ФЗ "О науке и государственной научно-технической политике", а также фактически осуществившим затраты на технологические, продуктовые и процессные инновации в значении, установленном в приказе Росстата от 05 августа 2016 года </w:t>
      </w:r>
      <w:r w:rsidR="00385EB0" w:rsidRPr="00FD09D0">
        <w:rPr>
          <w:rFonts w:ascii="Times New Roman" w:hAnsi="Times New Roman"/>
          <w:sz w:val="28"/>
          <w:szCs w:val="28"/>
        </w:rPr>
        <w:t>№</w:t>
      </w:r>
      <w:r w:rsidRPr="00FD09D0">
        <w:rPr>
          <w:rFonts w:ascii="Times New Roman" w:hAnsi="Times New Roman"/>
          <w:sz w:val="28"/>
          <w:szCs w:val="28"/>
        </w:rPr>
        <w:t xml:space="preserve"> 391 "Об утверждении статистического инструментария для организации федерального статистического наблюдения за деятельностью в сфере образования, науки, инноваций и информационных технологий".</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предоставляются получателям субсидии, отвечающим обязательным условиям и одному из дополнительных условий.</w:t>
      </w:r>
    </w:p>
    <w:p w:rsidR="001D3702" w:rsidRPr="00FD09D0" w:rsidRDefault="001D3702" w:rsidP="001D3702">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 Условия предоставления субсидий:</w:t>
      </w:r>
    </w:p>
    <w:p w:rsidR="001D3702" w:rsidRPr="00FD09D0" w:rsidRDefault="001D3702" w:rsidP="001D3702">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1D3702" w:rsidRPr="00FD09D0" w:rsidRDefault="001D3702" w:rsidP="001D3702">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5C5311" w:rsidRPr="00FD09D0" w:rsidRDefault="001D3702" w:rsidP="001D3702">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1D3702">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получатель субсидий берет обязательство осуществлять деятельность по направлению, на реализацию которого получена субсидия, в течение текущего и очередного финансового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среднемесячная заработная плата за квартал, предшествующий дате подачи заявки, составляет: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получатель субсидии представляет документы, подтверждающие его права на результаты интеллектуальной деятельности;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прирост высокопроизводительных рабочих мест в размере не менее 3% от среднесписочной численности работающих на последнюю отчетную дату, но не менее 2-х рабочих мест (не включая индивидуального предпринимателя), по итогам отчетного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не менее одного рабочего места (не включая индивидуального предпринимателя) на дату подачи заявки;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Дополнительные условия предоставления субсидий:</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предприятия имеют экспертное заключение или получили поддержку от следующих организаций: ФГБУ "Фонд содействия развитию малых форм предприятий в научно-технической сфере", ФГАУ "Российский фонд технологического развития", ФГБУ "Российский фонд фундаментальных исследований", ОАО "РОСНАНО", ОАО "Российская венчурная компания", закрытых паевых инвестиционных фондов особо рисковых (венчурных) инвестиций, созданных на условиях частно-государственного партнерства в рамках программы Минэкономразвития России по поддержке малого и среднего бизнеса;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предприятия являются резидентами технопарков, участниками особых экономических зон технико-внедренческого типа, расположенных на территории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xml:space="preserve">- предприятия, созданные в соответствии с Федеральным </w:t>
      </w:r>
      <w:r w:rsidR="00FB43E0" w:rsidRPr="00FD09D0">
        <w:rPr>
          <w:rFonts w:ascii="Times New Roman" w:hAnsi="Times New Roman"/>
          <w:sz w:val="28"/>
          <w:szCs w:val="28"/>
        </w:rPr>
        <w:t>законом от 2 августа 2009 года №</w:t>
      </w:r>
      <w:r w:rsidRPr="00FD09D0">
        <w:rPr>
          <w:rFonts w:ascii="Times New Roman" w:hAnsi="Times New Roman"/>
          <w:sz w:val="28"/>
          <w:szCs w:val="28"/>
        </w:rPr>
        <w:t xml:space="preserve">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и направившие уведомление о начале деятельности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научной и научно-технической деятельности;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предприятия, действующие проекты которых включены в областной реестр инновационных проектов;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предприятия являются победителями в региональных, межрегиональных и общероссийских конкурсах;</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предприятия представляют данные в Федеральную службу государственной статистики в соответствии с приказом Ро</w:t>
      </w:r>
      <w:r w:rsidR="00FB43E0" w:rsidRPr="00FD09D0">
        <w:rPr>
          <w:rFonts w:ascii="Times New Roman" w:hAnsi="Times New Roman"/>
          <w:sz w:val="28"/>
          <w:szCs w:val="28"/>
        </w:rPr>
        <w:t>сстата от 03 августа 2015 года №</w:t>
      </w:r>
      <w:r w:rsidRPr="00FD09D0">
        <w:rPr>
          <w:rFonts w:ascii="Times New Roman" w:hAnsi="Times New Roman"/>
          <w:sz w:val="28"/>
          <w:szCs w:val="28"/>
        </w:rPr>
        <w:t xml:space="preserve"> 357 "Об утверждении статистического инструментария для организации федерального статистического наблюдения за численностью, условиями и оплатой труда работников, деятельностью в сфере образования, науки, инноваций и информационных технологий".</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предоставляются в размере 75% фактических затрат, произведенных после 1 августа года, предшествующего текущему финансовому году, и в текущем финансовом году, но не более 1 000 000,00 руб. на одного получателя субсидии в год.</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К возмещению принимаются затраты, произведенные по безналичному расчету и подтвержденные соответствующими платежными документами.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одному и тому же получателю субсидии предоставляются не более двух лет подряд.</w:t>
      </w:r>
    </w:p>
    <w:p w:rsidR="005C5311" w:rsidRPr="00FD09D0" w:rsidRDefault="005C5311" w:rsidP="005C5311">
      <w:pPr>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на возмещение затрат, связанных с участием в выставочно-ярмарочных мероприятиях, "деловых миссиях инновационных компаний" (за исключением расходов на проезд к месту проведения указанных мероприятий и обратно, наем жилых помещений и питание), предоставляются получателям субсидии из расчета двух третьих произведенных ими затрат, но не более 250 000,00 руб. на одного получателя субсидии по следующим направлениям затрат: оплата за аренду выставочной площадии организацию участия в выставке, ярмарке, экспозиции; вступительный взнос за участие в мероприятии; оплата услуг в рамках выставки (техническое обеспечение, электроэнергия, за обеспечение охраны и безопасности на мероприятии); оформление витрин, выставок-продаж, комнат образцов и демонстрационных залов (затраты на изготовление или приобретение стендов, витрин, стеллажей, прилавков и прочего выставочного оборудования), расходы на их перевозку, монтаж и демонтаж).</w:t>
      </w:r>
    </w:p>
    <w:p w:rsidR="005C5311" w:rsidRPr="00FD09D0" w:rsidRDefault="005C5311" w:rsidP="005C5311">
      <w:pPr>
        <w:spacing w:after="0" w:line="240" w:lineRule="auto"/>
        <w:ind w:firstLine="709"/>
        <w:jc w:val="both"/>
        <w:rPr>
          <w:rFonts w:ascii="Times New Roman" w:hAnsi="Times New Roman"/>
          <w:sz w:val="28"/>
          <w:szCs w:val="28"/>
        </w:rPr>
      </w:pP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7</w:t>
      </w:r>
      <w:r w:rsidR="00FB43E0" w:rsidRPr="00FD09D0">
        <w:rPr>
          <w:rFonts w:ascii="Times New Roman" w:hAnsi="Times New Roman"/>
          <w:sz w:val="28"/>
          <w:szCs w:val="28"/>
        </w:rPr>
        <w:t>2</w:t>
      </w:r>
      <w:r w:rsidRPr="00FD09D0">
        <w:rPr>
          <w:rFonts w:ascii="Times New Roman" w:hAnsi="Times New Roman"/>
          <w:sz w:val="28"/>
          <w:szCs w:val="28"/>
        </w:rPr>
        <w:t>. Субсидии в объеме 1 500 000,00 руб. в 2019 году, 1 500 000,00 руб. в 2020 году, 1 500 000,00 руб. в 2021 году субъектам малого и среднего предпринимательства на возмещение затрат по организации и (или) развитию групп дневного времяпрепровождения детей дошкольного возраста и иных подобных им видов деятельности по уходу и присмотру за детьми (далее - Центры времяпрепровождения детей).</w:t>
      </w:r>
    </w:p>
    <w:p w:rsidR="005C5311" w:rsidRPr="00FD09D0" w:rsidRDefault="005C5311" w:rsidP="00630F80">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подпрограммой "Развитие малого и среднего предпринимательства в Липецкой области на 2014 - 2020 годы" государственной программы "Модернизация и инновационное развитие экономики Липецкой области", утвержденной постановлением администрации Липецкой </w:t>
      </w:r>
      <w:r w:rsidR="00FB43E0" w:rsidRPr="00FD09D0">
        <w:rPr>
          <w:rFonts w:ascii="Times New Roman" w:hAnsi="Times New Roman"/>
          <w:sz w:val="28"/>
          <w:szCs w:val="28"/>
        </w:rPr>
        <w:t>области от 07 ноября 2013 года №</w:t>
      </w:r>
      <w:r w:rsidRPr="00FD09D0">
        <w:rPr>
          <w:rFonts w:ascii="Times New Roman" w:hAnsi="Times New Roman"/>
          <w:sz w:val="28"/>
          <w:szCs w:val="28"/>
        </w:rPr>
        <w:t xml:space="preserve"> 500</w:t>
      </w:r>
      <w:r w:rsidR="00630F80" w:rsidRPr="00FD09D0">
        <w:rPr>
          <w:rFonts w:ascii="Times New Roman" w:hAnsi="Times New Roman"/>
          <w:sz w:val="28"/>
          <w:szCs w:val="28"/>
        </w:rPr>
        <w:t xml:space="preserve"> </w:t>
      </w:r>
      <w:r w:rsidR="00630F80"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r w:rsidRPr="00FD09D0">
        <w:rPr>
          <w:rFonts w:ascii="Times New Roman" w:hAnsi="Times New Roman"/>
          <w:sz w:val="28"/>
          <w:szCs w:val="28"/>
        </w:rPr>
        <w:t>, субъектам малого и среднего предпринимательства, зарегистрированным и осуществляющим свою деятельность на территории Липецкой области.</w:t>
      </w:r>
    </w:p>
    <w:p w:rsidR="00E95144" w:rsidRPr="00FD09D0" w:rsidRDefault="00E95144" w:rsidP="00E95144">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 Условия предоставления субсидий:</w:t>
      </w:r>
    </w:p>
    <w:p w:rsidR="00E95144" w:rsidRPr="00FD09D0" w:rsidRDefault="00E95144" w:rsidP="00E9514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E95144" w:rsidRPr="00FD09D0" w:rsidRDefault="00E95144" w:rsidP="00E9514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5C5311" w:rsidRPr="00FD09D0" w:rsidRDefault="00E95144" w:rsidP="00E95144">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917C00">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получатель субсидий берет обязательство по функционированию Центра времяпрепровождения детей в течение текущего, очередного финансового года и года, следующего за очередным финансовым годом;</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софинансирование получателем субсидии расходов на реализацию проекта в размере не менее 15% от размера получаемой субсидии;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экспертного заключения управления Роспотребнадзора по Липецкой области о соответствии объекта санитарно-эпидемиологическим требованиям;</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экспертного заключения Главного управления МЧС России по Липецкой области о соответствии объекта требованиям нормативных документов по пожарной безопасности;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создание дополнительных рабочих мест в размере более 3% от среднесписочной численности работающих на последнюю отчетную дату, но не менее двух рабочих мест (не включая индивидуального предпринимателя), по итогам отчетного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не менее двух рабочих мест (не включая индивидуального предпринимателя) на дату подачи заявки;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лицензии на осуществление образовательной деятельности;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среднемесячная заработная плата за квартал, предшествующий дате подачи заявки, составляет: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К затратам по организации и (или) развитию Центра времяпрепровождения детей относятся:</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оплата аренды и (или) выкупа помещения, ремонт (реконструкция) помещения, покупка оборудования, мебели, материалов, инвентаря, коммунальных услуг, услуг электроснабжения, оборудования, необходимого для обеспечения соответствия требованиям Роспотребнадзора, МЧС России.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К возмещению принимаются затраты, произведенные по безналичному расчету и подтвержденные соответствующими платежными документами.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предоставляются в размере фактически произведенных не ранее 15 сентября года, предшествующего текущему финансовому году, затрат, но не более 600 000,00 руб. на одного получателя субсидии в год.</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Возмещение затрат по приобретению инвентаря, оплате аренды помещения, коммунальных услуг, услуг электроснабжения производится из расчета не более 10% от объема субсидии на одного получателя субсидии.</w:t>
      </w:r>
    </w:p>
    <w:p w:rsidR="005C5311" w:rsidRPr="00FD09D0" w:rsidRDefault="005C5311" w:rsidP="005C5311">
      <w:pPr>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на организацию и (или) развитие деятельности Центра времяпрепровождения детей предоставляются одному и тому же получателю субсидии не более двух лет подряд.</w:t>
      </w:r>
    </w:p>
    <w:p w:rsidR="005C5311" w:rsidRPr="00FD09D0" w:rsidRDefault="005C5311" w:rsidP="005C5311">
      <w:pPr>
        <w:spacing w:after="0" w:line="240" w:lineRule="auto"/>
        <w:ind w:firstLine="709"/>
        <w:jc w:val="both"/>
        <w:rPr>
          <w:rFonts w:ascii="Times New Roman" w:hAnsi="Times New Roman"/>
          <w:sz w:val="28"/>
          <w:szCs w:val="28"/>
        </w:rPr>
      </w:pP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7</w:t>
      </w:r>
      <w:r w:rsidR="005A4FC1" w:rsidRPr="00FD09D0">
        <w:rPr>
          <w:rFonts w:ascii="Times New Roman" w:hAnsi="Times New Roman"/>
          <w:sz w:val="28"/>
          <w:szCs w:val="28"/>
        </w:rPr>
        <w:t>3</w:t>
      </w:r>
      <w:r w:rsidRPr="00FD09D0">
        <w:rPr>
          <w:rFonts w:ascii="Times New Roman" w:hAnsi="Times New Roman"/>
          <w:sz w:val="28"/>
          <w:szCs w:val="28"/>
        </w:rPr>
        <w:t>. Субсидии в объеме 7 200 000,00 руб. в 2019 году, 7 200 000,00 руб. в 2020 году, 7 200 000,00 руб. в 2021 году субъектам малого и среднего предпринимательства на возмещение затрат по уплате первого взноса при заключении договора финансовой аренды (лизинга) оборудования, устройств, механизмов, транспортных средств (за исключением легковых автомобилей), приборов, аппаратов, агрегатов, установок, машин, средств и технологий (далее - оборудование).</w:t>
      </w:r>
    </w:p>
    <w:p w:rsidR="005C5311" w:rsidRPr="00FD09D0" w:rsidRDefault="005C5311" w:rsidP="00E86180">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подпрограммой "Развитие малого и среднего предпринимательства в Липецкой области на 2014 - 2020 годы" государственной программы "Модернизация и инновационное развитие экономики Липецкой области", утвержденной постановлением администрации Липецкой области от 07 ноября 2013 года </w:t>
      </w:r>
      <w:r w:rsidR="005A4FC1" w:rsidRPr="00FD09D0">
        <w:rPr>
          <w:rFonts w:ascii="Times New Roman" w:hAnsi="Times New Roman"/>
          <w:sz w:val="28"/>
          <w:szCs w:val="28"/>
        </w:rPr>
        <w:t>№</w:t>
      </w:r>
      <w:r w:rsidRPr="00FD09D0">
        <w:rPr>
          <w:rFonts w:ascii="Times New Roman" w:hAnsi="Times New Roman"/>
          <w:sz w:val="28"/>
          <w:szCs w:val="28"/>
        </w:rPr>
        <w:t xml:space="preserve"> 500</w:t>
      </w:r>
      <w:r w:rsidR="00E86180" w:rsidRPr="00FD09D0">
        <w:rPr>
          <w:rFonts w:ascii="Times New Roman" w:hAnsi="Times New Roman"/>
          <w:sz w:val="28"/>
          <w:szCs w:val="28"/>
        </w:rPr>
        <w:t xml:space="preserve"> </w:t>
      </w:r>
      <w:r w:rsidR="00E86180"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r w:rsidRPr="00FD09D0">
        <w:rPr>
          <w:rFonts w:ascii="Times New Roman" w:hAnsi="Times New Roman"/>
          <w:sz w:val="28"/>
          <w:szCs w:val="28"/>
        </w:rPr>
        <w:t xml:space="preserve">, субъектам малого и среднего предпринимательства, реализующим инвестиционные проекты и зарегистрированным и осуществляющим свою деятельность на территории Липецкой области по приоритетным видам деятельности в соответствии с разделами Общероссийского классификатора видов экономической деятельности ОК 029-2014 (КДЕС Ред.2), утвержденного приказом Росстандарта от 31 января 2014 года </w:t>
      </w:r>
      <w:r w:rsidR="005A4FC1" w:rsidRPr="00FD09D0">
        <w:rPr>
          <w:rFonts w:ascii="Times New Roman" w:hAnsi="Times New Roman"/>
          <w:sz w:val="28"/>
          <w:szCs w:val="28"/>
        </w:rPr>
        <w:t>№</w:t>
      </w:r>
      <w:r w:rsidRPr="00FD09D0">
        <w:rPr>
          <w:rFonts w:ascii="Times New Roman" w:hAnsi="Times New Roman"/>
          <w:sz w:val="28"/>
          <w:szCs w:val="28"/>
        </w:rPr>
        <w:t xml:space="preserve"> 14-ст: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С "Обрабатывающие производства" - за исключением производства подакцизных товаров;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Е "Водоснабжение; водоотведение, организация сбора и утилизации отходов, деятельность по ликвидации загрязнений" - за исключением кодов 38.32.11, 38.32.2 - 38.32.4;</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G "Торговля оптовая и розничная; ремонт автотранспортных средств и мотоциклов" - код 45.2; коды 45.1, 45.3 - 47 - в части деятельности, осуществляемой в населенных пунктах с численностью населения менее 200 человек;</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Н "Транспортировка и хранение" - коды 49.31, 49.39.1, 49.41.1, 49.41.2;</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I "Деятельность гостиниц и предприятий общественного питания" - коды 55.10, 55.3, 56.10.1, 56.10.21;</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Р "Образование" - код 85.11;</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Q "Деятельность в области здравоохранения и социальных услуг" - за исключением кода 86.9;</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R "Деятельность в области культуры, спорта, организации досуга и развлечений" - коды 93.11, за исключением деятельности конюшен скаковых и беговых лошадей, псарен и гаражей для спортивных гоночных автомобилей, 93.12, 93.13, 93.29 в части деятельности горнолыжных комплексов;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S "Предоставление прочих видов услуг" - коды 95, 96.01, 96.02.</w:t>
      </w:r>
    </w:p>
    <w:p w:rsidR="00AE77DE" w:rsidRPr="00FD09D0" w:rsidRDefault="00AE77DE" w:rsidP="00AE77D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AE77DE" w:rsidRPr="00FD09D0" w:rsidRDefault="00AE77DE" w:rsidP="00AE77D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AE77DE" w:rsidRPr="00FD09D0" w:rsidRDefault="00AE77DE" w:rsidP="00AE77D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AE77DE" w:rsidRPr="00FD09D0" w:rsidRDefault="00AE77DE" w:rsidP="00AE77D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AE77DE">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получатель субсидий берет обязательство осуществлять деятельность по направлению, на реализацию которого получена субсидия, в течение текущего и очередного финансового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инвестиционного проекта;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срок реализации проекта должен составлять не более трех лет;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создание дополнительных рабочих мест в размере более 3% от среднесписочной численности работающих на последнюю отчетную дату, но не менее двух рабочих мест (не включая индивидуального предпринимателя), по итогам отчетного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не менее двух рабочих мест (не включая индивидуального предпринимателя) на дату подачи заявки;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среднемесячная заработная плата за квартал, предшествующий дате подачи заявки, составляет: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договоры финансовой аренды (лизинга) оборудования должны быть заключены с российской лизинговой компанией, основным видом деятельности которой является финансовый лизинг;</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договоры финансовой аренды (лизинга) оборудования должны быть заключены не ранее 1 августа года, предшествующего текущему финансовому году;</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договором финансовой аренды (лизинга) оборудования должен быть предусмотрен переход права собственности на предмет лизинга к лизингополучателю;</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предметом лизинга является новое оборудование, произведенное не ранее 2016 года и относящееся ко второй и выше амортизационным группам Классификации основных средств, включаемых в амортизационные группы, утвержденной постановлением Правительства Российской Федерации от 1 января 2002 г</w:t>
      </w:r>
      <w:r w:rsidR="00216927" w:rsidRPr="00FD09D0">
        <w:rPr>
          <w:rFonts w:ascii="Times New Roman" w:hAnsi="Times New Roman"/>
          <w:sz w:val="28"/>
          <w:szCs w:val="28"/>
        </w:rPr>
        <w:t>ода</w:t>
      </w:r>
      <w:r w:rsidRPr="00FD09D0">
        <w:rPr>
          <w:rFonts w:ascii="Times New Roman" w:hAnsi="Times New Roman"/>
          <w:sz w:val="28"/>
          <w:szCs w:val="28"/>
        </w:rPr>
        <w:t xml:space="preserve"> </w:t>
      </w:r>
      <w:r w:rsidR="005A4FC1" w:rsidRPr="00FD09D0">
        <w:rPr>
          <w:rFonts w:ascii="Times New Roman" w:hAnsi="Times New Roman"/>
          <w:sz w:val="28"/>
          <w:szCs w:val="28"/>
        </w:rPr>
        <w:t>№</w:t>
      </w:r>
      <w:r w:rsidRPr="00FD09D0">
        <w:rPr>
          <w:rFonts w:ascii="Times New Roman" w:hAnsi="Times New Roman"/>
          <w:sz w:val="28"/>
          <w:szCs w:val="28"/>
        </w:rPr>
        <w:t xml:space="preserve"> 1 "О Классификации основных средств, включаемых в амортизационные группы".</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предоставляются в размере 100% первого взноса по договорам финансовой аренды (лизинга) оборудования.</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В случае, если получатель субсидии произвел затраты по приобретению имущества в иностранной валюте, субсидия предоставляется исходя из курса рубля к иностранной валюте, установленного Центральным банком РФ на дату оплаты имущества.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Размер субсидии на одного получателя субсидии не должен превышать 2 000 000,00 руб. в год.</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Субсидия не предоставляется получателю субсидии, получающему субсидию на возмещение части лизинговых платежей по лизинговым операциям, по одному и тому же договору финансовой аренды (лизинга) оборудования. Субсидия не предоставляется в целях возмещения затрат по договору финансовой аренды (лизинга), в котором продавец одновременно выступает в качестве лизингополучателя.</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не предоставляются получателям субсидии, осуществляющим производство (реализацию) подакцизных товаров.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Субсидия не предоставляется в целях возмещения затрат в связи с приобретением по договору финансовой аренды (лизинга) автомобильного грузового транспорта, прицепов, полуприцепов, платформ и тралов.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В случае приобретения получателями субсидии автомобильного (автобусного) пассажирского транспорта по договору финансовой аренды (лизинга) субсидия предоставляется получателям субсидии, осуществляющим подлежащую лицензированию деятельность по перевозке пассажиров автомобильным транспортом, оборудованным для перевозок более 8 человек.</w:t>
      </w:r>
    </w:p>
    <w:p w:rsidR="005C5311" w:rsidRPr="00FD09D0" w:rsidRDefault="005C5311" w:rsidP="005C5311">
      <w:pPr>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одному и тому же получателю субсидии предоставляются не более двух лет подряд.</w:t>
      </w:r>
    </w:p>
    <w:p w:rsidR="005C5311" w:rsidRPr="00FD09D0" w:rsidRDefault="005C5311" w:rsidP="005C5311">
      <w:pPr>
        <w:spacing w:after="0" w:line="240" w:lineRule="auto"/>
        <w:ind w:firstLine="709"/>
        <w:jc w:val="both"/>
        <w:rPr>
          <w:rFonts w:ascii="Times New Roman" w:hAnsi="Times New Roman"/>
          <w:sz w:val="28"/>
          <w:szCs w:val="28"/>
        </w:rPr>
      </w:pP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7</w:t>
      </w:r>
      <w:r w:rsidR="005A1FEF" w:rsidRPr="00FD09D0">
        <w:rPr>
          <w:rFonts w:ascii="Times New Roman" w:hAnsi="Times New Roman"/>
          <w:sz w:val="28"/>
          <w:szCs w:val="28"/>
        </w:rPr>
        <w:t>4</w:t>
      </w:r>
      <w:r w:rsidRPr="00FD09D0">
        <w:rPr>
          <w:rFonts w:ascii="Times New Roman" w:hAnsi="Times New Roman"/>
          <w:sz w:val="28"/>
          <w:szCs w:val="28"/>
        </w:rPr>
        <w:t>. Субсидии в объеме  5 000 000,00 руб. в 2019 году, 5 000 000,00 руб. в 2020 году, 5 000 000,00 руб. в 2021 году на возмещение части затрат субъектам малого и среднего предпринимательства, осуществляющим деятельность в области физической культуры и спорта, связанную с:</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эксплуатацией спортивных объектов: стадионы, спортивные арены, катки, бассейны, кегельбаны, корты, манежи, боксерские залы, площадок и стадионов для зимних видов спорта;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организацией и проведением спортивных мероприятий;</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оказанием услуг спортивными клубами (футбольными, гольф-клубами, боксерскими, легкоатлетическими, водных видов спорта: плавание, гребля на байдарках и каноэ, гребной слалом, академическая гребля, парусный спорт, водные лыжи);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оказанием услуг фитнес-центров и бодибилдинга, тиров;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прокатом спортивного оборудования и инвентаря для проведения досуга и отдыха как неотъемлемой части спортивного сооружения.</w:t>
      </w:r>
    </w:p>
    <w:p w:rsidR="005C5311" w:rsidRPr="00FD09D0" w:rsidRDefault="005C5311" w:rsidP="00A20A59">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подпрограммой "Развитие малого и среднего предпринимательства в Липецкой области на 2014 - 2020 годы" государственной программы "Модернизация и инновационное развитие экономики Липецкой области", утвержденной постановлением администрации Липецкой области от 07 ноября 2013 года </w:t>
      </w:r>
      <w:r w:rsidR="002028B9" w:rsidRPr="00FD09D0">
        <w:rPr>
          <w:rFonts w:ascii="Times New Roman" w:hAnsi="Times New Roman"/>
          <w:sz w:val="28"/>
          <w:szCs w:val="28"/>
        </w:rPr>
        <w:t>№</w:t>
      </w:r>
      <w:r w:rsidRPr="00FD09D0">
        <w:rPr>
          <w:rFonts w:ascii="Times New Roman" w:hAnsi="Times New Roman"/>
          <w:sz w:val="28"/>
          <w:szCs w:val="28"/>
        </w:rPr>
        <w:t xml:space="preserve"> 500</w:t>
      </w:r>
      <w:r w:rsidR="00A20A59" w:rsidRPr="00FD09D0">
        <w:rPr>
          <w:rFonts w:ascii="Times New Roman" w:hAnsi="Times New Roman"/>
          <w:sz w:val="28"/>
          <w:szCs w:val="28"/>
        </w:rPr>
        <w:t xml:space="preserve"> </w:t>
      </w:r>
      <w:r w:rsidR="00A20A59"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r w:rsidRPr="00FD09D0">
        <w:rPr>
          <w:rFonts w:ascii="Times New Roman" w:hAnsi="Times New Roman"/>
          <w:sz w:val="28"/>
          <w:szCs w:val="28"/>
        </w:rPr>
        <w:t>, субъектам малого и среднего предпринимательства, зарегистрированным и осуществляющим свою деятельность на территории Липецкой области.</w:t>
      </w:r>
    </w:p>
    <w:p w:rsidR="006F1419" w:rsidRPr="00FD09D0" w:rsidRDefault="006F1419" w:rsidP="006F141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6F1419" w:rsidRPr="00FD09D0" w:rsidRDefault="006F1419" w:rsidP="006F1419">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6F1419" w:rsidRPr="00FD09D0" w:rsidRDefault="006F1419" w:rsidP="006F1419">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6F1419" w:rsidRPr="00FD09D0" w:rsidRDefault="006F1419" w:rsidP="006F1419">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6F1419">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получатель субсидий берет обязательство осуществлять деятельность по направлению, на реализацию которого получена субсидия, в течение текущего и очередного финансового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создание дополнительных рабочих мест в размере более 3% от среднесписочной численности работающих на последнюю отчетную дату, но не менее двух рабочих мест (не включая индивидуального предпринимателя), по итогам отчетного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не менее двух рабочих мест (не включая индивидуального предпринимателя) на дату подачи заявки;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среднемесячная заработная плата за квартал, предшествующий дате подачи заявки, составляет: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продавцом (поставщиком) приобретаемого оборудования, инвентаря, мебели, материалов должно быть юридическое лицо или индивидуальный предприниматель.</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К возмещению принимаются затраты по оплате аренды помещения (земельного участка) для ведения предпринимательской деятельности (при наличии договора аренды, сведения о котором имеются в Едином государственном реестре прав на недвижимое имущество и сделок с ним), коммунальных услуг, услуг электроснабжения, покупке спортивного оборудования и инвентаря, мебели, материалов, обучение персонала, произведенные по безналичному расчету и подтвержденные соответствующими платежными документами.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Возмещение затрат по оплате аренды помещения (земельного участка), коммунальных услуг, услуг электроснабжения, обучению персонала производится из расчета не более 20% от объема субсидии на одного получателя субсидии.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К возмещению затрат не принимаются расходы на покупку оборудования, инвентаря, материалов, мебели, бывших в употреблении, а также материалов, приобретенных с целью проведения строительных, ремонтных и отделочных работ.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В случае, если получатель субсидии произвел затраты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осуществления указанных затрат.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предоставляются в размере 80 процентов фактических затрат, произведенных не ранее 1 ноября 2018 года, но не более 500 000,00 руб. на одного получателя субсидии в год.</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одному и тому же получателю субсидии предоставляются не более двух лет подряд.</w:t>
      </w:r>
    </w:p>
    <w:p w:rsidR="005C5311" w:rsidRPr="00FD09D0" w:rsidRDefault="005C5311" w:rsidP="005C5311">
      <w:pPr>
        <w:spacing w:after="0" w:line="240" w:lineRule="auto"/>
        <w:ind w:firstLine="709"/>
        <w:jc w:val="both"/>
        <w:rPr>
          <w:rFonts w:ascii="Times New Roman" w:hAnsi="Times New Roman"/>
          <w:sz w:val="28"/>
          <w:szCs w:val="28"/>
        </w:rPr>
      </w:pP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7</w:t>
      </w:r>
      <w:r w:rsidR="002028B9" w:rsidRPr="00FD09D0">
        <w:rPr>
          <w:rFonts w:ascii="Times New Roman" w:hAnsi="Times New Roman"/>
          <w:sz w:val="28"/>
          <w:szCs w:val="28"/>
        </w:rPr>
        <w:t>5</w:t>
      </w:r>
      <w:r w:rsidRPr="00FD09D0">
        <w:rPr>
          <w:rFonts w:ascii="Times New Roman" w:hAnsi="Times New Roman"/>
          <w:sz w:val="28"/>
          <w:szCs w:val="28"/>
        </w:rPr>
        <w:t>. Субсидии в объеме 6 000 000,00 руб. в 2019 году, 6 000 000,00 руб. в 2020 году, 6 000 000,00 руб. в 2021 году субъектам малого и среднего предпринимательства на возмещение части затрат по созданию и (или) развитию горнолыжных комплексов и воднолыжных комплексов.</w:t>
      </w:r>
    </w:p>
    <w:p w:rsidR="005C5311" w:rsidRPr="00FD09D0" w:rsidRDefault="005C5311" w:rsidP="006E1DB8">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подпрограммой "Развитие малого и среднего предпринимательства в Липецкой области на 2014 - 2020 годы" государственной программы "Модернизация и инновационное развитие экономики Липецкой области", утвержденной постановлением администрации Липецкой области от 07 ноября 2013 года </w:t>
      </w:r>
      <w:r w:rsidR="00944AEC" w:rsidRPr="00FD09D0">
        <w:rPr>
          <w:rFonts w:ascii="Times New Roman" w:hAnsi="Times New Roman"/>
          <w:sz w:val="28"/>
          <w:szCs w:val="28"/>
        </w:rPr>
        <w:t>№</w:t>
      </w:r>
      <w:r w:rsidRPr="00FD09D0">
        <w:rPr>
          <w:rFonts w:ascii="Times New Roman" w:hAnsi="Times New Roman"/>
          <w:sz w:val="28"/>
          <w:szCs w:val="28"/>
        </w:rPr>
        <w:t xml:space="preserve"> 500</w:t>
      </w:r>
      <w:r w:rsidR="006E1DB8" w:rsidRPr="00FD09D0">
        <w:rPr>
          <w:rFonts w:ascii="Times New Roman" w:hAnsi="Times New Roman"/>
          <w:sz w:val="28"/>
          <w:szCs w:val="28"/>
        </w:rPr>
        <w:t xml:space="preserve"> </w:t>
      </w:r>
      <w:r w:rsidR="006E1DB8"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r w:rsidRPr="00FD09D0">
        <w:rPr>
          <w:rFonts w:ascii="Times New Roman" w:hAnsi="Times New Roman"/>
          <w:sz w:val="28"/>
          <w:szCs w:val="28"/>
        </w:rPr>
        <w:t>, субъектам малого и среднего предпринимательства, зарегистрированным и осуществляющим свою деятельность на территории Липецкой области.</w:t>
      </w:r>
    </w:p>
    <w:p w:rsidR="00D8084F" w:rsidRPr="00FD09D0" w:rsidRDefault="00D8084F" w:rsidP="00D8084F">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D8084F" w:rsidRPr="00FD09D0" w:rsidRDefault="00D8084F" w:rsidP="00D8084F">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D8084F" w:rsidRPr="00FD09D0" w:rsidRDefault="00D8084F" w:rsidP="00D8084F">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D8084F" w:rsidRPr="00FD09D0" w:rsidRDefault="00D8084F" w:rsidP="00D8084F">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создание дополнительных рабочих мест в размере более 3% от среднесписочной численности работающих на последнюю отчетную дату, но не менее двух рабочих мест (не включая индивидуального предпринимателя), по итогам отчетного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не менее двух рабочих мест (не включая индивидуального предпринимателя) на дату подачи заявки;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среднемесячная заработная плата за квартал, предшествующий дате подачи заявки,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технико-экономического обоснования приобретения оборудования в целях создания и (или) развития горнолыжных комплексов и воднолыжных комплексов;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продавцом (поставщиком) приобретаемого оборудования должно быть юридическое лицо или индивидуальный предприниматель;</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бухгалтерских документов, подтверждающих постановку на баланс приобретенного оборудования;</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документов, подтверждающих право пользования земельным участком;</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принятие обязательства по функционированию горнолыжного комплекса и (или) воднолыжного комплекса в течение не менее 5 лет с момента получения субсидии;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принятие обязательства по проведению в течение 2019 - 2020 годов на горнолыжном комплексе и (или) воднолыжном комплексе не менее трех физкультурно-спортивных мероприятий, включенных в календарный план официальных физкультурных мероприятий и спортивных мероприятий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К возмещению принимаются затраты по приобретению: канатной дороги с буксировочным устройством и комплектующих частей к ней, трамплинов, систем оснежения (снегогенераторов, снежных пушек), снегоуплотнительных машин (ратраков), утилитарных и (или) горных снегоходов (за исключением туристских), электробуров для снега, стоек и стеллажей для хранения горнолыжного оборудования и сноубордов, сушек для горнолыжных и сноубордических ботинок.</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К возмещению принимаются затраты, произведенные по безналичному расчету и подтвержденные соответствующими платежными документами.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В случае, если получатель субсидии произвел затраты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осуществления указанных затрат.</w:t>
      </w:r>
    </w:p>
    <w:p w:rsidR="005C5311" w:rsidRPr="00FD09D0" w:rsidRDefault="005C5311" w:rsidP="005C5311">
      <w:pPr>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в размере 50 процентов фактических затрат, произведенных не ранее 1 ноября 2018 года, но не более 6 000 000,00 руб. на одного получателя субсидии в год.</w:t>
      </w:r>
    </w:p>
    <w:p w:rsidR="005C5311" w:rsidRPr="00FD09D0" w:rsidRDefault="005C5311" w:rsidP="005C5311">
      <w:pPr>
        <w:spacing w:after="0" w:line="240" w:lineRule="auto"/>
        <w:ind w:firstLine="709"/>
        <w:jc w:val="both"/>
        <w:rPr>
          <w:rFonts w:ascii="Times New Roman" w:hAnsi="Times New Roman"/>
          <w:sz w:val="28"/>
          <w:szCs w:val="28"/>
        </w:rPr>
      </w:pPr>
    </w:p>
    <w:p w:rsidR="005C5311" w:rsidRPr="00FD09D0" w:rsidRDefault="00944AEC"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76</w:t>
      </w:r>
      <w:r w:rsidR="005C5311" w:rsidRPr="00FD09D0">
        <w:rPr>
          <w:rFonts w:ascii="Times New Roman" w:hAnsi="Times New Roman"/>
          <w:sz w:val="28"/>
          <w:szCs w:val="28"/>
        </w:rPr>
        <w:t>. Субсидии в объеме 523 100,00 руб. в 2019 году, 523 100,00 руб. в 2020 году, 523 100,00 руб. в 2021 году субъектам малого и среднего предпринимательства на возмещение затрат по проведению топографо-геодезических работ и (или) межеванию объектов землеустройства для ведения предпринимательской деятельности, по оплате услуг по разработке средств индивидуализации продукции (работ, услуг), по разработке и регистрации фирменного наименования, товарного знака, по обучению в рамках Государственного плана подготовки управленческих кадров, по разработке, внедрению, сертификации систем менеджмента качества и (или) систем менеджмента безопасности пищевых продуктов в соответствии с требованиями международных стандартов.</w:t>
      </w:r>
    </w:p>
    <w:p w:rsidR="005C5311" w:rsidRPr="00FD09D0" w:rsidRDefault="005C5311" w:rsidP="001B6AA9">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rPr>
        <w:t xml:space="preserve">Субсидии предоставляются в соответствии с подпрограммой "Развитие малого и среднего предпринимательства в Липецкой области на 2014 - 2020 годы" государственной программы "Модернизация и инновационное развитие экономики Липецкой области", утвержденной постановлением администрации Липецкой </w:t>
      </w:r>
      <w:r w:rsidR="00D205BB" w:rsidRPr="00FD09D0">
        <w:rPr>
          <w:rFonts w:ascii="Times New Roman" w:hAnsi="Times New Roman"/>
          <w:sz w:val="28"/>
          <w:szCs w:val="28"/>
        </w:rPr>
        <w:t>области от 07 ноября 2013 года №</w:t>
      </w:r>
      <w:r w:rsidRPr="00FD09D0">
        <w:rPr>
          <w:rFonts w:ascii="Times New Roman" w:hAnsi="Times New Roman"/>
          <w:sz w:val="28"/>
          <w:szCs w:val="28"/>
        </w:rPr>
        <w:t xml:space="preserve"> 500</w:t>
      </w:r>
      <w:r w:rsidR="001B6AA9" w:rsidRPr="00FD09D0">
        <w:rPr>
          <w:rFonts w:ascii="Times New Roman" w:hAnsi="Times New Roman"/>
          <w:sz w:val="28"/>
          <w:szCs w:val="28"/>
        </w:rPr>
        <w:t xml:space="preserve"> </w:t>
      </w:r>
      <w:r w:rsidR="001B6AA9" w:rsidRPr="00FD09D0">
        <w:rPr>
          <w:rFonts w:ascii="Times New Roman" w:hAnsi="Times New Roman"/>
          <w:sz w:val="28"/>
          <w:szCs w:val="28"/>
          <w:lang w:eastAsia="ru-RU"/>
        </w:rPr>
        <w:t>"Об утверждении государственной программы Липецкой области "Модернизация и инновационное развитие экономики Липецкой области"</w:t>
      </w:r>
      <w:r w:rsidRPr="00FD09D0">
        <w:rPr>
          <w:rFonts w:ascii="Times New Roman" w:hAnsi="Times New Roman"/>
          <w:sz w:val="28"/>
          <w:szCs w:val="28"/>
        </w:rPr>
        <w:t>, субъектам малого и среднего предпринимательства, зарегистрированным и осуществляющим свою деятельность на территории Липецкой области по приоритетным видам деятельности в соответствии с разделами Общероссийского классификатора видов экономической деятельности ОК 029-2014 (КДЕС Ред.2), утвержденного приказом Росст</w:t>
      </w:r>
      <w:r w:rsidR="00D205BB" w:rsidRPr="00FD09D0">
        <w:rPr>
          <w:rFonts w:ascii="Times New Roman" w:hAnsi="Times New Roman"/>
          <w:sz w:val="28"/>
          <w:szCs w:val="28"/>
        </w:rPr>
        <w:t>андарта от 31 января 2014 года №</w:t>
      </w:r>
      <w:r w:rsidRPr="00FD09D0">
        <w:rPr>
          <w:rFonts w:ascii="Times New Roman" w:hAnsi="Times New Roman"/>
          <w:sz w:val="28"/>
          <w:szCs w:val="28"/>
        </w:rPr>
        <w:t xml:space="preserve"> 14-ст: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С "Обрабатывающие производства" - за исключением производства подакцизных товаров;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Е "Водоснабжение; водоотведение, организация сбора и утилизации отходов, деятельность по ликвидации загрязнений" - за исключением кодов 38.32.11, 38.32.2 - 38.32.4;</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G "Торговля оптовая и розничная; ремонт автотранспортных средств и мотоциклов" - код 45.2; коды 45.1, 45.3 - 47 - в части деятельности, осуществляемой в населенных пунктах с численностью населения менее 200 человек;</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Н "Транспортировка и хранение" - коды 49.31, 49.39.1, 49.41.1, 49.41.2;</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I "Деятельность гостиниц и предприятий общественного питания" - коды 55.10, 55.3, 56.10.1, 56.10.21;</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Р "Образование" - код 85.11;</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Q "Деятельность в области здравоохранения и социальных услуг" - за исключением кода 86.9;</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R "Деятельность в области культуры, спорта, организации досуга и развлечений" - коды 93.11, за исключением деятельности конюшен скаковых и беговых лошадей, псарен и гаражей для спортивных гоночных автомобилей, 93.12, 93.13, 93.29 в части деятельности горнолыжных комплексов;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раздел S "Предоставление прочих видов услуг" - коды 95, 96.01, 96.02.</w:t>
      </w:r>
    </w:p>
    <w:p w:rsidR="002B554E" w:rsidRPr="00FD09D0" w:rsidRDefault="002B554E" w:rsidP="002B554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2B554E" w:rsidRPr="00FD09D0" w:rsidRDefault="002B554E" w:rsidP="002B554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2B554E" w:rsidRPr="00FD09D0" w:rsidRDefault="002B554E" w:rsidP="002B554E">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2B554E" w:rsidRPr="00FD09D0" w:rsidRDefault="002B554E" w:rsidP="002B554E">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BF4BB4">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получатель субсидий берет обязательство осуществлять деятельность по направлению, на реализацию которого получена субсидия, в течение текущего и очередного финансового года;</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наличие у получателя субсидии не менее одного рабочего места (не включая индивидуального предпринимателя) на дату подачи заявки;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 среднемесячная заработная плата за квартал, предшествующий дате подачи заявки, составляет: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для работников получателя субсидии,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микро-,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на возмещение затрат по проведению топографо-геодезических работ и (или) межеванию объектов землеустройства для ведения предпринимательской деятельности предоставляются при наличии договоров с приложениями, включающих смету расходов, заключенных между получателем субсидии и организацией, выполняющей топографо-геодезические работы и (или) межевание объектов землеустройства, и документов, подтверждающих исполнение договоров (акты); наличии документов (счета, платежные поручения, расходные ордера), подтверждающих оплату получателем субсидии расходов по проведению топографо-геодезических работ и (или) межеванию объектов землеустройства в текущем финансовом году; наличии акта выбора земельного участка или правоустанавливающего документа на земельный участок; принятии обязательства по использованию земельного участка для ведения предпринимательской деятельности.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на возмещение затрат по разработке, внедрению, сертификации систем менеджмента качества и (или) систем менеджмента безопасности пищевых продуктов в соответствии с требованиями международных стандартов предоставляются при наличии у получателя субсидии сертификата соответствия системы менеджмента качества и (или) системы менеджмента безопасности пищевых продуктов.</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на возмещение затрат, связанных с оплатой обучения в рамках Государственного плана подготовки управленческих кадров, предоставляются при наличии договоров, предусмотренных пунктами 13 и 14 Положения о конкурсном отборе специалистов, преподавателей образовательных организаций, работников органов и организаций, уполномоченных высшими исполнительными органами государственной власти субъектов Российской Федерации осуществлять функции по организации подготовки управленческих кадров, для подготовки в соответствии с Государственным планом подготовки управленческих кадров для организаций народного хозяйства Российской Федерации в 2007/08 - 2017/18 учебных годах, утвержденного постановлением Правительства Российской Ф</w:t>
      </w:r>
      <w:r w:rsidR="00D205BB" w:rsidRPr="00FD09D0">
        <w:rPr>
          <w:rFonts w:ascii="Times New Roman" w:hAnsi="Times New Roman"/>
          <w:sz w:val="28"/>
          <w:szCs w:val="28"/>
        </w:rPr>
        <w:t>едерации от 24 марта 2007 года №</w:t>
      </w:r>
      <w:r w:rsidRPr="00FD09D0">
        <w:rPr>
          <w:rFonts w:ascii="Times New Roman" w:hAnsi="Times New Roman"/>
          <w:sz w:val="28"/>
          <w:szCs w:val="28"/>
        </w:rPr>
        <w:t xml:space="preserve"> 177 "О подготовке управленческих кадров для организаций народного хозяйства Российской Федерации в 2007/08 - 2017/18 учебных годах".</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на возмещение затрат по разработке средств индивидуализации продукции (работ, услуг), по разработке и регистрации фирменного наименования, товарного знака предоставляются при наличии договоров с организацией, предоставившей услуги по разработке средств индивидуализации продукции (работ, услуг), по разработке и регистрации фирменного наименования, товарного знака и при наличии документов (счета, платежные поручения, расходные ордера), подтверждающих оплату по договору предоставленных услуг получателем субсидии.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предоставляются в размере фактических затрат, произведенных в году, предшествующем текущему финансовому году, и текущем финансовом году.</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К возмещению принимаются затраты, произведенные по безналичному расчету и подтвержденные соответствующими платежными документами.</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В случае, если получатель субсидии произвел затраты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осуществления указанных затрат.</w:t>
      </w:r>
    </w:p>
    <w:p w:rsidR="005C5311" w:rsidRPr="00FD09D0" w:rsidRDefault="005C5311" w:rsidP="005C5311">
      <w:pPr>
        <w:spacing w:after="0" w:line="0" w:lineRule="atLeast"/>
        <w:ind w:firstLine="708"/>
        <w:jc w:val="both"/>
        <w:rPr>
          <w:rFonts w:ascii="Times New Roman" w:hAnsi="Times New Roman"/>
          <w:sz w:val="28"/>
          <w:szCs w:val="28"/>
        </w:rPr>
      </w:pPr>
      <w:r w:rsidRPr="00FD09D0">
        <w:rPr>
          <w:rFonts w:ascii="Times New Roman" w:hAnsi="Times New Roman"/>
          <w:sz w:val="28"/>
          <w:szCs w:val="28"/>
        </w:rPr>
        <w:t>Субсидии не предоставляются получателям субсидии, осуществляющим производство (реализацию) подакцизных товаров.</w:t>
      </w:r>
    </w:p>
    <w:p w:rsidR="005C5311" w:rsidRPr="00FD09D0" w:rsidRDefault="005C5311" w:rsidP="005C5311">
      <w:pPr>
        <w:spacing w:after="0" w:line="240" w:lineRule="auto"/>
        <w:ind w:firstLine="709"/>
        <w:jc w:val="both"/>
        <w:rPr>
          <w:rFonts w:ascii="Times New Roman" w:hAnsi="Times New Roman"/>
          <w:sz w:val="28"/>
          <w:szCs w:val="28"/>
        </w:rPr>
      </w:pPr>
      <w:r w:rsidRPr="00FD09D0">
        <w:rPr>
          <w:rFonts w:ascii="Times New Roman" w:hAnsi="Times New Roman"/>
          <w:sz w:val="28"/>
          <w:szCs w:val="28"/>
        </w:rPr>
        <w:t xml:space="preserve">  Размер субсидии на одного получателя субсидии не должен превышать 300 000,00 руб. в год.</w:t>
      </w:r>
    </w:p>
    <w:p w:rsidR="005C5311" w:rsidRPr="00FD09D0" w:rsidRDefault="005C5311" w:rsidP="005C5311">
      <w:pPr>
        <w:spacing w:after="0" w:line="240" w:lineRule="auto"/>
        <w:ind w:firstLine="709"/>
        <w:jc w:val="both"/>
        <w:rPr>
          <w:rFonts w:ascii="Times New Roman" w:hAnsi="Times New Roman"/>
          <w:sz w:val="28"/>
          <w:szCs w:val="28"/>
        </w:rPr>
      </w:pPr>
    </w:p>
    <w:p w:rsidR="005C5311" w:rsidRPr="00FD09D0" w:rsidRDefault="00D205BB" w:rsidP="005C5311">
      <w:pPr>
        <w:pStyle w:val="ConsPlusNormal"/>
        <w:spacing w:line="0" w:lineRule="atLeast"/>
        <w:ind w:firstLine="540"/>
        <w:jc w:val="both"/>
        <w:outlineLvl w:val="0"/>
        <w:rPr>
          <w:rFonts w:ascii="Times New Roman" w:hAnsi="Times New Roman" w:cs="Times New Roman"/>
          <w:sz w:val="28"/>
          <w:szCs w:val="28"/>
        </w:rPr>
      </w:pPr>
      <w:r w:rsidRPr="00FD09D0">
        <w:rPr>
          <w:rFonts w:ascii="Times New Roman" w:hAnsi="Times New Roman"/>
          <w:sz w:val="28"/>
          <w:szCs w:val="28"/>
        </w:rPr>
        <w:t>77</w:t>
      </w:r>
      <w:r w:rsidR="005C5311" w:rsidRPr="00FD09D0">
        <w:rPr>
          <w:rFonts w:ascii="Times New Roman" w:hAnsi="Times New Roman"/>
          <w:sz w:val="28"/>
          <w:szCs w:val="28"/>
        </w:rPr>
        <w:t xml:space="preserve">. </w:t>
      </w:r>
      <w:r w:rsidR="005C5311" w:rsidRPr="00FD09D0">
        <w:rPr>
          <w:rFonts w:ascii="Times New Roman" w:hAnsi="Times New Roman" w:cs="Times New Roman"/>
          <w:sz w:val="28"/>
          <w:szCs w:val="28"/>
        </w:rPr>
        <w:t xml:space="preserve">Субсидии в объеме 500 000,00 руб. в 2019 году, 500 000,00 руб. в 2020 году, 500 000,00 руб. в 2021 году народным предприятиям на возмещение части затрат на организационные расходы, связанные с их созданием, предоставляются в соответствии с </w:t>
      </w:r>
      <w:hyperlink r:id="rId138" w:history="1">
        <w:r w:rsidR="005C5311" w:rsidRPr="00FD09D0">
          <w:rPr>
            <w:rFonts w:ascii="Times New Roman" w:hAnsi="Times New Roman" w:cs="Times New Roman"/>
            <w:sz w:val="28"/>
            <w:szCs w:val="28"/>
          </w:rPr>
          <w:t>подпрограммой</w:t>
        </w:r>
      </w:hyperlink>
      <w:r w:rsidR="005C5311" w:rsidRPr="00FD09D0">
        <w:rPr>
          <w:rFonts w:ascii="Times New Roman" w:hAnsi="Times New Roman" w:cs="Times New Roman"/>
          <w:sz w:val="28"/>
          <w:szCs w:val="28"/>
        </w:rPr>
        <w:t xml:space="preserve"> "Развитие народных предприятий в Липецкой области на 2014 - 2020 годы" государственной программы Липецкой области "Развитие кооперации и коллективных форм собственности в Липецкой области", утвержденной постановлением администрации Липецкой о</w:t>
      </w:r>
      <w:r w:rsidRPr="00FD09D0">
        <w:rPr>
          <w:rFonts w:ascii="Times New Roman" w:hAnsi="Times New Roman" w:cs="Times New Roman"/>
          <w:sz w:val="28"/>
          <w:szCs w:val="28"/>
        </w:rPr>
        <w:t>бласти от 30 октября 2013 года №</w:t>
      </w:r>
      <w:r w:rsidR="005C5311" w:rsidRPr="00FD09D0">
        <w:rPr>
          <w:rFonts w:ascii="Times New Roman" w:hAnsi="Times New Roman" w:cs="Times New Roman"/>
          <w:sz w:val="28"/>
          <w:szCs w:val="28"/>
        </w:rPr>
        <w:t xml:space="preserve"> 490</w:t>
      </w:r>
      <w:r w:rsidR="00B71836" w:rsidRPr="00FD09D0">
        <w:rPr>
          <w:rFonts w:ascii="Times New Roman" w:hAnsi="Times New Roman" w:cs="Times New Roman"/>
          <w:sz w:val="28"/>
          <w:szCs w:val="28"/>
        </w:rPr>
        <w:t xml:space="preserve"> "Об утверждении государственной программы Липецкой области "Развитие кооперации и коллективных форм собственности в Липецкой области"</w:t>
      </w:r>
      <w:r w:rsidR="005C5311" w:rsidRPr="00FD09D0">
        <w:rPr>
          <w:rFonts w:ascii="Times New Roman" w:hAnsi="Times New Roman" w:cs="Times New Roman"/>
          <w:sz w:val="28"/>
          <w:szCs w:val="28"/>
        </w:rPr>
        <w:t>.</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Субсидии предоставляются юридическим лицам, создаваемым в соответствии с Федеральным </w:t>
      </w:r>
      <w:hyperlink r:id="rId139" w:history="1">
        <w:r w:rsidRPr="00FD09D0">
          <w:rPr>
            <w:rFonts w:ascii="Times New Roman" w:hAnsi="Times New Roman" w:cs="Times New Roman"/>
            <w:sz w:val="28"/>
            <w:szCs w:val="28"/>
          </w:rPr>
          <w:t>законом</w:t>
        </w:r>
      </w:hyperlink>
      <w:r w:rsidR="00D205BB" w:rsidRPr="00FD09D0">
        <w:rPr>
          <w:rFonts w:ascii="Times New Roman" w:hAnsi="Times New Roman" w:cs="Times New Roman"/>
          <w:sz w:val="28"/>
          <w:szCs w:val="28"/>
        </w:rPr>
        <w:t xml:space="preserve"> от 19 июля 1998 года №</w:t>
      </w:r>
      <w:r w:rsidRPr="00FD09D0">
        <w:rPr>
          <w:rFonts w:ascii="Times New Roman" w:hAnsi="Times New Roman" w:cs="Times New Roman"/>
          <w:sz w:val="28"/>
          <w:szCs w:val="28"/>
        </w:rPr>
        <w:t xml:space="preserve"> 115-ФЗ "Об особенностях правового положения акционерных обществ работников (народных предприятий)", осуществляющим свою деятельность на территории Липецкой области (далее - получатель субсидии).</w:t>
      </w:r>
    </w:p>
    <w:p w:rsidR="00027368" w:rsidRPr="00FD09D0" w:rsidRDefault="00027368" w:rsidP="0002736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027368" w:rsidRPr="00FD09D0" w:rsidRDefault="00027368" w:rsidP="0002736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027368" w:rsidRPr="00FD09D0" w:rsidRDefault="00027368" w:rsidP="00027368">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027368" w:rsidRPr="00FD09D0" w:rsidRDefault="00027368" w:rsidP="00027368">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получатель субсидий должен функционировать не менее 5 лет с момента получения субсидии.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К затратам на организационные расходы относятся:</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затраты на оплату государственной пошлины за государственную регистрацию юридического лица;</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затраты на оплату расходов за регистрацию выпуска эмиссионных ценных бумаг;</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затраты на оплату расходов за регистрацию отчета об итогах выпуска ценных бумаг;</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затраты на оплату расходов на открытие расчетного счета;</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затраты на оплату нотариальных расходов, связанных с созданием народного предприятия;</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затраты на изготовление печатей и штампов;</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затраты по приобретению лицензии по лицензируемым видам деятельности.</w:t>
      </w:r>
    </w:p>
    <w:p w:rsidR="005C5311" w:rsidRPr="00FD09D0" w:rsidRDefault="005C5311" w:rsidP="005C5311">
      <w:pPr>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в размере 100% от фактически произведенных затрат на организационные расходы в декабре года, предшествующего текущему финансовому году, и в текущем финансовом году, но не более 100 000,00 руб. на одного получателя субсидии.</w:t>
      </w:r>
    </w:p>
    <w:p w:rsidR="005C5311" w:rsidRPr="00FD09D0" w:rsidRDefault="005C5311" w:rsidP="005C5311">
      <w:pPr>
        <w:spacing w:after="0" w:line="240" w:lineRule="auto"/>
        <w:ind w:firstLine="709"/>
        <w:jc w:val="both"/>
        <w:rPr>
          <w:rFonts w:ascii="Times New Roman" w:hAnsi="Times New Roman"/>
          <w:sz w:val="28"/>
          <w:szCs w:val="28"/>
        </w:rPr>
      </w:pPr>
    </w:p>
    <w:p w:rsidR="005C5311" w:rsidRPr="00FD09D0" w:rsidRDefault="005C5311" w:rsidP="00B71836">
      <w:pPr>
        <w:pStyle w:val="ConsPlusNormal"/>
        <w:spacing w:line="0" w:lineRule="atLeast"/>
        <w:ind w:firstLine="540"/>
        <w:jc w:val="both"/>
        <w:outlineLvl w:val="0"/>
        <w:rPr>
          <w:rFonts w:ascii="Times New Roman" w:hAnsi="Times New Roman" w:cs="Times New Roman"/>
          <w:sz w:val="28"/>
          <w:szCs w:val="28"/>
        </w:rPr>
      </w:pPr>
      <w:r w:rsidRPr="00FD09D0">
        <w:rPr>
          <w:rFonts w:ascii="Times New Roman" w:hAnsi="Times New Roman"/>
          <w:sz w:val="28"/>
          <w:szCs w:val="28"/>
        </w:rPr>
        <w:t>7</w:t>
      </w:r>
      <w:r w:rsidR="00D205BB" w:rsidRPr="00FD09D0">
        <w:rPr>
          <w:rFonts w:ascii="Times New Roman" w:hAnsi="Times New Roman"/>
          <w:sz w:val="28"/>
          <w:szCs w:val="28"/>
        </w:rPr>
        <w:t>8</w:t>
      </w:r>
      <w:r w:rsidRPr="00FD09D0">
        <w:rPr>
          <w:rFonts w:ascii="Times New Roman" w:hAnsi="Times New Roman"/>
          <w:sz w:val="28"/>
          <w:szCs w:val="28"/>
        </w:rPr>
        <w:t xml:space="preserve">. </w:t>
      </w:r>
      <w:r w:rsidRPr="00FD09D0">
        <w:rPr>
          <w:rFonts w:ascii="Times New Roman" w:hAnsi="Times New Roman" w:cs="Times New Roman"/>
          <w:sz w:val="28"/>
          <w:szCs w:val="28"/>
        </w:rPr>
        <w:t xml:space="preserve">Субсидии в объеме 21 945 000,00 руб. в 2019 году, 21 945 000,00 руб. в 2020 году,  21 945 000,00 руб. в 2021 году народным предприятиям и акционерным обществам, за исключением публичных акционерных обществ, на возмещение части затрат на приобретение основных средств для осуществления основной деятельности предоставляются в соответствии с </w:t>
      </w:r>
      <w:hyperlink r:id="rId140" w:history="1">
        <w:r w:rsidRPr="00FD09D0">
          <w:rPr>
            <w:rFonts w:ascii="Times New Roman" w:hAnsi="Times New Roman" w:cs="Times New Roman"/>
            <w:sz w:val="28"/>
            <w:szCs w:val="28"/>
          </w:rPr>
          <w:t>подпрограммой</w:t>
        </w:r>
      </w:hyperlink>
      <w:r w:rsidRPr="00FD09D0">
        <w:rPr>
          <w:rFonts w:ascii="Times New Roman" w:hAnsi="Times New Roman" w:cs="Times New Roman"/>
          <w:sz w:val="28"/>
          <w:szCs w:val="28"/>
        </w:rPr>
        <w:t xml:space="preserve"> "Развитие народных предприятий в Липецкой области на 2014 - 2020 годы" государственной программы Липецкой области "Развитие кооперации и коллективных форм собственности в Липецкой области", утвержденной постановлением администрации Липецкой о</w:t>
      </w:r>
      <w:r w:rsidR="00D205BB" w:rsidRPr="00FD09D0">
        <w:rPr>
          <w:rFonts w:ascii="Times New Roman" w:hAnsi="Times New Roman" w:cs="Times New Roman"/>
          <w:sz w:val="28"/>
          <w:szCs w:val="28"/>
        </w:rPr>
        <w:t>бласти от 30 октября 2013 года №</w:t>
      </w:r>
      <w:r w:rsidRPr="00FD09D0">
        <w:rPr>
          <w:rFonts w:ascii="Times New Roman" w:hAnsi="Times New Roman" w:cs="Times New Roman"/>
          <w:sz w:val="28"/>
          <w:szCs w:val="28"/>
        </w:rPr>
        <w:t xml:space="preserve"> 49</w:t>
      </w:r>
      <w:r w:rsidR="00B71836" w:rsidRPr="00FD09D0">
        <w:rPr>
          <w:rFonts w:ascii="Times New Roman" w:hAnsi="Times New Roman" w:cs="Times New Roman"/>
          <w:sz w:val="28"/>
          <w:szCs w:val="28"/>
        </w:rPr>
        <w:t>0 "Об утверждении государственной программы Липецкой области "Развитие кооперации и коллективных форм собственности в Липецкой области".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Получателями субсидий являются:</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 юридические лица, созданные в соответствии с Федеральным </w:t>
      </w:r>
      <w:hyperlink r:id="rId141" w:history="1">
        <w:r w:rsidRPr="00FD09D0">
          <w:rPr>
            <w:rFonts w:ascii="Times New Roman" w:hAnsi="Times New Roman" w:cs="Times New Roman"/>
            <w:sz w:val="28"/>
            <w:szCs w:val="28"/>
          </w:rPr>
          <w:t>законом</w:t>
        </w:r>
      </w:hyperlink>
      <w:r w:rsidR="00D205BB" w:rsidRPr="00FD09D0">
        <w:rPr>
          <w:rFonts w:ascii="Times New Roman" w:hAnsi="Times New Roman" w:cs="Times New Roman"/>
          <w:sz w:val="28"/>
          <w:szCs w:val="28"/>
        </w:rPr>
        <w:t xml:space="preserve"> от 19 июля 1998 года №</w:t>
      </w:r>
      <w:r w:rsidRPr="00FD09D0">
        <w:rPr>
          <w:rFonts w:ascii="Times New Roman" w:hAnsi="Times New Roman" w:cs="Times New Roman"/>
          <w:sz w:val="28"/>
          <w:szCs w:val="28"/>
        </w:rPr>
        <w:t xml:space="preserve"> 115-ФЗ "Об особенностях правового положения акционерных обществ работников (народных предприятий)";</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акционерные общества, за исключением публичных акционерных обществ (далее - акционерные общества), соответствующие следующим требованиям:</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bookmarkStart w:id="17" w:name="P19"/>
      <w:bookmarkEnd w:id="17"/>
      <w:r w:rsidRPr="00FD09D0">
        <w:rPr>
          <w:rFonts w:ascii="Times New Roman" w:hAnsi="Times New Roman" w:cs="Times New Roman"/>
          <w:sz w:val="28"/>
          <w:szCs w:val="28"/>
        </w:rPr>
        <w:t>минимальный уставный капитал составляет не менее 1000-кратного минимального размера оплаты труда, установленного федеральным законом на дату подачи заявки;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среднесписочная численность работников не менее 20 человек за последний отчетный период;</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работникам принадлежит количество акций акционерного общества, номинальная стоимость которых составляет более 75% его уставного капитала, на дату окончания отчетного финансового года;</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один работник-акционер (включая руководителей) владеет количеством акций, номинальная стоимость которых не превышает 5% уставного капитала, на дату подачи заявки;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число работников, которые не являются акционерами акционерного общества, на дату окончания отчетного финансового года не превышает 10% численности работников акционерного общества;</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bookmarkStart w:id="18" w:name="P24"/>
      <w:bookmarkEnd w:id="18"/>
      <w:r w:rsidRPr="00FD09D0">
        <w:rPr>
          <w:rFonts w:ascii="Times New Roman" w:hAnsi="Times New Roman" w:cs="Times New Roman"/>
          <w:sz w:val="28"/>
          <w:szCs w:val="28"/>
        </w:rPr>
        <w:t>размер оплаты труда директора (генерального директора) за отчетный финансовый год не превышает более чем в 10 раз средний размер оплаты труда одного работника.</w:t>
      </w:r>
    </w:p>
    <w:p w:rsidR="009657C4" w:rsidRPr="00FD09D0" w:rsidRDefault="009657C4" w:rsidP="009657C4">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9657C4" w:rsidRPr="00FD09D0" w:rsidRDefault="009657C4" w:rsidP="009657C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9657C4" w:rsidRPr="00FD09D0" w:rsidRDefault="009657C4" w:rsidP="009657C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9657C4" w:rsidRPr="00FD09D0" w:rsidRDefault="009657C4" w:rsidP="009657C4">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осуществл</w:t>
      </w:r>
      <w:r w:rsidR="00817F6C" w:rsidRPr="00FD09D0">
        <w:rPr>
          <w:rFonts w:ascii="Times New Roman" w:hAnsi="Times New Roman" w:cs="Times New Roman"/>
          <w:sz w:val="28"/>
          <w:szCs w:val="28"/>
        </w:rPr>
        <w:t>ение</w:t>
      </w:r>
      <w:r w:rsidRPr="00FD09D0">
        <w:rPr>
          <w:rFonts w:ascii="Times New Roman" w:hAnsi="Times New Roman" w:cs="Times New Roman"/>
          <w:sz w:val="28"/>
          <w:szCs w:val="28"/>
        </w:rPr>
        <w:t xml:space="preserve"> деятельност</w:t>
      </w:r>
      <w:r w:rsidR="00817F6C" w:rsidRPr="00FD09D0">
        <w:rPr>
          <w:rFonts w:ascii="Times New Roman" w:hAnsi="Times New Roman" w:cs="Times New Roman"/>
          <w:sz w:val="28"/>
          <w:szCs w:val="28"/>
        </w:rPr>
        <w:t>и</w:t>
      </w:r>
      <w:r w:rsidRPr="00FD09D0">
        <w:rPr>
          <w:rFonts w:ascii="Times New Roman" w:hAnsi="Times New Roman" w:cs="Times New Roman"/>
          <w:sz w:val="28"/>
          <w:szCs w:val="28"/>
        </w:rPr>
        <w:t xml:space="preserve"> в форме народного предприятия или акционерного общества на территории Липецкой области сроком не менее 5 лет с момента получения субсидии;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получатель субсидий должны иметь в наличии бизнес-план;</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 </w:t>
      </w:r>
      <w:r w:rsidR="00EB2AF9" w:rsidRPr="00FD09D0">
        <w:rPr>
          <w:rFonts w:ascii="Times New Roman" w:hAnsi="Times New Roman" w:cs="Times New Roman"/>
          <w:sz w:val="28"/>
          <w:szCs w:val="28"/>
        </w:rPr>
        <w:t xml:space="preserve"> приобре</w:t>
      </w:r>
      <w:r w:rsidRPr="00FD09D0">
        <w:rPr>
          <w:rFonts w:ascii="Times New Roman" w:hAnsi="Times New Roman" w:cs="Times New Roman"/>
          <w:sz w:val="28"/>
          <w:szCs w:val="28"/>
        </w:rPr>
        <w:t>т</w:t>
      </w:r>
      <w:r w:rsidR="00EB2AF9" w:rsidRPr="00FD09D0">
        <w:rPr>
          <w:rFonts w:ascii="Times New Roman" w:hAnsi="Times New Roman" w:cs="Times New Roman"/>
          <w:sz w:val="28"/>
          <w:szCs w:val="28"/>
        </w:rPr>
        <w:t>ение основных средств</w:t>
      </w:r>
      <w:r w:rsidRPr="00FD09D0">
        <w:rPr>
          <w:rFonts w:ascii="Times New Roman" w:hAnsi="Times New Roman" w:cs="Times New Roman"/>
          <w:sz w:val="28"/>
          <w:szCs w:val="28"/>
        </w:rPr>
        <w:t xml:space="preserve"> для осуществления основной деятельности (здания, сооружения, машины и оборудование, транспортные средства), прове</w:t>
      </w:r>
      <w:r w:rsidR="00EB2AF9" w:rsidRPr="00FD09D0">
        <w:rPr>
          <w:rFonts w:ascii="Times New Roman" w:hAnsi="Times New Roman" w:cs="Times New Roman"/>
          <w:sz w:val="28"/>
          <w:szCs w:val="28"/>
        </w:rPr>
        <w:t>дение</w:t>
      </w:r>
      <w:r w:rsidRPr="00FD09D0">
        <w:rPr>
          <w:rFonts w:ascii="Times New Roman" w:hAnsi="Times New Roman" w:cs="Times New Roman"/>
          <w:sz w:val="28"/>
          <w:szCs w:val="28"/>
        </w:rPr>
        <w:t xml:space="preserve"> монтаж</w:t>
      </w:r>
      <w:r w:rsidR="00EB2AF9" w:rsidRPr="00FD09D0">
        <w:rPr>
          <w:rFonts w:ascii="Times New Roman" w:hAnsi="Times New Roman" w:cs="Times New Roman"/>
          <w:sz w:val="28"/>
          <w:szCs w:val="28"/>
        </w:rPr>
        <w:t>а и пусконаладочных</w:t>
      </w:r>
      <w:r w:rsidRPr="00FD09D0">
        <w:rPr>
          <w:rFonts w:ascii="Times New Roman" w:hAnsi="Times New Roman" w:cs="Times New Roman"/>
          <w:sz w:val="28"/>
          <w:szCs w:val="28"/>
        </w:rPr>
        <w:t xml:space="preserve"> работ, необходимы</w:t>
      </w:r>
      <w:r w:rsidR="00EB2AF9" w:rsidRPr="00FD09D0">
        <w:rPr>
          <w:rFonts w:ascii="Times New Roman" w:hAnsi="Times New Roman" w:cs="Times New Roman"/>
          <w:sz w:val="28"/>
          <w:szCs w:val="28"/>
        </w:rPr>
        <w:t>х</w:t>
      </w:r>
      <w:r w:rsidRPr="00FD09D0">
        <w:rPr>
          <w:rFonts w:ascii="Times New Roman" w:hAnsi="Times New Roman" w:cs="Times New Roman"/>
          <w:sz w:val="28"/>
          <w:szCs w:val="28"/>
        </w:rPr>
        <w:t xml:space="preserve"> для ввода в эксплуатацию оборудования;</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 </w:t>
      </w:r>
      <w:r w:rsidR="00EB2AF9" w:rsidRPr="00FD09D0">
        <w:rPr>
          <w:rFonts w:ascii="Times New Roman" w:hAnsi="Times New Roman" w:cs="Times New Roman"/>
          <w:sz w:val="28"/>
          <w:szCs w:val="28"/>
        </w:rPr>
        <w:t xml:space="preserve">  соблюдение</w:t>
      </w:r>
      <w:r w:rsidRPr="00FD09D0">
        <w:rPr>
          <w:rFonts w:ascii="Times New Roman" w:hAnsi="Times New Roman" w:cs="Times New Roman"/>
          <w:sz w:val="28"/>
          <w:szCs w:val="28"/>
        </w:rPr>
        <w:t xml:space="preserve"> услови</w:t>
      </w:r>
      <w:r w:rsidR="00EB2AF9" w:rsidRPr="00FD09D0">
        <w:rPr>
          <w:rFonts w:ascii="Times New Roman" w:hAnsi="Times New Roman" w:cs="Times New Roman"/>
          <w:sz w:val="28"/>
          <w:szCs w:val="28"/>
        </w:rPr>
        <w:t>й</w:t>
      </w:r>
      <w:r w:rsidRPr="00FD09D0">
        <w:rPr>
          <w:rFonts w:ascii="Times New Roman" w:hAnsi="Times New Roman" w:cs="Times New Roman"/>
          <w:sz w:val="28"/>
          <w:szCs w:val="28"/>
        </w:rPr>
        <w:t>, срок</w:t>
      </w:r>
      <w:r w:rsidR="00EB2AF9" w:rsidRPr="00FD09D0">
        <w:rPr>
          <w:rFonts w:ascii="Times New Roman" w:hAnsi="Times New Roman" w:cs="Times New Roman"/>
          <w:sz w:val="28"/>
          <w:szCs w:val="28"/>
        </w:rPr>
        <w:t>ов</w:t>
      </w:r>
      <w:r w:rsidRPr="00FD09D0">
        <w:rPr>
          <w:rFonts w:ascii="Times New Roman" w:hAnsi="Times New Roman" w:cs="Times New Roman"/>
          <w:sz w:val="28"/>
          <w:szCs w:val="28"/>
        </w:rPr>
        <w:t xml:space="preserve"> и порядк</w:t>
      </w:r>
      <w:r w:rsidR="00EB2AF9" w:rsidRPr="00FD09D0">
        <w:rPr>
          <w:rFonts w:ascii="Times New Roman" w:hAnsi="Times New Roman" w:cs="Times New Roman"/>
          <w:sz w:val="28"/>
          <w:szCs w:val="28"/>
        </w:rPr>
        <w:t>а</w:t>
      </w:r>
      <w:r w:rsidRPr="00FD09D0">
        <w:rPr>
          <w:rFonts w:ascii="Times New Roman" w:hAnsi="Times New Roman" w:cs="Times New Roman"/>
          <w:sz w:val="28"/>
          <w:szCs w:val="28"/>
        </w:rPr>
        <w:t xml:space="preserve"> выкупа акций народного предприятия у его акционеров в целях соблюдения Федерального </w:t>
      </w:r>
      <w:hyperlink r:id="rId142" w:history="1">
        <w:r w:rsidRPr="00FD09D0">
          <w:rPr>
            <w:rFonts w:ascii="Times New Roman" w:hAnsi="Times New Roman" w:cs="Times New Roman"/>
            <w:sz w:val="28"/>
            <w:szCs w:val="28"/>
          </w:rPr>
          <w:t>закона</w:t>
        </w:r>
      </w:hyperlink>
      <w:r w:rsidR="00D205BB" w:rsidRPr="00FD09D0">
        <w:rPr>
          <w:rFonts w:ascii="Times New Roman" w:hAnsi="Times New Roman" w:cs="Times New Roman"/>
          <w:sz w:val="28"/>
          <w:szCs w:val="28"/>
        </w:rPr>
        <w:t xml:space="preserve"> от 19 июля 1998 года №</w:t>
      </w:r>
      <w:r w:rsidRPr="00FD09D0">
        <w:rPr>
          <w:rFonts w:ascii="Times New Roman" w:hAnsi="Times New Roman" w:cs="Times New Roman"/>
          <w:sz w:val="28"/>
          <w:szCs w:val="28"/>
        </w:rPr>
        <w:t xml:space="preserve"> 115-ФЗ "Об особенностях правового положения акционерных обществ работников (народных предприятий)" и условия договора о создании народного предприятия;</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 акционерное общество должно соблюдать требования, установленные </w:t>
      </w:r>
      <w:hyperlink w:anchor="P19" w:history="1">
        <w:r w:rsidRPr="00FD09D0">
          <w:rPr>
            <w:rFonts w:ascii="Times New Roman" w:hAnsi="Times New Roman" w:cs="Times New Roman"/>
            <w:sz w:val="28"/>
            <w:szCs w:val="28"/>
          </w:rPr>
          <w:t>абзацами пятым</w:t>
        </w:r>
      </w:hyperlink>
      <w:r w:rsidRPr="00FD09D0">
        <w:rPr>
          <w:rFonts w:ascii="Times New Roman" w:hAnsi="Times New Roman" w:cs="Times New Roman"/>
          <w:sz w:val="28"/>
          <w:szCs w:val="28"/>
        </w:rPr>
        <w:t xml:space="preserve"> - </w:t>
      </w:r>
      <w:hyperlink w:anchor="P24" w:history="1">
        <w:r w:rsidRPr="00FD09D0">
          <w:rPr>
            <w:rFonts w:ascii="Times New Roman" w:hAnsi="Times New Roman" w:cs="Times New Roman"/>
            <w:sz w:val="28"/>
            <w:szCs w:val="28"/>
          </w:rPr>
          <w:t>десятым</w:t>
        </w:r>
      </w:hyperlink>
      <w:r w:rsidRPr="00FD09D0">
        <w:rPr>
          <w:rFonts w:ascii="Times New Roman" w:hAnsi="Times New Roman" w:cs="Times New Roman"/>
          <w:sz w:val="28"/>
          <w:szCs w:val="28"/>
        </w:rPr>
        <w:t xml:space="preserve"> настоящего пункта, сроком не менее 5 лет с момента получения субсидий.</w:t>
      </w:r>
    </w:p>
    <w:p w:rsidR="005C5311" w:rsidRPr="00FD09D0" w:rsidRDefault="005C5311" w:rsidP="005C5311">
      <w:pPr>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в размере 50% от фактической стоимости приобретенных и оплаченных в декабре года, предшествующего текущему финансовому году, и в текущем финансовом году основных средств (зданий, сооружений, машин и оборудования, транспортных средств), затрат по проведению монтажа и пусконаладочных работ, необходимых для ввода в эксплуатацию оборудования, но не более 15 000 000,00 руб. на одного получателя субсидий.</w:t>
      </w:r>
    </w:p>
    <w:p w:rsidR="005C5311" w:rsidRPr="00FD09D0" w:rsidRDefault="005C5311" w:rsidP="005C5311">
      <w:pPr>
        <w:spacing w:after="0" w:line="240" w:lineRule="auto"/>
        <w:ind w:firstLine="709"/>
        <w:jc w:val="both"/>
        <w:rPr>
          <w:rFonts w:ascii="Times New Roman" w:hAnsi="Times New Roman"/>
          <w:sz w:val="28"/>
          <w:szCs w:val="28"/>
        </w:rPr>
      </w:pPr>
    </w:p>
    <w:p w:rsidR="005C5311" w:rsidRPr="00FD09D0" w:rsidRDefault="00D205BB" w:rsidP="003A7DB6">
      <w:pPr>
        <w:pStyle w:val="ConsPlusNormal"/>
        <w:spacing w:line="0" w:lineRule="atLeast"/>
        <w:ind w:firstLine="540"/>
        <w:jc w:val="both"/>
        <w:outlineLvl w:val="0"/>
        <w:rPr>
          <w:rFonts w:ascii="Times New Roman" w:hAnsi="Times New Roman" w:cs="Times New Roman"/>
          <w:sz w:val="28"/>
          <w:szCs w:val="28"/>
        </w:rPr>
      </w:pPr>
      <w:r w:rsidRPr="00FD09D0">
        <w:rPr>
          <w:rFonts w:ascii="Times New Roman" w:hAnsi="Times New Roman"/>
          <w:sz w:val="28"/>
          <w:szCs w:val="28"/>
        </w:rPr>
        <w:t>79</w:t>
      </w:r>
      <w:r w:rsidR="005C5311" w:rsidRPr="00FD09D0">
        <w:rPr>
          <w:rFonts w:ascii="Times New Roman" w:hAnsi="Times New Roman"/>
          <w:sz w:val="28"/>
          <w:szCs w:val="28"/>
        </w:rPr>
        <w:t xml:space="preserve">. </w:t>
      </w:r>
      <w:r w:rsidR="005C5311" w:rsidRPr="00FD09D0">
        <w:rPr>
          <w:rFonts w:ascii="Times New Roman" w:hAnsi="Times New Roman" w:cs="Times New Roman"/>
          <w:sz w:val="28"/>
          <w:szCs w:val="28"/>
        </w:rPr>
        <w:t xml:space="preserve">Субсидии в объеме 1 000 000,00 руб. в 2019 году, 1 000 000,00 руб. в 2020 году, 1 000 000,00 руб. в 2021 году юридическим лицам при создании народных предприятий на возмещение затрат по правовой, консультативной, организационной поддержке и организации обучения работников предоставляются в соответствии с </w:t>
      </w:r>
      <w:hyperlink r:id="rId143" w:history="1">
        <w:r w:rsidR="005C5311" w:rsidRPr="00FD09D0">
          <w:rPr>
            <w:rFonts w:ascii="Times New Roman" w:hAnsi="Times New Roman" w:cs="Times New Roman"/>
            <w:sz w:val="28"/>
            <w:szCs w:val="28"/>
          </w:rPr>
          <w:t>подпрограммой</w:t>
        </w:r>
      </w:hyperlink>
      <w:r w:rsidR="005C5311" w:rsidRPr="00FD09D0">
        <w:rPr>
          <w:rFonts w:ascii="Times New Roman" w:hAnsi="Times New Roman" w:cs="Times New Roman"/>
          <w:sz w:val="28"/>
          <w:szCs w:val="28"/>
        </w:rPr>
        <w:t xml:space="preserve"> "Развитие народных предприятий в Липецкой области на 2014 - 2020 годы" государственной программы Липецкой области "Развитие кооперации и коллективных форм собственности в Липецкой области", утвержденной постановлением администрации Липецкой о</w:t>
      </w:r>
      <w:r w:rsidRPr="00FD09D0">
        <w:rPr>
          <w:rFonts w:ascii="Times New Roman" w:hAnsi="Times New Roman" w:cs="Times New Roman"/>
          <w:sz w:val="28"/>
          <w:szCs w:val="28"/>
        </w:rPr>
        <w:t>бласти от 30 октября 2013 года №</w:t>
      </w:r>
      <w:r w:rsidR="003A7DB6" w:rsidRPr="00FD09D0">
        <w:rPr>
          <w:rFonts w:ascii="Times New Roman" w:hAnsi="Times New Roman" w:cs="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Субсидии предоставляются юридическому лицу, участники которого приняли решение о преобразовании его в народное предприятие в соответствии с Федеральным </w:t>
      </w:r>
      <w:hyperlink r:id="rId144" w:history="1">
        <w:r w:rsidRPr="00FD09D0">
          <w:rPr>
            <w:rFonts w:ascii="Times New Roman" w:hAnsi="Times New Roman" w:cs="Times New Roman"/>
            <w:sz w:val="28"/>
            <w:szCs w:val="28"/>
          </w:rPr>
          <w:t>законом</w:t>
        </w:r>
      </w:hyperlink>
      <w:r w:rsidR="00D205BB" w:rsidRPr="00FD09D0">
        <w:rPr>
          <w:rFonts w:ascii="Times New Roman" w:hAnsi="Times New Roman" w:cs="Times New Roman"/>
          <w:sz w:val="28"/>
          <w:szCs w:val="28"/>
        </w:rPr>
        <w:t xml:space="preserve"> от 19 июля 1998 года №</w:t>
      </w:r>
      <w:r w:rsidRPr="00FD09D0">
        <w:rPr>
          <w:rFonts w:ascii="Times New Roman" w:hAnsi="Times New Roman" w:cs="Times New Roman"/>
          <w:sz w:val="28"/>
          <w:szCs w:val="28"/>
        </w:rPr>
        <w:t xml:space="preserve"> 115-ФЗ "Об особенностях правового положения акционерных обществ работников (народных предприятий)", на возмещение затрат по правовой, консультативной, организационной поддержке и организации обучения работников (далее - получатель субсидии).</w:t>
      </w:r>
    </w:p>
    <w:p w:rsidR="005C42BB" w:rsidRPr="00FD09D0" w:rsidRDefault="005C42BB" w:rsidP="005C42BB">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5C42BB" w:rsidRPr="00FD09D0" w:rsidRDefault="005C42BB" w:rsidP="005C42BB">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5C42BB" w:rsidRPr="00FD09D0" w:rsidRDefault="005C42BB" w:rsidP="005C42BB">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5C42BB" w:rsidRPr="00FD09D0" w:rsidRDefault="005C42BB" w:rsidP="005C42BB">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получатель субсидий должен быть зарегистрирован на территории Липецкой области;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получатель субсидий должен осуществлять деятельность на территории Липецкой области не менее 5 лет с момента получения субсидии;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получатель субсидий должен иметь в наличии решение о преобразовании юридического лица в народное предприятие.</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К затратам по правовой, консультативной, организационной поддержке при создании народных предприятий относятся:</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затраты на оплату услуг по консультированию;</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затраты на оплату юридических услуг;</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затраты на оплату услуг по подготовке и проведению собраний, подготовке договора о создании народного предприятия, устава народного предприятия, составлению внутренних документов, предусмотренных уставом народного предприятия, подготовке документов для государственной регистрации народного предприятия, составлению бизнес-плана народного предприятия.</w:t>
      </w:r>
    </w:p>
    <w:p w:rsidR="005C5311" w:rsidRPr="00FD09D0" w:rsidRDefault="005C5311" w:rsidP="005C5311">
      <w:pPr>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в размере 100% от фактически произведенных в III - IV кварталах года, предшествующего текущему финансовому году, и в текущем финансовом году затрат, но не более 250 000,00 руб. на одного получателя субсидий.</w:t>
      </w:r>
    </w:p>
    <w:p w:rsidR="005C5311" w:rsidRPr="00FD09D0" w:rsidRDefault="005C5311" w:rsidP="005C5311">
      <w:pPr>
        <w:spacing w:after="0" w:line="240" w:lineRule="auto"/>
        <w:ind w:firstLine="709"/>
        <w:jc w:val="both"/>
        <w:rPr>
          <w:rFonts w:ascii="Times New Roman" w:hAnsi="Times New Roman"/>
          <w:sz w:val="28"/>
          <w:szCs w:val="28"/>
        </w:rPr>
      </w:pPr>
    </w:p>
    <w:p w:rsidR="005C5311" w:rsidRPr="00FD09D0" w:rsidRDefault="005C5311" w:rsidP="00221363">
      <w:pPr>
        <w:pStyle w:val="ConsPlusNormal"/>
        <w:spacing w:line="0" w:lineRule="atLeast"/>
        <w:ind w:firstLine="540"/>
        <w:jc w:val="both"/>
        <w:outlineLvl w:val="0"/>
        <w:rPr>
          <w:rFonts w:ascii="Times New Roman" w:hAnsi="Times New Roman" w:cs="Times New Roman"/>
          <w:sz w:val="28"/>
          <w:szCs w:val="28"/>
        </w:rPr>
      </w:pPr>
      <w:r w:rsidRPr="00FD09D0">
        <w:rPr>
          <w:rFonts w:ascii="Times New Roman" w:hAnsi="Times New Roman"/>
          <w:sz w:val="28"/>
          <w:szCs w:val="28"/>
        </w:rPr>
        <w:t>8</w:t>
      </w:r>
      <w:r w:rsidR="00D205BB" w:rsidRPr="00FD09D0">
        <w:rPr>
          <w:rFonts w:ascii="Times New Roman" w:hAnsi="Times New Roman"/>
          <w:sz w:val="28"/>
          <w:szCs w:val="28"/>
        </w:rPr>
        <w:t>0</w:t>
      </w:r>
      <w:r w:rsidRPr="00FD09D0">
        <w:rPr>
          <w:rFonts w:ascii="Times New Roman" w:hAnsi="Times New Roman"/>
          <w:sz w:val="28"/>
          <w:szCs w:val="28"/>
        </w:rPr>
        <w:t xml:space="preserve">. </w:t>
      </w:r>
      <w:r w:rsidRPr="00FD09D0">
        <w:rPr>
          <w:rFonts w:ascii="Times New Roman" w:hAnsi="Times New Roman" w:cs="Times New Roman"/>
          <w:sz w:val="28"/>
          <w:szCs w:val="28"/>
        </w:rPr>
        <w:t xml:space="preserve">Субсидии в объеме 9 950 000,00 руб. в 2019 году, 9 950 000,00 руб. в 2020 году,  9 950 000,00 руб. в 2021 году народным предприятиям и акционерным обществам, за исключением публичных акционерных обществ, на возмещение затрат, связанных с уплатой первого лизингового платежа при заключении договора финансовой аренды (лизинга) оборудования, устройств, механизмов, автотранспортных средств (за исключением легковых автомобилей), приборов, аппаратов, агрегатов, установок, машин, средств и технологий предоставляются в соответствии с </w:t>
      </w:r>
      <w:hyperlink r:id="rId145" w:history="1">
        <w:r w:rsidRPr="00FD09D0">
          <w:rPr>
            <w:rFonts w:ascii="Times New Roman" w:hAnsi="Times New Roman" w:cs="Times New Roman"/>
            <w:sz w:val="28"/>
            <w:szCs w:val="28"/>
          </w:rPr>
          <w:t>подпрограммой</w:t>
        </w:r>
      </w:hyperlink>
      <w:r w:rsidRPr="00FD09D0">
        <w:rPr>
          <w:rFonts w:ascii="Times New Roman" w:hAnsi="Times New Roman" w:cs="Times New Roman"/>
          <w:sz w:val="28"/>
          <w:szCs w:val="28"/>
        </w:rPr>
        <w:t xml:space="preserve"> "Развитие народных предприятий в Липецкой области на 2014 - 2020 годы" государственной программы Липецкой области "Развитие кооперации и коллективных форм собственности в Липецкой области", утвержденной постановлением администрации Липецкой о</w:t>
      </w:r>
      <w:r w:rsidR="00D205BB" w:rsidRPr="00FD09D0">
        <w:rPr>
          <w:rFonts w:ascii="Times New Roman" w:hAnsi="Times New Roman" w:cs="Times New Roman"/>
          <w:sz w:val="28"/>
          <w:szCs w:val="28"/>
        </w:rPr>
        <w:t>бласти от 30 октября 2013 года №</w:t>
      </w:r>
      <w:r w:rsidR="00221363" w:rsidRPr="00FD09D0">
        <w:rPr>
          <w:rFonts w:ascii="Times New Roman" w:hAnsi="Times New Roman" w:cs="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Получателями субсидий являются:</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 юридические лица, созданные в соответствии с Федеральным </w:t>
      </w:r>
      <w:hyperlink r:id="rId146" w:history="1">
        <w:r w:rsidRPr="00FD09D0">
          <w:rPr>
            <w:rFonts w:ascii="Times New Roman" w:hAnsi="Times New Roman" w:cs="Times New Roman"/>
            <w:sz w:val="28"/>
            <w:szCs w:val="28"/>
          </w:rPr>
          <w:t>законом</w:t>
        </w:r>
      </w:hyperlink>
      <w:r w:rsidR="00D205BB" w:rsidRPr="00FD09D0">
        <w:rPr>
          <w:rFonts w:ascii="Times New Roman" w:hAnsi="Times New Roman" w:cs="Times New Roman"/>
          <w:sz w:val="28"/>
          <w:szCs w:val="28"/>
        </w:rPr>
        <w:t xml:space="preserve"> от 19 июля 1998 года №</w:t>
      </w:r>
      <w:r w:rsidRPr="00FD09D0">
        <w:rPr>
          <w:rFonts w:ascii="Times New Roman" w:hAnsi="Times New Roman" w:cs="Times New Roman"/>
          <w:sz w:val="28"/>
          <w:szCs w:val="28"/>
        </w:rPr>
        <w:t xml:space="preserve"> 115-ФЗ "Об особенностях правового положения акционерных обществ работников (народных предприятий)";</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акционерные общества, за исключением публичных акционерных обществ (далее - акционерные общества), соответствующие следующим требованиям:</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bookmarkStart w:id="19" w:name="P51"/>
      <w:bookmarkEnd w:id="19"/>
      <w:r w:rsidRPr="00FD09D0">
        <w:rPr>
          <w:rFonts w:ascii="Times New Roman" w:hAnsi="Times New Roman" w:cs="Times New Roman"/>
          <w:sz w:val="28"/>
          <w:szCs w:val="28"/>
        </w:rPr>
        <w:t>минимальный уставный капитал составляет не менее 1000-кратного минимального размера оплаты труда, установленного федеральным законом на дату подачи заявки;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среднесписочная численность работников составляет не менее 20 человек за последний отчетный период;</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работникам принадлежит количество акций акционерного общества, номинальная стоимость которых составляет более 75% его уставного капитала, на дату окончания отчетного финансового года;</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один работник-акционер (включая руководителей) владеет количеством акций, номинальная стоимость которых не превышает 5% уставного капитала, на дату подачи заявки;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число работников, которые не являются акционерами акционерного общества, на дату окончания отчетного финансового года не превышает 10% численности работников акционерного общества;</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bookmarkStart w:id="20" w:name="P56"/>
      <w:bookmarkEnd w:id="20"/>
      <w:r w:rsidRPr="00FD09D0">
        <w:rPr>
          <w:rFonts w:ascii="Times New Roman" w:hAnsi="Times New Roman" w:cs="Times New Roman"/>
          <w:sz w:val="28"/>
          <w:szCs w:val="28"/>
        </w:rPr>
        <w:t>размер оплаты труда директора (генерального директора) за отчетный финансовый год не превышает более чем в 10 раз средний размер оплаты труда одного работника.</w:t>
      </w:r>
    </w:p>
    <w:p w:rsidR="00141F0C" w:rsidRPr="00FD09D0" w:rsidRDefault="00141F0C" w:rsidP="00141F0C">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141F0C" w:rsidRPr="00FD09D0" w:rsidRDefault="00141F0C" w:rsidP="00141F0C">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141F0C" w:rsidRPr="00FD09D0" w:rsidRDefault="00141F0C" w:rsidP="00141F0C">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141F0C" w:rsidRPr="00FD09D0" w:rsidRDefault="00141F0C" w:rsidP="00141F0C">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получатель субсидий должен осуществлять деятельность в форме народного предприятия или акционерного общества на территории Липецкой области не менее 5 лет с момента получения субсидии;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получатель субсидий должен иметь в наличии бизнес-план;</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получатель субсидий должен заключить договор финансовой аренды (лизинга) с лизинговой компанией (фирмой), основным видом деятельности которой является финансовый лизинг, на условиях перехода права собственности на предмет лизинга к лизингополучателю;</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получатель субсидий должен приобрести по договору финансовой аренды (лизинга) оборудование, устройства, механизмы, автотранспортные средства (за исключением легковых автомобилей), приборы, аппараты, агрегаты, установки, машины, средства и технологии;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 народное предприятие должно соблюдать условия, сроки и порядок выкупа акций народного предприятия у его акционеров в целях соблюдения Федерального </w:t>
      </w:r>
      <w:hyperlink r:id="rId147" w:history="1">
        <w:r w:rsidRPr="00FD09D0">
          <w:rPr>
            <w:rFonts w:ascii="Times New Roman" w:hAnsi="Times New Roman" w:cs="Times New Roman"/>
            <w:sz w:val="28"/>
            <w:szCs w:val="28"/>
          </w:rPr>
          <w:t>закона</w:t>
        </w:r>
      </w:hyperlink>
      <w:r w:rsidR="00E72022" w:rsidRPr="00FD09D0">
        <w:rPr>
          <w:rFonts w:ascii="Times New Roman" w:hAnsi="Times New Roman" w:cs="Times New Roman"/>
          <w:sz w:val="28"/>
          <w:szCs w:val="28"/>
        </w:rPr>
        <w:t xml:space="preserve"> от 19 июля 1998 года №</w:t>
      </w:r>
      <w:r w:rsidRPr="00FD09D0">
        <w:rPr>
          <w:rFonts w:ascii="Times New Roman" w:hAnsi="Times New Roman" w:cs="Times New Roman"/>
          <w:sz w:val="28"/>
          <w:szCs w:val="28"/>
        </w:rPr>
        <w:t xml:space="preserve"> 115-ФЗ "Об особенностях правового положения акционерных обществ работников (народных предприятий)" и условия договора о создании народного предприятия;</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 акционерное общество должно соблюдать требования, установленные </w:t>
      </w:r>
      <w:hyperlink w:anchor="P51" w:history="1">
        <w:r w:rsidRPr="00FD09D0">
          <w:rPr>
            <w:rFonts w:ascii="Times New Roman" w:hAnsi="Times New Roman" w:cs="Times New Roman"/>
            <w:sz w:val="28"/>
            <w:szCs w:val="28"/>
          </w:rPr>
          <w:t>абзацами пятым</w:t>
        </w:r>
      </w:hyperlink>
      <w:r w:rsidRPr="00FD09D0">
        <w:rPr>
          <w:rFonts w:ascii="Times New Roman" w:hAnsi="Times New Roman" w:cs="Times New Roman"/>
          <w:sz w:val="28"/>
          <w:szCs w:val="28"/>
        </w:rPr>
        <w:t xml:space="preserve"> - </w:t>
      </w:r>
      <w:hyperlink w:anchor="P56" w:history="1">
        <w:r w:rsidRPr="00FD09D0">
          <w:rPr>
            <w:rFonts w:ascii="Times New Roman" w:hAnsi="Times New Roman" w:cs="Times New Roman"/>
            <w:sz w:val="28"/>
            <w:szCs w:val="28"/>
          </w:rPr>
          <w:t>десятым</w:t>
        </w:r>
      </w:hyperlink>
      <w:r w:rsidRPr="00FD09D0">
        <w:rPr>
          <w:rFonts w:ascii="Times New Roman" w:hAnsi="Times New Roman" w:cs="Times New Roman"/>
          <w:sz w:val="28"/>
          <w:szCs w:val="28"/>
        </w:rPr>
        <w:t xml:space="preserve"> настоящего пункта, сроком не менее 5 лет с момента получения субсидии.</w:t>
      </w:r>
    </w:p>
    <w:p w:rsidR="005C5311" w:rsidRPr="00FD09D0" w:rsidRDefault="005C5311" w:rsidP="005C5311">
      <w:pPr>
        <w:spacing w:after="0" w:line="240" w:lineRule="auto"/>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в размере фактически уплаченного в текущем финансовом году первого лизингового платежа по договору финансовой аренды (лизинга), но не более 50% от стоимости оборудования, устройств, механизмов, автотранспортных средств (за исключением легковых автомобилей), приборов, аппаратов, агрегатов, установок, машин, средств и технологий, приобретаемых в лизинг, и не более 5 000 000,00 руб. на одного получателя субсидий.</w:t>
      </w:r>
    </w:p>
    <w:p w:rsidR="005C5311" w:rsidRPr="00FD09D0" w:rsidRDefault="005C5311" w:rsidP="005C5311">
      <w:pPr>
        <w:spacing w:after="0" w:line="240" w:lineRule="auto"/>
        <w:ind w:firstLine="709"/>
        <w:jc w:val="both"/>
        <w:rPr>
          <w:rFonts w:ascii="Times New Roman" w:hAnsi="Times New Roman"/>
          <w:sz w:val="28"/>
          <w:szCs w:val="28"/>
        </w:rPr>
      </w:pPr>
    </w:p>
    <w:p w:rsidR="005C5311" w:rsidRPr="00FD09D0" w:rsidRDefault="00E72022" w:rsidP="00A00570">
      <w:pPr>
        <w:pStyle w:val="ConsPlusNormal"/>
        <w:spacing w:line="0" w:lineRule="atLeast"/>
        <w:ind w:firstLine="540"/>
        <w:jc w:val="both"/>
        <w:outlineLvl w:val="0"/>
        <w:rPr>
          <w:rFonts w:ascii="Times New Roman" w:hAnsi="Times New Roman" w:cs="Times New Roman"/>
          <w:sz w:val="28"/>
          <w:szCs w:val="28"/>
        </w:rPr>
      </w:pPr>
      <w:r w:rsidRPr="00FD09D0">
        <w:rPr>
          <w:rFonts w:ascii="Times New Roman" w:hAnsi="Times New Roman"/>
          <w:sz w:val="28"/>
          <w:szCs w:val="28"/>
        </w:rPr>
        <w:t>81</w:t>
      </w:r>
      <w:r w:rsidR="005C5311" w:rsidRPr="00FD09D0">
        <w:rPr>
          <w:rFonts w:ascii="Times New Roman" w:hAnsi="Times New Roman"/>
          <w:sz w:val="28"/>
          <w:szCs w:val="28"/>
        </w:rPr>
        <w:t xml:space="preserve">. </w:t>
      </w:r>
      <w:r w:rsidR="005C5311" w:rsidRPr="00FD09D0">
        <w:rPr>
          <w:rFonts w:ascii="Times New Roman" w:hAnsi="Times New Roman" w:cs="Times New Roman"/>
          <w:sz w:val="28"/>
          <w:szCs w:val="28"/>
        </w:rPr>
        <w:t xml:space="preserve">Субсидии в объеме 50 000,00 руб. в 2019 году, 50 000 руб. в 2020 году, 50 000 руб. в 2021 году народным предприятиям и акционерным обществам, за исключением публичных акционерных обществ, на возмещение части затрат по уплате процентов за пользование кредитами, полученными в российских кредитных организациях на пополнение оборотных средств для осуществления основной деятельности, предоставляются в соответствии с </w:t>
      </w:r>
      <w:hyperlink r:id="rId148" w:history="1">
        <w:r w:rsidR="005C5311" w:rsidRPr="00FD09D0">
          <w:rPr>
            <w:rFonts w:ascii="Times New Roman" w:hAnsi="Times New Roman" w:cs="Times New Roman"/>
            <w:sz w:val="28"/>
            <w:szCs w:val="28"/>
          </w:rPr>
          <w:t>подпрограммой</w:t>
        </w:r>
      </w:hyperlink>
      <w:r w:rsidR="005C5311" w:rsidRPr="00FD09D0">
        <w:rPr>
          <w:rFonts w:ascii="Times New Roman" w:hAnsi="Times New Roman" w:cs="Times New Roman"/>
          <w:sz w:val="28"/>
          <w:szCs w:val="28"/>
        </w:rPr>
        <w:t xml:space="preserve"> "Развитие народных предприятий в Липецкой области на 2014 - 2020 годы" государственной программы Липецкой области "Развитие кооперации и коллективных форм собственности в Липецкой области", утвержденной постановлением администрации Липецкой о</w:t>
      </w:r>
      <w:r w:rsidRPr="00FD09D0">
        <w:rPr>
          <w:rFonts w:ascii="Times New Roman" w:hAnsi="Times New Roman" w:cs="Times New Roman"/>
          <w:sz w:val="28"/>
          <w:szCs w:val="28"/>
        </w:rPr>
        <w:t>бласти от 30 октября 2013 года №</w:t>
      </w:r>
      <w:r w:rsidR="00A00570" w:rsidRPr="00FD09D0">
        <w:rPr>
          <w:rFonts w:ascii="Times New Roman" w:hAnsi="Times New Roman" w:cs="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Получателями субсидий являются:</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 юридические лица, созданные в соответствии с Федеральным </w:t>
      </w:r>
      <w:hyperlink r:id="rId149" w:history="1">
        <w:r w:rsidRPr="00FD09D0">
          <w:rPr>
            <w:rFonts w:ascii="Times New Roman" w:hAnsi="Times New Roman" w:cs="Times New Roman"/>
            <w:sz w:val="28"/>
            <w:szCs w:val="28"/>
          </w:rPr>
          <w:t>законом</w:t>
        </w:r>
      </w:hyperlink>
      <w:r w:rsidRPr="00FD09D0">
        <w:rPr>
          <w:rFonts w:ascii="Times New Roman" w:hAnsi="Times New Roman" w:cs="Times New Roman"/>
          <w:sz w:val="28"/>
          <w:szCs w:val="28"/>
        </w:rPr>
        <w:t xml:space="preserve"> от 19 июля 1998 года </w:t>
      </w:r>
      <w:r w:rsidR="00E72022" w:rsidRPr="00FD09D0">
        <w:rPr>
          <w:rFonts w:ascii="Times New Roman" w:hAnsi="Times New Roman" w:cs="Times New Roman"/>
          <w:sz w:val="28"/>
          <w:szCs w:val="28"/>
        </w:rPr>
        <w:t>№</w:t>
      </w:r>
      <w:r w:rsidRPr="00FD09D0">
        <w:rPr>
          <w:rFonts w:ascii="Times New Roman" w:hAnsi="Times New Roman" w:cs="Times New Roman"/>
          <w:sz w:val="28"/>
          <w:szCs w:val="28"/>
        </w:rPr>
        <w:t xml:space="preserve"> 115-ФЗ "Об особенностях правового положения акционерных обществ работников (народных предприятий)";</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акционерные общества, за исключением публичных акционерных обществ (далее - акционерные общества), соответствующие следующим требованиям:</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bookmarkStart w:id="21" w:name="P71"/>
      <w:bookmarkEnd w:id="21"/>
      <w:r w:rsidRPr="00FD09D0">
        <w:rPr>
          <w:rFonts w:ascii="Times New Roman" w:hAnsi="Times New Roman" w:cs="Times New Roman"/>
          <w:sz w:val="28"/>
          <w:szCs w:val="28"/>
        </w:rPr>
        <w:t>минимальный уставный капитал составляет не менее 1000-кратного минимального размера оплаты труда, установленного федеральным законом на дату подачи заявки;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среднесписочная численность работников не менее 20 человек за последний отчетный период;</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работникам принадлежит количество акций акционерного общества, номинальная стоимость которых составляет более 75% его уставного капитала, на дату окончания отчетного финансового года;</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один работник-акционер (включая руководителей) владеет количеством акций, номинальная стоимость которых не превышает 5% уставного капитала, на дату подачи заявки;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число работников, которые не являются акционерами акционерного общества, на дату окончания отчетного финансового года не превышает 10% численности работников акционерного общества;</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bookmarkStart w:id="22" w:name="P76"/>
      <w:bookmarkEnd w:id="22"/>
      <w:r w:rsidRPr="00FD09D0">
        <w:rPr>
          <w:rFonts w:ascii="Times New Roman" w:hAnsi="Times New Roman" w:cs="Times New Roman"/>
          <w:sz w:val="28"/>
          <w:szCs w:val="28"/>
        </w:rPr>
        <w:t>размер оплаты труда директора (генерального директора) за отчетный финансовый год не превышает более чем в 10 раз средний размер оплаты труда одного работника.</w:t>
      </w:r>
    </w:p>
    <w:p w:rsidR="000F7744" w:rsidRPr="00FD09D0" w:rsidRDefault="000F7744" w:rsidP="000F7744">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0F7744" w:rsidRPr="00FD09D0" w:rsidRDefault="000F7744" w:rsidP="000F774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0F7744" w:rsidRPr="00FD09D0" w:rsidRDefault="000F7744" w:rsidP="000F774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0F7744" w:rsidRPr="00FD09D0" w:rsidRDefault="000F7744" w:rsidP="000F7744">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получатели субсидий должны осуществлять деятельность в форме народного предприятия или акционерного общества на территории Липецкой области сроком не менее 3 лет с момента получения субсидии;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получатели субсидий должны иметь в наличии бизнес-план;</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 народные предприятия должны соблюдать условия, сроки и порядок выкупа акций народного предприятия у его акционеров в целях соблюдения Федерального </w:t>
      </w:r>
      <w:hyperlink r:id="rId150" w:history="1">
        <w:r w:rsidRPr="00FD09D0">
          <w:rPr>
            <w:rFonts w:ascii="Times New Roman" w:hAnsi="Times New Roman" w:cs="Times New Roman"/>
            <w:sz w:val="28"/>
            <w:szCs w:val="28"/>
          </w:rPr>
          <w:t>закона</w:t>
        </w:r>
      </w:hyperlink>
      <w:r w:rsidR="0074094D" w:rsidRPr="00FD09D0">
        <w:rPr>
          <w:rFonts w:ascii="Times New Roman" w:hAnsi="Times New Roman" w:cs="Times New Roman"/>
          <w:sz w:val="28"/>
          <w:szCs w:val="28"/>
        </w:rPr>
        <w:t xml:space="preserve"> от 19 июля 1998 года №</w:t>
      </w:r>
      <w:r w:rsidRPr="00FD09D0">
        <w:rPr>
          <w:rFonts w:ascii="Times New Roman" w:hAnsi="Times New Roman" w:cs="Times New Roman"/>
          <w:sz w:val="28"/>
          <w:szCs w:val="28"/>
        </w:rPr>
        <w:t xml:space="preserve"> 115-ФЗ "Об особенностях правового положения акционерных обществ работников (народных предприятий)" и условия договора о создании народного предприятия;</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xml:space="preserve">- акционерные общества должны соблюдать требования, установленные </w:t>
      </w:r>
      <w:hyperlink w:anchor="P71" w:history="1">
        <w:r w:rsidRPr="00FD09D0">
          <w:rPr>
            <w:rFonts w:ascii="Times New Roman" w:hAnsi="Times New Roman" w:cs="Times New Roman"/>
            <w:sz w:val="28"/>
            <w:szCs w:val="28"/>
          </w:rPr>
          <w:t>абзацами пятым</w:t>
        </w:r>
      </w:hyperlink>
      <w:r w:rsidRPr="00FD09D0">
        <w:rPr>
          <w:rFonts w:ascii="Times New Roman" w:hAnsi="Times New Roman" w:cs="Times New Roman"/>
          <w:sz w:val="28"/>
          <w:szCs w:val="28"/>
        </w:rPr>
        <w:t xml:space="preserve"> - </w:t>
      </w:r>
      <w:hyperlink w:anchor="P76" w:history="1">
        <w:r w:rsidRPr="00FD09D0">
          <w:rPr>
            <w:rFonts w:ascii="Times New Roman" w:hAnsi="Times New Roman" w:cs="Times New Roman"/>
            <w:sz w:val="28"/>
            <w:szCs w:val="28"/>
          </w:rPr>
          <w:t>десятым</w:t>
        </w:r>
      </w:hyperlink>
      <w:r w:rsidRPr="00FD09D0">
        <w:rPr>
          <w:rFonts w:ascii="Times New Roman" w:hAnsi="Times New Roman" w:cs="Times New Roman"/>
          <w:sz w:val="28"/>
          <w:szCs w:val="28"/>
        </w:rPr>
        <w:t xml:space="preserve"> настоящего пункта, сроком не менее 5 лет с момента получения субсидии;</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кредитные договоры с российскими кредитными организациями для получателей субсидии 2019 года должны быть заключены не ранее 1 января 2018 года;</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 к возмещению принимается объем кредитных средств в размере, не превышающем 20 000 000 руб.</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в размере процентной ставки за пользование кредитом, установленной в кредитном договоре, но не выше ключевой ставки Центрального банка Российской Федерации, действующей на дату уплаты процентов по кредиту.</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В случае привлечения кредита в иностранной валюте субсидии предоставляются в рублях из расчета произведенных затрат на уплату процентов по кредиту, но не выше ключевой ставки Центрального банка Российской Федерации, исходя из курса рубля к иностранной валюте, установленного Центральным банком Российской Федерации на дату уплаты процентов.</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Возмещению подлежат затраты по уплате процентов за пользование кредитами, полученными в российских кредитных организациях на пополнение оборотных средств, начисленных с даты заключения кредитного договора, но не позднее даты возврата кредита, установленной в кредитном договоре, без учета пролонгации, но не более 2 лет.</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Получателям субсидии в случае расторжения кредитного договора и заключения нового кредитного договора на пополнение оборотных средств субсидия исчисляется исходя из ключевой ставки Центрального банка Российской Федерации, действующей на дату уплаты процентов по кредиту, исходя из условий первоначального кредитного договора (даты выдачи и даты погашения кредита по первоначальному кредитному договору, остатка ссудной задолженности по первоначальному кредитному договору на дату заключения нового кредитного договора).</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предоставляются в случае отсутствия задолженности по основному долгу и процентам по кредитным договорам.</w:t>
      </w:r>
    </w:p>
    <w:p w:rsidR="005C5311" w:rsidRPr="00FD09D0" w:rsidRDefault="005C5311" w:rsidP="005C5311">
      <w:pPr>
        <w:pStyle w:val="ConsPlusNormal"/>
        <w:spacing w:line="0" w:lineRule="atLeast"/>
        <w:ind w:firstLine="540"/>
        <w:jc w:val="both"/>
        <w:rPr>
          <w:rFonts w:ascii="Times New Roman" w:hAnsi="Times New Roman" w:cs="Times New Roman"/>
          <w:sz w:val="28"/>
          <w:szCs w:val="28"/>
        </w:rPr>
      </w:pPr>
      <w:r w:rsidRPr="00FD09D0">
        <w:rPr>
          <w:rFonts w:ascii="Times New Roman" w:hAnsi="Times New Roman" w:cs="Times New Roman"/>
          <w:sz w:val="28"/>
          <w:szCs w:val="28"/>
        </w:rPr>
        <w:t>Субсидии не предоставляются получателям субсидии, осуществляющим производство (реализацию) подакцизных товаров.</w:t>
      </w:r>
    </w:p>
    <w:p w:rsidR="005C5311" w:rsidRPr="00FD09D0" w:rsidRDefault="005C5311" w:rsidP="005C5311">
      <w:pPr>
        <w:spacing w:after="0" w:line="240" w:lineRule="auto"/>
        <w:ind w:firstLine="709"/>
        <w:jc w:val="both"/>
        <w:rPr>
          <w:rFonts w:ascii="Times New Roman" w:hAnsi="Times New Roman"/>
          <w:sz w:val="28"/>
          <w:szCs w:val="28"/>
        </w:rPr>
      </w:pPr>
    </w:p>
    <w:p w:rsidR="005C5311" w:rsidRPr="00FD09D0" w:rsidRDefault="005C5311" w:rsidP="005C5311">
      <w:pPr>
        <w:autoSpaceDE w:val="0"/>
        <w:autoSpaceDN w:val="0"/>
        <w:adjustRightInd w:val="0"/>
        <w:spacing w:after="0" w:line="240" w:lineRule="auto"/>
        <w:ind w:firstLine="540"/>
        <w:jc w:val="both"/>
        <w:outlineLvl w:val="0"/>
        <w:rPr>
          <w:rFonts w:ascii="Times New Roman" w:hAnsi="Times New Roman"/>
          <w:bCs/>
          <w:sz w:val="28"/>
          <w:szCs w:val="28"/>
        </w:rPr>
      </w:pPr>
      <w:r w:rsidRPr="00FD09D0">
        <w:rPr>
          <w:rFonts w:ascii="Times New Roman" w:hAnsi="Times New Roman"/>
          <w:sz w:val="28"/>
          <w:szCs w:val="28"/>
        </w:rPr>
        <w:t>8</w:t>
      </w:r>
      <w:r w:rsidR="0074094D" w:rsidRPr="00FD09D0">
        <w:rPr>
          <w:rFonts w:ascii="Times New Roman" w:hAnsi="Times New Roman"/>
          <w:sz w:val="28"/>
          <w:szCs w:val="28"/>
        </w:rPr>
        <w:t>2</w:t>
      </w:r>
      <w:r w:rsidRPr="00FD09D0">
        <w:rPr>
          <w:rFonts w:ascii="Times New Roman" w:hAnsi="Times New Roman"/>
          <w:sz w:val="28"/>
          <w:szCs w:val="28"/>
        </w:rPr>
        <w:t xml:space="preserve">. </w:t>
      </w:r>
      <w:r w:rsidRPr="00FD09D0">
        <w:rPr>
          <w:rFonts w:ascii="Times New Roman" w:hAnsi="Times New Roman"/>
          <w:bCs/>
          <w:sz w:val="28"/>
          <w:szCs w:val="28"/>
        </w:rPr>
        <w:t xml:space="preserve">Субсидии в объеме 1 500 000,00 руб. в 2019 году, 1 500 000,00 руб. в 2020 году, 1 500 000,00 руб. в 2021 году производственным кооперативам (кроме сельскохозяйственных) на возмещение части затрат на создание и развитие кооператива по приоритетным видам деятельности в соответствии с разделами Общероссийских </w:t>
      </w:r>
      <w:hyperlink r:id="rId151" w:history="1">
        <w:r w:rsidRPr="00FD09D0">
          <w:rPr>
            <w:rFonts w:ascii="Times New Roman" w:hAnsi="Times New Roman"/>
            <w:bCs/>
            <w:sz w:val="28"/>
            <w:szCs w:val="28"/>
          </w:rPr>
          <w:t>классификаторов</w:t>
        </w:r>
      </w:hyperlink>
      <w:r w:rsidRPr="00FD09D0">
        <w:rPr>
          <w:rFonts w:ascii="Times New Roman" w:hAnsi="Times New Roman"/>
          <w:bCs/>
          <w:sz w:val="28"/>
          <w:szCs w:val="28"/>
        </w:rPr>
        <w:t xml:space="preserve"> видов экономической деятельности:</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xml:space="preserve">1) </w:t>
      </w:r>
      <w:hyperlink r:id="rId152" w:history="1">
        <w:r w:rsidRPr="00FD09D0">
          <w:rPr>
            <w:rFonts w:ascii="Times New Roman" w:hAnsi="Times New Roman"/>
            <w:bCs/>
            <w:sz w:val="28"/>
            <w:szCs w:val="28"/>
          </w:rPr>
          <w:t>ОК</w:t>
        </w:r>
      </w:hyperlink>
      <w:r w:rsidRPr="00FD09D0">
        <w:rPr>
          <w:rFonts w:ascii="Times New Roman" w:hAnsi="Times New Roman"/>
          <w:bCs/>
          <w:sz w:val="28"/>
          <w:szCs w:val="28"/>
        </w:rPr>
        <w:t xml:space="preserve"> 029-2014 (КДЕС Ред. 2), утвержденного приказом Росстандарта от 31 января 2014 года N 14-ст:</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xml:space="preserve">- </w:t>
      </w:r>
      <w:hyperlink r:id="rId153" w:history="1">
        <w:r w:rsidRPr="00FD09D0">
          <w:rPr>
            <w:rFonts w:ascii="Times New Roman" w:hAnsi="Times New Roman"/>
            <w:bCs/>
            <w:sz w:val="28"/>
            <w:szCs w:val="28"/>
          </w:rPr>
          <w:t>раздел С</w:t>
        </w:r>
      </w:hyperlink>
      <w:r w:rsidRPr="00FD09D0">
        <w:rPr>
          <w:rFonts w:ascii="Times New Roman" w:hAnsi="Times New Roman"/>
          <w:bCs/>
          <w:sz w:val="28"/>
          <w:szCs w:val="28"/>
        </w:rPr>
        <w:t xml:space="preserve"> "Обрабатывающие производства" - за исключением производства подакцизных товаров;</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xml:space="preserve">- </w:t>
      </w:r>
      <w:hyperlink r:id="rId154" w:history="1">
        <w:r w:rsidRPr="00FD09D0">
          <w:rPr>
            <w:rFonts w:ascii="Times New Roman" w:hAnsi="Times New Roman"/>
            <w:bCs/>
            <w:sz w:val="28"/>
            <w:szCs w:val="28"/>
          </w:rPr>
          <w:t>раздел Е</w:t>
        </w:r>
      </w:hyperlink>
      <w:r w:rsidRPr="00FD09D0">
        <w:rPr>
          <w:rFonts w:ascii="Times New Roman" w:hAnsi="Times New Roman"/>
          <w:bCs/>
          <w:sz w:val="28"/>
          <w:szCs w:val="28"/>
        </w:rPr>
        <w:t xml:space="preserve"> "Водоснабжение; водоотведение, организация сбора и утилизации отходов, деятельность по ликвидации загрязнений" - за исключением кодов </w:t>
      </w:r>
      <w:hyperlink r:id="rId155" w:history="1">
        <w:r w:rsidRPr="00FD09D0">
          <w:rPr>
            <w:rFonts w:ascii="Times New Roman" w:hAnsi="Times New Roman"/>
            <w:bCs/>
            <w:sz w:val="28"/>
            <w:szCs w:val="28"/>
          </w:rPr>
          <w:t>38.32.11</w:t>
        </w:r>
      </w:hyperlink>
      <w:r w:rsidRPr="00FD09D0">
        <w:rPr>
          <w:rFonts w:ascii="Times New Roman" w:hAnsi="Times New Roman"/>
          <w:bCs/>
          <w:sz w:val="28"/>
          <w:szCs w:val="28"/>
        </w:rPr>
        <w:t xml:space="preserve">, </w:t>
      </w:r>
      <w:hyperlink r:id="rId156" w:history="1">
        <w:r w:rsidRPr="00FD09D0">
          <w:rPr>
            <w:rFonts w:ascii="Times New Roman" w:hAnsi="Times New Roman"/>
            <w:bCs/>
            <w:sz w:val="28"/>
            <w:szCs w:val="28"/>
          </w:rPr>
          <w:t>38.32.2</w:t>
        </w:r>
      </w:hyperlink>
      <w:r w:rsidRPr="00FD09D0">
        <w:rPr>
          <w:rFonts w:ascii="Times New Roman" w:hAnsi="Times New Roman"/>
          <w:bCs/>
          <w:sz w:val="28"/>
          <w:szCs w:val="28"/>
        </w:rPr>
        <w:t xml:space="preserve"> - </w:t>
      </w:r>
      <w:hyperlink r:id="rId157" w:history="1">
        <w:r w:rsidRPr="00FD09D0">
          <w:rPr>
            <w:rFonts w:ascii="Times New Roman" w:hAnsi="Times New Roman"/>
            <w:bCs/>
            <w:sz w:val="28"/>
            <w:szCs w:val="28"/>
          </w:rPr>
          <w:t>38.32.4</w:t>
        </w:r>
      </w:hyperlink>
      <w:r w:rsidRPr="00FD09D0">
        <w:rPr>
          <w:rFonts w:ascii="Times New Roman" w:hAnsi="Times New Roman"/>
          <w:bCs/>
          <w:sz w:val="28"/>
          <w:szCs w:val="28"/>
        </w:rPr>
        <w:t>;</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xml:space="preserve">- </w:t>
      </w:r>
      <w:hyperlink r:id="rId158" w:history="1">
        <w:r w:rsidRPr="00FD09D0">
          <w:rPr>
            <w:rFonts w:ascii="Times New Roman" w:hAnsi="Times New Roman"/>
            <w:bCs/>
            <w:sz w:val="28"/>
            <w:szCs w:val="28"/>
          </w:rPr>
          <w:t>раздел G</w:t>
        </w:r>
      </w:hyperlink>
      <w:r w:rsidRPr="00FD09D0">
        <w:rPr>
          <w:rFonts w:ascii="Times New Roman" w:hAnsi="Times New Roman"/>
          <w:bCs/>
          <w:sz w:val="28"/>
          <w:szCs w:val="28"/>
        </w:rPr>
        <w:t xml:space="preserve"> "Торговля оптовая и розничная; ремонт автотранспортных средств и мотоциклов" - код </w:t>
      </w:r>
      <w:hyperlink r:id="rId159" w:history="1">
        <w:r w:rsidRPr="00FD09D0">
          <w:rPr>
            <w:rFonts w:ascii="Times New Roman" w:hAnsi="Times New Roman"/>
            <w:bCs/>
            <w:sz w:val="28"/>
            <w:szCs w:val="28"/>
          </w:rPr>
          <w:t>45.2</w:t>
        </w:r>
      </w:hyperlink>
      <w:r w:rsidRPr="00FD09D0">
        <w:rPr>
          <w:rFonts w:ascii="Times New Roman" w:hAnsi="Times New Roman"/>
          <w:bCs/>
          <w:sz w:val="28"/>
          <w:szCs w:val="28"/>
        </w:rPr>
        <w:t xml:space="preserve">; коды </w:t>
      </w:r>
      <w:hyperlink r:id="rId160" w:history="1">
        <w:r w:rsidRPr="00FD09D0">
          <w:rPr>
            <w:rFonts w:ascii="Times New Roman" w:hAnsi="Times New Roman"/>
            <w:bCs/>
            <w:sz w:val="28"/>
            <w:szCs w:val="28"/>
          </w:rPr>
          <w:t>45.1</w:t>
        </w:r>
      </w:hyperlink>
      <w:r w:rsidRPr="00FD09D0">
        <w:rPr>
          <w:rFonts w:ascii="Times New Roman" w:hAnsi="Times New Roman"/>
          <w:bCs/>
          <w:sz w:val="28"/>
          <w:szCs w:val="28"/>
        </w:rPr>
        <w:t xml:space="preserve">, </w:t>
      </w:r>
      <w:hyperlink r:id="rId161" w:history="1">
        <w:r w:rsidRPr="00FD09D0">
          <w:rPr>
            <w:rFonts w:ascii="Times New Roman" w:hAnsi="Times New Roman"/>
            <w:bCs/>
            <w:sz w:val="28"/>
            <w:szCs w:val="28"/>
          </w:rPr>
          <w:t>45.3</w:t>
        </w:r>
      </w:hyperlink>
      <w:r w:rsidRPr="00FD09D0">
        <w:rPr>
          <w:rFonts w:ascii="Times New Roman" w:hAnsi="Times New Roman"/>
          <w:bCs/>
          <w:sz w:val="28"/>
          <w:szCs w:val="28"/>
        </w:rPr>
        <w:t xml:space="preserve"> - </w:t>
      </w:r>
      <w:hyperlink r:id="rId162" w:history="1">
        <w:r w:rsidRPr="00FD09D0">
          <w:rPr>
            <w:rFonts w:ascii="Times New Roman" w:hAnsi="Times New Roman"/>
            <w:bCs/>
            <w:sz w:val="28"/>
            <w:szCs w:val="28"/>
          </w:rPr>
          <w:t>47</w:t>
        </w:r>
      </w:hyperlink>
      <w:r w:rsidRPr="00FD09D0">
        <w:rPr>
          <w:rFonts w:ascii="Times New Roman" w:hAnsi="Times New Roman"/>
          <w:bCs/>
          <w:sz w:val="28"/>
          <w:szCs w:val="28"/>
        </w:rPr>
        <w:t xml:space="preserve"> - в части деятельности, осуществляемой в населенных пунктах с численностью населения менее 200 человек;</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xml:space="preserve">- </w:t>
      </w:r>
      <w:hyperlink r:id="rId163" w:history="1">
        <w:r w:rsidRPr="00FD09D0">
          <w:rPr>
            <w:rFonts w:ascii="Times New Roman" w:hAnsi="Times New Roman"/>
            <w:bCs/>
            <w:sz w:val="28"/>
            <w:szCs w:val="28"/>
          </w:rPr>
          <w:t>раздел Н</w:t>
        </w:r>
      </w:hyperlink>
      <w:r w:rsidRPr="00FD09D0">
        <w:rPr>
          <w:rFonts w:ascii="Times New Roman" w:hAnsi="Times New Roman"/>
          <w:bCs/>
          <w:sz w:val="28"/>
          <w:szCs w:val="28"/>
        </w:rPr>
        <w:t xml:space="preserve"> "Транспортировка и хранение" - коды </w:t>
      </w:r>
      <w:hyperlink r:id="rId164" w:history="1">
        <w:r w:rsidRPr="00FD09D0">
          <w:rPr>
            <w:rFonts w:ascii="Times New Roman" w:hAnsi="Times New Roman"/>
            <w:bCs/>
            <w:sz w:val="28"/>
            <w:szCs w:val="28"/>
          </w:rPr>
          <w:t>49.3</w:t>
        </w:r>
      </w:hyperlink>
      <w:r w:rsidRPr="00FD09D0">
        <w:rPr>
          <w:rFonts w:ascii="Times New Roman" w:hAnsi="Times New Roman"/>
          <w:bCs/>
          <w:sz w:val="28"/>
          <w:szCs w:val="28"/>
        </w:rPr>
        <w:t xml:space="preserve">, </w:t>
      </w:r>
      <w:hyperlink r:id="rId165" w:history="1">
        <w:r w:rsidRPr="00FD09D0">
          <w:rPr>
            <w:rFonts w:ascii="Times New Roman" w:hAnsi="Times New Roman"/>
            <w:bCs/>
            <w:sz w:val="28"/>
            <w:szCs w:val="28"/>
          </w:rPr>
          <w:t>49.41.1</w:t>
        </w:r>
      </w:hyperlink>
      <w:r w:rsidRPr="00FD09D0">
        <w:rPr>
          <w:rFonts w:ascii="Times New Roman" w:hAnsi="Times New Roman"/>
          <w:bCs/>
          <w:sz w:val="28"/>
          <w:szCs w:val="28"/>
        </w:rPr>
        <w:t xml:space="preserve">, </w:t>
      </w:r>
      <w:hyperlink r:id="rId166" w:history="1">
        <w:r w:rsidRPr="00FD09D0">
          <w:rPr>
            <w:rFonts w:ascii="Times New Roman" w:hAnsi="Times New Roman"/>
            <w:bCs/>
            <w:sz w:val="28"/>
            <w:szCs w:val="28"/>
          </w:rPr>
          <w:t>49.41.2</w:t>
        </w:r>
      </w:hyperlink>
      <w:r w:rsidRPr="00FD09D0">
        <w:rPr>
          <w:rFonts w:ascii="Times New Roman" w:hAnsi="Times New Roman"/>
          <w:bCs/>
          <w:sz w:val="28"/>
          <w:szCs w:val="28"/>
        </w:rPr>
        <w:t>;</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xml:space="preserve">- </w:t>
      </w:r>
      <w:hyperlink r:id="rId167" w:history="1">
        <w:r w:rsidRPr="00FD09D0">
          <w:rPr>
            <w:rFonts w:ascii="Times New Roman" w:hAnsi="Times New Roman"/>
            <w:bCs/>
            <w:sz w:val="28"/>
            <w:szCs w:val="28"/>
          </w:rPr>
          <w:t>раздел Р</w:t>
        </w:r>
      </w:hyperlink>
      <w:r w:rsidRPr="00FD09D0">
        <w:rPr>
          <w:rFonts w:ascii="Times New Roman" w:hAnsi="Times New Roman"/>
          <w:bCs/>
          <w:sz w:val="28"/>
          <w:szCs w:val="28"/>
        </w:rPr>
        <w:t xml:space="preserve"> "Образование" - код </w:t>
      </w:r>
      <w:hyperlink r:id="rId168" w:history="1">
        <w:r w:rsidRPr="00FD09D0">
          <w:rPr>
            <w:rFonts w:ascii="Times New Roman" w:hAnsi="Times New Roman"/>
            <w:bCs/>
            <w:sz w:val="28"/>
            <w:szCs w:val="28"/>
          </w:rPr>
          <w:t>85.11</w:t>
        </w:r>
      </w:hyperlink>
      <w:r w:rsidRPr="00FD09D0">
        <w:rPr>
          <w:rFonts w:ascii="Times New Roman" w:hAnsi="Times New Roman"/>
          <w:bCs/>
          <w:sz w:val="28"/>
          <w:szCs w:val="28"/>
        </w:rPr>
        <w:t xml:space="preserve">, </w:t>
      </w:r>
      <w:hyperlink r:id="rId169" w:history="1">
        <w:r w:rsidRPr="00FD09D0">
          <w:rPr>
            <w:rFonts w:ascii="Times New Roman" w:hAnsi="Times New Roman"/>
            <w:bCs/>
            <w:sz w:val="28"/>
            <w:szCs w:val="28"/>
          </w:rPr>
          <w:t>85.4</w:t>
        </w:r>
      </w:hyperlink>
      <w:r w:rsidRPr="00FD09D0">
        <w:rPr>
          <w:rFonts w:ascii="Times New Roman" w:hAnsi="Times New Roman"/>
          <w:bCs/>
          <w:sz w:val="28"/>
          <w:szCs w:val="28"/>
        </w:rPr>
        <w:t>;</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xml:space="preserve">- </w:t>
      </w:r>
      <w:hyperlink r:id="rId170" w:history="1">
        <w:r w:rsidRPr="00FD09D0">
          <w:rPr>
            <w:rFonts w:ascii="Times New Roman" w:hAnsi="Times New Roman"/>
            <w:bCs/>
            <w:sz w:val="28"/>
            <w:szCs w:val="28"/>
          </w:rPr>
          <w:t>раздел Q</w:t>
        </w:r>
      </w:hyperlink>
      <w:r w:rsidRPr="00FD09D0">
        <w:rPr>
          <w:rFonts w:ascii="Times New Roman" w:hAnsi="Times New Roman"/>
          <w:bCs/>
          <w:sz w:val="28"/>
          <w:szCs w:val="28"/>
        </w:rPr>
        <w:t xml:space="preserve"> "Деятельность в области здравоохранения и социальных услуг";</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xml:space="preserve">- </w:t>
      </w:r>
      <w:hyperlink r:id="rId171" w:history="1">
        <w:r w:rsidRPr="00FD09D0">
          <w:rPr>
            <w:rFonts w:ascii="Times New Roman" w:hAnsi="Times New Roman"/>
            <w:bCs/>
            <w:sz w:val="28"/>
            <w:szCs w:val="28"/>
          </w:rPr>
          <w:t>раздел R</w:t>
        </w:r>
      </w:hyperlink>
      <w:r w:rsidRPr="00FD09D0">
        <w:rPr>
          <w:rFonts w:ascii="Times New Roman" w:hAnsi="Times New Roman"/>
          <w:bCs/>
          <w:sz w:val="28"/>
          <w:szCs w:val="28"/>
        </w:rPr>
        <w:t xml:space="preserve"> "Деятельность в области культуры, спорта, организации досуга и развлечений" - коды </w:t>
      </w:r>
      <w:hyperlink r:id="rId172" w:history="1">
        <w:r w:rsidRPr="00FD09D0">
          <w:rPr>
            <w:rFonts w:ascii="Times New Roman" w:hAnsi="Times New Roman"/>
            <w:bCs/>
            <w:sz w:val="28"/>
            <w:szCs w:val="28"/>
          </w:rPr>
          <w:t>93.11</w:t>
        </w:r>
      </w:hyperlink>
      <w:r w:rsidRPr="00FD09D0">
        <w:rPr>
          <w:rFonts w:ascii="Times New Roman" w:hAnsi="Times New Roman"/>
          <w:bCs/>
          <w:sz w:val="28"/>
          <w:szCs w:val="28"/>
        </w:rPr>
        <w:t xml:space="preserve">, за исключением деятельности псарен, </w:t>
      </w:r>
      <w:hyperlink r:id="rId173" w:history="1">
        <w:r w:rsidRPr="00FD09D0">
          <w:rPr>
            <w:rFonts w:ascii="Times New Roman" w:hAnsi="Times New Roman"/>
            <w:bCs/>
            <w:sz w:val="28"/>
            <w:szCs w:val="28"/>
          </w:rPr>
          <w:t>93.12</w:t>
        </w:r>
      </w:hyperlink>
      <w:r w:rsidRPr="00FD09D0">
        <w:rPr>
          <w:rFonts w:ascii="Times New Roman" w:hAnsi="Times New Roman"/>
          <w:bCs/>
          <w:sz w:val="28"/>
          <w:szCs w:val="28"/>
        </w:rPr>
        <w:t xml:space="preserve">, </w:t>
      </w:r>
      <w:hyperlink r:id="rId174" w:history="1">
        <w:r w:rsidRPr="00FD09D0">
          <w:rPr>
            <w:rFonts w:ascii="Times New Roman" w:hAnsi="Times New Roman"/>
            <w:bCs/>
            <w:sz w:val="28"/>
            <w:szCs w:val="28"/>
          </w:rPr>
          <w:t>93.13</w:t>
        </w:r>
      </w:hyperlink>
      <w:r w:rsidRPr="00FD09D0">
        <w:rPr>
          <w:rFonts w:ascii="Times New Roman" w:hAnsi="Times New Roman"/>
          <w:bCs/>
          <w:sz w:val="28"/>
          <w:szCs w:val="28"/>
        </w:rPr>
        <w:t xml:space="preserve">, </w:t>
      </w:r>
      <w:hyperlink r:id="rId175" w:history="1">
        <w:r w:rsidRPr="00FD09D0">
          <w:rPr>
            <w:rFonts w:ascii="Times New Roman" w:hAnsi="Times New Roman"/>
            <w:bCs/>
            <w:sz w:val="28"/>
            <w:szCs w:val="28"/>
          </w:rPr>
          <w:t>93.29</w:t>
        </w:r>
      </w:hyperlink>
      <w:r w:rsidRPr="00FD09D0">
        <w:rPr>
          <w:rFonts w:ascii="Times New Roman" w:hAnsi="Times New Roman"/>
          <w:bCs/>
          <w:sz w:val="28"/>
          <w:szCs w:val="28"/>
        </w:rPr>
        <w:t xml:space="preserve"> в части деятельности горнолыжных комплексов;</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xml:space="preserve">- </w:t>
      </w:r>
      <w:hyperlink r:id="rId176" w:history="1">
        <w:r w:rsidRPr="00FD09D0">
          <w:rPr>
            <w:rFonts w:ascii="Times New Roman" w:hAnsi="Times New Roman"/>
            <w:bCs/>
            <w:sz w:val="28"/>
            <w:szCs w:val="28"/>
          </w:rPr>
          <w:t>раздел S</w:t>
        </w:r>
      </w:hyperlink>
      <w:r w:rsidRPr="00FD09D0">
        <w:rPr>
          <w:rFonts w:ascii="Times New Roman" w:hAnsi="Times New Roman"/>
          <w:bCs/>
          <w:sz w:val="28"/>
          <w:szCs w:val="28"/>
        </w:rPr>
        <w:t xml:space="preserve"> "Предоставление прочих видов услуг" - коды </w:t>
      </w:r>
      <w:hyperlink r:id="rId177" w:history="1">
        <w:r w:rsidRPr="00FD09D0">
          <w:rPr>
            <w:rFonts w:ascii="Times New Roman" w:hAnsi="Times New Roman"/>
            <w:bCs/>
            <w:sz w:val="28"/>
            <w:szCs w:val="28"/>
          </w:rPr>
          <w:t>95</w:t>
        </w:r>
      </w:hyperlink>
      <w:r w:rsidRPr="00FD09D0">
        <w:rPr>
          <w:rFonts w:ascii="Times New Roman" w:hAnsi="Times New Roman"/>
          <w:bCs/>
          <w:sz w:val="28"/>
          <w:szCs w:val="28"/>
        </w:rPr>
        <w:t xml:space="preserve">, </w:t>
      </w:r>
      <w:hyperlink r:id="rId178" w:history="1">
        <w:r w:rsidRPr="00FD09D0">
          <w:rPr>
            <w:rFonts w:ascii="Times New Roman" w:hAnsi="Times New Roman"/>
            <w:bCs/>
            <w:sz w:val="28"/>
            <w:szCs w:val="28"/>
          </w:rPr>
          <w:t>96.01</w:t>
        </w:r>
      </w:hyperlink>
      <w:r w:rsidRPr="00FD09D0">
        <w:rPr>
          <w:rFonts w:ascii="Times New Roman" w:hAnsi="Times New Roman"/>
          <w:bCs/>
          <w:sz w:val="28"/>
          <w:szCs w:val="28"/>
        </w:rPr>
        <w:t xml:space="preserve">, </w:t>
      </w:r>
      <w:hyperlink r:id="rId179" w:history="1">
        <w:r w:rsidRPr="00FD09D0">
          <w:rPr>
            <w:rFonts w:ascii="Times New Roman" w:hAnsi="Times New Roman"/>
            <w:bCs/>
            <w:sz w:val="28"/>
            <w:szCs w:val="28"/>
          </w:rPr>
          <w:t>96.02</w:t>
        </w:r>
      </w:hyperlink>
      <w:r w:rsidRPr="00FD09D0">
        <w:rPr>
          <w:rFonts w:ascii="Times New Roman" w:hAnsi="Times New Roman"/>
          <w:bCs/>
          <w:sz w:val="28"/>
          <w:szCs w:val="28"/>
        </w:rPr>
        <w:t>.</w:t>
      </w:r>
    </w:p>
    <w:p w:rsidR="005C5311" w:rsidRPr="00FD09D0" w:rsidRDefault="005C5311" w:rsidP="008D4464">
      <w:pPr>
        <w:pStyle w:val="ConsPlusNormal"/>
        <w:spacing w:line="0" w:lineRule="atLeast"/>
        <w:ind w:firstLine="540"/>
        <w:jc w:val="both"/>
        <w:outlineLvl w:val="0"/>
        <w:rPr>
          <w:rFonts w:ascii="Times New Roman" w:hAnsi="Times New Roman" w:cs="Times New Roman"/>
          <w:sz w:val="28"/>
          <w:szCs w:val="28"/>
        </w:rPr>
      </w:pPr>
      <w:r w:rsidRPr="00FD09D0">
        <w:rPr>
          <w:rFonts w:ascii="Times New Roman" w:hAnsi="Times New Roman"/>
          <w:bCs/>
          <w:sz w:val="28"/>
          <w:szCs w:val="28"/>
        </w:rPr>
        <w:t xml:space="preserve">Субсидии предоставляются в соответствии с </w:t>
      </w:r>
      <w:hyperlink r:id="rId180" w:history="1">
        <w:r w:rsidRPr="00FD09D0">
          <w:rPr>
            <w:rFonts w:ascii="Times New Roman" w:hAnsi="Times New Roman"/>
            <w:bCs/>
            <w:sz w:val="28"/>
            <w:szCs w:val="28"/>
          </w:rPr>
          <w:t>подпрограммой</w:t>
        </w:r>
      </w:hyperlink>
      <w:r w:rsidRPr="00FD09D0">
        <w:rPr>
          <w:rFonts w:ascii="Times New Roman" w:hAnsi="Times New Roman"/>
          <w:bCs/>
          <w:sz w:val="28"/>
          <w:szCs w:val="28"/>
        </w:rPr>
        <w:t xml:space="preserve"> "Развитие сети кооперативов всех направлений на 2014 - 2020 годы" государственной программы "Развитие кооперации и коллективных форм собственности в Липецкой области", утвержденной постановлением администрации Липецкой о</w:t>
      </w:r>
      <w:r w:rsidR="0074094D" w:rsidRPr="00FD09D0">
        <w:rPr>
          <w:rFonts w:ascii="Times New Roman" w:hAnsi="Times New Roman"/>
          <w:bCs/>
          <w:sz w:val="28"/>
          <w:szCs w:val="28"/>
        </w:rPr>
        <w:t>бласти от 30 октября 2013 года №</w:t>
      </w:r>
      <w:r w:rsidRPr="00FD09D0">
        <w:rPr>
          <w:rFonts w:ascii="Times New Roman" w:hAnsi="Times New Roman"/>
          <w:bCs/>
          <w:sz w:val="28"/>
          <w:szCs w:val="28"/>
        </w:rPr>
        <w:t xml:space="preserve"> 490</w:t>
      </w:r>
      <w:r w:rsidR="008D4464" w:rsidRPr="00FD09D0">
        <w:rPr>
          <w:rFonts w:ascii="Times New Roman" w:hAnsi="Times New Roman"/>
          <w:bCs/>
          <w:sz w:val="28"/>
          <w:szCs w:val="28"/>
        </w:rPr>
        <w:t xml:space="preserve"> </w:t>
      </w:r>
      <w:r w:rsidR="008D4464" w:rsidRPr="00FD09D0">
        <w:rPr>
          <w:rFonts w:ascii="Times New Roman" w:hAnsi="Times New Roman" w:cs="Times New Roman"/>
          <w:sz w:val="28"/>
          <w:szCs w:val="28"/>
        </w:rPr>
        <w:t>"Об утверждении государственной программы Липецкой области "Развитие кооперации и коллективных форм собственности в Липецкой области"</w:t>
      </w:r>
      <w:r w:rsidRPr="00FD09D0">
        <w:rPr>
          <w:rFonts w:ascii="Times New Roman" w:hAnsi="Times New Roman"/>
          <w:bCs/>
          <w:sz w:val="28"/>
          <w:szCs w:val="28"/>
        </w:rPr>
        <w:t xml:space="preserve">, юридическим лицам, зарегистрированным и осуществляющим свою деятельность на территории Липецкой области в форме производственного кооператива в соответствии с Федеральным </w:t>
      </w:r>
      <w:hyperlink r:id="rId181" w:history="1">
        <w:r w:rsidRPr="00FD09D0">
          <w:rPr>
            <w:rFonts w:ascii="Times New Roman" w:hAnsi="Times New Roman"/>
            <w:bCs/>
            <w:sz w:val="28"/>
            <w:szCs w:val="28"/>
          </w:rPr>
          <w:t>законом</w:t>
        </w:r>
      </w:hyperlink>
      <w:r w:rsidR="0074094D" w:rsidRPr="00FD09D0">
        <w:rPr>
          <w:rFonts w:ascii="Times New Roman" w:hAnsi="Times New Roman"/>
          <w:bCs/>
          <w:sz w:val="28"/>
          <w:szCs w:val="28"/>
        </w:rPr>
        <w:t xml:space="preserve"> от 08 мая 1996 года №</w:t>
      </w:r>
      <w:r w:rsidRPr="00FD09D0">
        <w:rPr>
          <w:rFonts w:ascii="Times New Roman" w:hAnsi="Times New Roman"/>
          <w:bCs/>
          <w:sz w:val="28"/>
          <w:szCs w:val="28"/>
        </w:rPr>
        <w:t xml:space="preserve"> 41-ФЗ "О производственных кооперативах".</w:t>
      </w:r>
    </w:p>
    <w:p w:rsidR="00C82D76" w:rsidRPr="00FD09D0" w:rsidRDefault="00C82D76" w:rsidP="00C82D7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C82D76" w:rsidRPr="00FD09D0" w:rsidRDefault="00C82D76" w:rsidP="00C82D7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C82D76" w:rsidRPr="00FD09D0" w:rsidRDefault="00C82D76" w:rsidP="00C82D7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C82D76" w:rsidRPr="00FD09D0" w:rsidRDefault="00C82D76" w:rsidP="00C82D7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осуществление финансово-хозяйственной деятельности не менее 3 месяцев;</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наличие инвестиционного проекта (бизнес-плана) по развитию кооператива;</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срок реализации проекта должен составлять не более двух лет;</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среднемесячная заработная плата работников получателя субсидии за 3 месяца, предшествующих дате подачи заявки, превышает размер минимальной заработной платы, установленный на текущий финансовый год в Липецкой области;</w:t>
      </w:r>
    </w:p>
    <w:p w:rsidR="005C5311" w:rsidRPr="00FD09D0" w:rsidRDefault="005C5311" w:rsidP="0074094D">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получатель субсидии берет обязательства по функционированию кооператива сроком не менее 2 лет с момента получения субсидии.</w:t>
      </w:r>
    </w:p>
    <w:p w:rsidR="005C5311" w:rsidRPr="00FD09D0" w:rsidRDefault="005C5311" w:rsidP="005C5311">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Выполнение показателей результативности получателями субсидии по итогам финансового года:</w:t>
      </w:r>
    </w:p>
    <w:p w:rsidR="005C5311" w:rsidRPr="00FD09D0" w:rsidRDefault="005C5311" w:rsidP="0074094D">
      <w:pPr>
        <w:pStyle w:val="ConsPlusNormal"/>
        <w:ind w:firstLine="540"/>
        <w:jc w:val="both"/>
        <w:rPr>
          <w:rFonts w:ascii="Times New Roman" w:hAnsi="Times New Roman" w:cs="Times New Roman"/>
          <w:sz w:val="28"/>
          <w:szCs w:val="28"/>
        </w:rPr>
      </w:pPr>
      <w:r w:rsidRPr="00FD09D0">
        <w:rPr>
          <w:rFonts w:ascii="Times New Roman" w:hAnsi="Times New Roman" w:cs="Times New Roman"/>
          <w:sz w:val="28"/>
          <w:szCs w:val="28"/>
        </w:rPr>
        <w:t>- создание дополнительных рабочих мест.</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К затратам на создание и развитие кооператива относятся:</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организационные затраты:</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затраты на оплату государственной пошлины за государственную регистрацию юридического лица;</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затраты на оплату расходов на открытие расчетного счета;</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затраты на оплату нотариальных расходов, связанных с созданием кооператива;</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затраты на получение лицензии по лицензируемым видам деятельности;</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затраты на изготовление печатей и штампов;</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затраты на изготовление электронной подписи;</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 затраты на приобретение основных средств для осуществления основной деятельности (машин, оборудования, транспортных средств (за исключением легковых автомобилей)), проведение монтажа и пусконаладочных работ, необходимых для ввода в эксплуатацию оборудования.</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Затраты на приобретение основных средств для осуществления основной деятельности (машин, оборудования, транспортных средств (за исключением легковых автомобилей)), проведение монтажа и пусконаладочных работ, необходимых для ввода в эксплуатацию оборудования, подлежат возмещению в размере 50% фактически произведенных затрат после 1 сентября года, предшествующего текущему финансовому году, и текущем финансовом году, но не более 750 000,00 руб. на один кооператив.</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В случае приобретения получателем субсидии автомобильного грузового транспорта его грузоподъемность должна быть не менее 1,5 тонны.</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К возмещению принимаются затраты, произведенные по безналичному расчету и подтвержденные соответствующими платежными документами. Данная норма не распространяется на организационные затраты.</w:t>
      </w:r>
    </w:p>
    <w:p w:rsidR="005C5311" w:rsidRPr="00FD09D0" w:rsidRDefault="005C5311" w:rsidP="005C5311">
      <w:pPr>
        <w:autoSpaceDE w:val="0"/>
        <w:autoSpaceDN w:val="0"/>
        <w:adjustRightInd w:val="0"/>
        <w:spacing w:after="0" w:line="240" w:lineRule="auto"/>
        <w:ind w:firstLine="540"/>
        <w:jc w:val="both"/>
        <w:rPr>
          <w:rFonts w:ascii="Times New Roman" w:hAnsi="Times New Roman"/>
          <w:bCs/>
          <w:sz w:val="28"/>
          <w:szCs w:val="28"/>
        </w:rPr>
      </w:pPr>
      <w:r w:rsidRPr="00FD09D0">
        <w:rPr>
          <w:rFonts w:ascii="Times New Roman" w:hAnsi="Times New Roman"/>
          <w:bCs/>
          <w:sz w:val="28"/>
          <w:szCs w:val="28"/>
        </w:rPr>
        <w:t>Организационные затраты подлежат возмещению в размере фактических затрат, произведенных после 1 сентября года, предшествующего текущему финансовому году, и в текущем финансовом году, но не более 15 000,00 руб. на один кооператив.</w:t>
      </w:r>
    </w:p>
    <w:p w:rsidR="005C5311" w:rsidRPr="00FD09D0" w:rsidRDefault="0074094D" w:rsidP="0074094D">
      <w:pPr>
        <w:spacing w:after="0" w:line="240" w:lineRule="auto"/>
        <w:jc w:val="both"/>
        <w:rPr>
          <w:rFonts w:ascii="Times New Roman" w:hAnsi="Times New Roman"/>
          <w:sz w:val="28"/>
          <w:szCs w:val="28"/>
        </w:rPr>
      </w:pPr>
      <w:r w:rsidRPr="00FD09D0">
        <w:rPr>
          <w:rFonts w:ascii="Times New Roman" w:hAnsi="Times New Roman"/>
          <w:sz w:val="28"/>
          <w:szCs w:val="28"/>
        </w:rPr>
        <w:t xml:space="preserve">       </w:t>
      </w:r>
      <w:r w:rsidR="005C5311" w:rsidRPr="00FD09D0">
        <w:rPr>
          <w:rFonts w:ascii="Times New Roman" w:hAnsi="Times New Roman"/>
          <w:sz w:val="28"/>
          <w:szCs w:val="28"/>
        </w:rPr>
        <w:t xml:space="preserve">Субсидии </w:t>
      </w:r>
      <w:r w:rsidR="005C5311" w:rsidRPr="00FD09D0">
        <w:rPr>
          <w:rFonts w:ascii="Times New Roman" w:hAnsi="Times New Roman"/>
          <w:bCs/>
          <w:sz w:val="28"/>
          <w:szCs w:val="28"/>
        </w:rPr>
        <w:t>производственным кооперативам (кроме сельскохозяйственных) на возмещение части затрат на создание и развитие кооператива</w:t>
      </w:r>
      <w:r w:rsidR="005C5311" w:rsidRPr="00FD09D0">
        <w:rPr>
          <w:rFonts w:ascii="Times New Roman" w:hAnsi="Times New Roman"/>
          <w:sz w:val="28"/>
          <w:szCs w:val="28"/>
        </w:rPr>
        <w:t xml:space="preserve"> предоставляются одному и тому же получателю не более двух лет подряд.</w:t>
      </w:r>
    </w:p>
    <w:p w:rsidR="00BF61E2" w:rsidRPr="00FD09D0" w:rsidRDefault="00BF61E2" w:rsidP="008C1761">
      <w:pPr>
        <w:autoSpaceDE w:val="0"/>
        <w:autoSpaceDN w:val="0"/>
        <w:adjustRightInd w:val="0"/>
        <w:spacing w:after="0" w:line="240" w:lineRule="auto"/>
        <w:ind w:firstLine="540"/>
        <w:jc w:val="both"/>
        <w:rPr>
          <w:rFonts w:ascii="Times New Roman" w:hAnsi="Times New Roman"/>
          <w:sz w:val="28"/>
          <w:szCs w:val="28"/>
        </w:rPr>
      </w:pPr>
    </w:p>
    <w:p w:rsidR="00003282" w:rsidRPr="00FD09D0" w:rsidRDefault="008859EE" w:rsidP="00811E8D">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rPr>
        <w:t>8</w:t>
      </w:r>
      <w:r w:rsidR="00BF61E2" w:rsidRPr="00FD09D0">
        <w:rPr>
          <w:rFonts w:ascii="Times New Roman" w:hAnsi="Times New Roman"/>
          <w:sz w:val="28"/>
          <w:szCs w:val="28"/>
        </w:rPr>
        <w:t>3</w:t>
      </w:r>
      <w:r w:rsidRPr="00FD09D0">
        <w:rPr>
          <w:rFonts w:ascii="Times New Roman" w:hAnsi="Times New Roman"/>
          <w:sz w:val="28"/>
          <w:szCs w:val="28"/>
        </w:rPr>
        <w:t xml:space="preserve">. </w:t>
      </w:r>
      <w:r w:rsidR="00003282" w:rsidRPr="00FD09D0">
        <w:rPr>
          <w:rFonts w:ascii="Times New Roman" w:hAnsi="Times New Roman"/>
          <w:sz w:val="28"/>
          <w:szCs w:val="28"/>
          <w:lang w:eastAsia="ru-RU" w:bidi="ar-IQ"/>
        </w:rPr>
        <w:t>Субсидии в объеме 50</w:t>
      </w:r>
      <w:r w:rsidR="005C4014" w:rsidRPr="00FD09D0">
        <w:rPr>
          <w:rFonts w:ascii="Times New Roman" w:hAnsi="Times New Roman"/>
          <w:sz w:val="28"/>
          <w:szCs w:val="28"/>
          <w:lang w:eastAsia="ru-RU" w:bidi="ar-IQ"/>
        </w:rPr>
        <w:t xml:space="preserve"> </w:t>
      </w:r>
      <w:r w:rsidR="00003282" w:rsidRPr="00FD09D0">
        <w:rPr>
          <w:rFonts w:ascii="Times New Roman" w:hAnsi="Times New Roman"/>
          <w:sz w:val="28"/>
          <w:szCs w:val="28"/>
          <w:lang w:eastAsia="ru-RU" w:bidi="ar-IQ"/>
        </w:rPr>
        <w:t>000</w:t>
      </w:r>
      <w:r w:rsidR="005C4014" w:rsidRPr="00FD09D0">
        <w:rPr>
          <w:rFonts w:ascii="Times New Roman" w:hAnsi="Times New Roman"/>
          <w:sz w:val="28"/>
          <w:szCs w:val="28"/>
          <w:lang w:eastAsia="ru-RU" w:bidi="ar-IQ"/>
        </w:rPr>
        <w:t xml:space="preserve"> </w:t>
      </w:r>
      <w:r w:rsidR="00003282" w:rsidRPr="00FD09D0">
        <w:rPr>
          <w:rFonts w:ascii="Times New Roman" w:hAnsi="Times New Roman"/>
          <w:sz w:val="28"/>
          <w:szCs w:val="28"/>
          <w:lang w:eastAsia="ru-RU" w:bidi="ar-IQ"/>
        </w:rPr>
        <w:t>000,00 руб. в 2019 году, 115</w:t>
      </w:r>
      <w:r w:rsidR="005C4014" w:rsidRPr="00FD09D0">
        <w:rPr>
          <w:rFonts w:ascii="Times New Roman" w:hAnsi="Times New Roman"/>
          <w:sz w:val="28"/>
          <w:szCs w:val="28"/>
          <w:lang w:eastAsia="ru-RU" w:bidi="ar-IQ"/>
        </w:rPr>
        <w:t xml:space="preserve"> </w:t>
      </w:r>
      <w:r w:rsidR="00003282" w:rsidRPr="00FD09D0">
        <w:rPr>
          <w:rFonts w:ascii="Times New Roman" w:hAnsi="Times New Roman"/>
          <w:sz w:val="28"/>
          <w:szCs w:val="28"/>
          <w:lang w:eastAsia="ru-RU" w:bidi="ar-IQ"/>
        </w:rPr>
        <w:t>000</w:t>
      </w:r>
      <w:r w:rsidR="005C4014" w:rsidRPr="00FD09D0">
        <w:rPr>
          <w:rFonts w:ascii="Times New Roman" w:hAnsi="Times New Roman"/>
          <w:sz w:val="28"/>
          <w:szCs w:val="28"/>
          <w:lang w:eastAsia="ru-RU" w:bidi="ar-IQ"/>
        </w:rPr>
        <w:t xml:space="preserve"> </w:t>
      </w:r>
      <w:r w:rsidR="00003282" w:rsidRPr="00FD09D0">
        <w:rPr>
          <w:rFonts w:ascii="Times New Roman" w:hAnsi="Times New Roman"/>
          <w:sz w:val="28"/>
          <w:szCs w:val="28"/>
          <w:lang w:eastAsia="ru-RU" w:bidi="ar-IQ"/>
        </w:rPr>
        <w:t>000,0 руб. в 2020 году, 115</w:t>
      </w:r>
      <w:r w:rsidR="005C4014" w:rsidRPr="00FD09D0">
        <w:rPr>
          <w:rFonts w:ascii="Times New Roman" w:hAnsi="Times New Roman"/>
          <w:sz w:val="28"/>
          <w:szCs w:val="28"/>
          <w:lang w:eastAsia="ru-RU" w:bidi="ar-IQ"/>
        </w:rPr>
        <w:t xml:space="preserve"> </w:t>
      </w:r>
      <w:r w:rsidR="00003282" w:rsidRPr="00FD09D0">
        <w:rPr>
          <w:rFonts w:ascii="Times New Roman" w:hAnsi="Times New Roman"/>
          <w:sz w:val="28"/>
          <w:szCs w:val="28"/>
          <w:lang w:eastAsia="ru-RU" w:bidi="ar-IQ"/>
        </w:rPr>
        <w:t>000</w:t>
      </w:r>
      <w:r w:rsidR="005C4014" w:rsidRPr="00FD09D0">
        <w:rPr>
          <w:rFonts w:ascii="Times New Roman" w:hAnsi="Times New Roman"/>
          <w:sz w:val="28"/>
          <w:szCs w:val="28"/>
          <w:lang w:eastAsia="ru-RU" w:bidi="ar-IQ"/>
        </w:rPr>
        <w:t xml:space="preserve"> </w:t>
      </w:r>
      <w:r w:rsidR="00003282" w:rsidRPr="00FD09D0">
        <w:rPr>
          <w:rFonts w:ascii="Times New Roman" w:hAnsi="Times New Roman"/>
          <w:sz w:val="28"/>
          <w:szCs w:val="28"/>
          <w:lang w:eastAsia="ru-RU" w:bidi="ar-IQ"/>
        </w:rPr>
        <w:t>000,0 руб. в 2021 году на финансовое обеспечение части затрат по капитальному ремонту общего имущества в многоквартирных домах в соответствии с государственной программой "Обеспечение населения Липецкой области качественным жильем, социальной инфраструктурой и услугами ЖКХ", утвержденной постановлением администрации Липецкой о</w:t>
      </w:r>
      <w:r w:rsidR="005C4014" w:rsidRPr="00FD09D0">
        <w:rPr>
          <w:rFonts w:ascii="Times New Roman" w:hAnsi="Times New Roman"/>
          <w:sz w:val="28"/>
          <w:szCs w:val="28"/>
          <w:lang w:eastAsia="ru-RU" w:bidi="ar-IQ"/>
        </w:rPr>
        <w:t>бласти от 13 декабря 2013 года №</w:t>
      </w:r>
      <w:r w:rsidR="00ED64CB" w:rsidRPr="00FD09D0">
        <w:rPr>
          <w:rFonts w:ascii="Times New Roman" w:hAnsi="Times New Roman"/>
          <w:sz w:val="28"/>
          <w:szCs w:val="28"/>
          <w:lang w:eastAsia="ru-RU" w:bidi="ar-IQ"/>
        </w:rPr>
        <w:t xml:space="preserve"> 588 "Об утверждении государственной программы Липецкой области "Обеспечение населения Липецкой области качественным жильем, социальной инфраструктурой и услуг</w:t>
      </w:r>
      <w:r w:rsidR="00811E8D" w:rsidRPr="00FD09D0">
        <w:rPr>
          <w:rFonts w:ascii="Times New Roman" w:hAnsi="Times New Roman"/>
          <w:sz w:val="28"/>
          <w:szCs w:val="28"/>
          <w:lang w:eastAsia="ru-RU" w:bidi="ar-IQ"/>
        </w:rPr>
        <w:t>ами ЖКХ".</w:t>
      </w:r>
    </w:p>
    <w:p w:rsidR="00003282" w:rsidRPr="00FD09D0" w:rsidRDefault="00003282" w:rsidP="00811E8D">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Субсидии предоставляются юридическим лицам, определенным стать</w:t>
      </w:r>
      <w:r w:rsidR="005C4014" w:rsidRPr="00FD09D0">
        <w:rPr>
          <w:rFonts w:ascii="Times New Roman" w:hAnsi="Times New Roman"/>
          <w:sz w:val="28"/>
          <w:szCs w:val="28"/>
          <w:lang w:eastAsia="ru-RU" w:bidi="ar-IQ"/>
        </w:rPr>
        <w:t>ей 7.1 Закона Липецкой области №</w:t>
      </w:r>
      <w:r w:rsidRPr="00FD09D0">
        <w:rPr>
          <w:rFonts w:ascii="Times New Roman" w:hAnsi="Times New Roman"/>
          <w:sz w:val="28"/>
          <w:szCs w:val="28"/>
          <w:lang w:eastAsia="ru-RU" w:bidi="ar-IQ"/>
        </w:rPr>
        <w:t xml:space="preserve"> 211-ОЗ от 08 октября 2013 года "О правовом регулировании некоторых вопросов в сфере капитального ремонта общего имущества в многоквартирных домах", осуществляющим свою деятельность на территории Липецкой области.</w:t>
      </w:r>
    </w:p>
    <w:p w:rsidR="00A71BF6" w:rsidRPr="00FD09D0" w:rsidRDefault="00A71BF6" w:rsidP="00811E8D">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Условия предоставления субсидий:</w:t>
      </w:r>
    </w:p>
    <w:p w:rsidR="00A71BF6" w:rsidRPr="00FD09D0" w:rsidRDefault="00A71BF6" w:rsidP="00811E8D">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1)  соблюдение получателем  субсидии  требований, установленных  пунктами 3 – 6 статьи 12  настоящего Закона;</w:t>
      </w:r>
    </w:p>
    <w:p w:rsidR="00A71BF6" w:rsidRPr="00FD09D0" w:rsidRDefault="00A71BF6" w:rsidP="00811E8D">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2) соблюдение получателем субсидии на дату подачи документов главному распорядителю средств областного бюджета следующих требований:</w:t>
      </w:r>
    </w:p>
    <w:p w:rsidR="00003282" w:rsidRPr="00FD09D0" w:rsidRDefault="00A71BF6" w:rsidP="00A71BF6">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включение многоквартирных домов в краткосрочный план реализации областной программы капитального ремонта общего имущества в многоквартирных домах, утвержденный нормативным правовым актом администрации Липецкой области на текущий финансовый год;</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обеспечение формирования фонда капитального ремонта в соответствии со статьей 170 Жилищно</w:t>
      </w:r>
      <w:r w:rsidR="002A1004" w:rsidRPr="00FD09D0">
        <w:rPr>
          <w:rFonts w:ascii="Times New Roman" w:hAnsi="Times New Roman"/>
          <w:sz w:val="28"/>
          <w:szCs w:val="28"/>
          <w:lang w:eastAsia="ru-RU" w:bidi="ar-IQ"/>
        </w:rPr>
        <w:t>го кодекса Российской Федерации.</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Субсидии предоставляются на финансовое обеспечение части затрат на оказание услуг и (или) выполнение работ по капитальному ремонту общего имущества в многоквартирных домах, перечень которых определен постановлением администрации области в соответствии с частью 4 статьи 166 Жилищного кодекса Российской Федерации.</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Субсидии предоставляются в размере, установленном краткосрочным планом реализации областной программы капитального ремонта общего имущества в многоквартирных домах, утвержденным нормативным правовым актом администрации Липецкой области на </w:t>
      </w:r>
      <w:r w:rsidR="001517AB" w:rsidRPr="00FD09D0">
        <w:rPr>
          <w:rFonts w:ascii="Times New Roman" w:hAnsi="Times New Roman"/>
          <w:sz w:val="28"/>
          <w:szCs w:val="28"/>
          <w:lang w:eastAsia="ru-RU" w:bidi="ar-IQ"/>
        </w:rPr>
        <w:t>текущий</w:t>
      </w:r>
      <w:r w:rsidRPr="00FD09D0">
        <w:rPr>
          <w:rFonts w:ascii="Times New Roman" w:hAnsi="Times New Roman"/>
          <w:sz w:val="28"/>
          <w:szCs w:val="28"/>
          <w:lang w:eastAsia="ru-RU" w:bidi="ar-IQ"/>
        </w:rPr>
        <w:t xml:space="preserve"> финансовый год.</w:t>
      </w:r>
    </w:p>
    <w:p w:rsidR="00003282" w:rsidRPr="00FD09D0" w:rsidRDefault="00003282" w:rsidP="00003282">
      <w:pPr>
        <w:spacing w:after="0" w:line="240" w:lineRule="auto"/>
        <w:rPr>
          <w:rFonts w:ascii="Times New Roman" w:hAnsi="Times New Roman"/>
          <w:sz w:val="24"/>
          <w:szCs w:val="24"/>
          <w:lang w:eastAsia="ru-RU" w:bidi="ar-IQ"/>
        </w:rPr>
      </w:pP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8</w:t>
      </w:r>
      <w:r w:rsidR="00BF61E2" w:rsidRPr="00FD09D0">
        <w:rPr>
          <w:rFonts w:ascii="Times New Roman" w:hAnsi="Times New Roman"/>
          <w:sz w:val="28"/>
          <w:szCs w:val="28"/>
          <w:lang w:eastAsia="ru-RU" w:bidi="ar-IQ"/>
        </w:rPr>
        <w:t>4</w:t>
      </w:r>
      <w:r w:rsidRPr="00FD09D0">
        <w:rPr>
          <w:rFonts w:ascii="Times New Roman" w:hAnsi="Times New Roman"/>
          <w:sz w:val="28"/>
          <w:szCs w:val="28"/>
          <w:lang w:eastAsia="ru-RU" w:bidi="ar-IQ"/>
        </w:rPr>
        <w:t>. Субсидии в объеме  300 000 000,00 руб. в 2019 году, 100 000 000,00 руб. в 2020 году,</w:t>
      </w:r>
      <w:r w:rsidRPr="00FD09D0">
        <w:rPr>
          <w:rFonts w:ascii="Times New Roman" w:hAnsi="Times New Roman"/>
          <w:sz w:val="24"/>
          <w:szCs w:val="24"/>
          <w:lang w:eastAsia="ru-RU" w:bidi="ar-IQ"/>
        </w:rPr>
        <w:t xml:space="preserve"> </w:t>
      </w:r>
      <w:r w:rsidRPr="00FD09D0">
        <w:rPr>
          <w:rFonts w:ascii="Times New Roman" w:hAnsi="Times New Roman"/>
          <w:sz w:val="28"/>
          <w:szCs w:val="28"/>
          <w:lang w:eastAsia="ru-RU" w:bidi="ar-IQ"/>
        </w:rPr>
        <w:t>100 000 000,00 руб. в 2021 году   на финансовое обеспечение затрат по осуществлению основной деятельности по холодному водоснабжению и (или) водоотведению в соответствии с государственной программой "Обеспечение населения Липецкой области качественным жильем, социальной инфраструктурой и услугами ЖКХ", утвержденной постановлением администрации Липецкой о</w:t>
      </w:r>
      <w:r w:rsidR="00671AF1" w:rsidRPr="00FD09D0">
        <w:rPr>
          <w:rFonts w:ascii="Times New Roman" w:hAnsi="Times New Roman"/>
          <w:sz w:val="28"/>
          <w:szCs w:val="28"/>
          <w:lang w:eastAsia="ru-RU" w:bidi="ar-IQ"/>
        </w:rPr>
        <w:t>бласти от 13 декабря 2013 года №</w:t>
      </w:r>
      <w:r w:rsidR="00ED64CB" w:rsidRPr="00FD09D0">
        <w:rPr>
          <w:rFonts w:ascii="Times New Roman" w:hAnsi="Times New Roman"/>
          <w:sz w:val="28"/>
          <w:szCs w:val="28"/>
          <w:lang w:eastAsia="ru-RU" w:bidi="ar-IQ"/>
        </w:rPr>
        <w:t xml:space="preserve"> 588 "Об утверждении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Субсидии предоставляются областным государственным унитарным предприятиям (далее - получатель субсидий).</w:t>
      </w:r>
    </w:p>
    <w:p w:rsidR="00A71BF6" w:rsidRPr="00FD09D0" w:rsidRDefault="00A71BF6" w:rsidP="00A71BF6">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Условия предоставления субсидий:</w:t>
      </w:r>
    </w:p>
    <w:p w:rsidR="00A71BF6" w:rsidRPr="00FD09D0" w:rsidRDefault="00A71BF6" w:rsidP="00A71BF6">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1)  соблюдение получателем  субсидии  требований, установленных  пунктами 3 – 6 статьи 12  настоящего Закона;</w:t>
      </w:r>
    </w:p>
    <w:p w:rsidR="00A71BF6" w:rsidRPr="00FD09D0" w:rsidRDefault="00A71BF6" w:rsidP="00A71BF6">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2) соблюдение получателем субсидии на дату подачи документов главному распорядителю средств областного бюджета следующих требований:</w:t>
      </w:r>
    </w:p>
    <w:p w:rsidR="00003282" w:rsidRPr="00FD09D0" w:rsidRDefault="00A71BF6" w:rsidP="00A71BF6">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осуществление получателем субсидий деятельности по холодному водоснабжению и (или) водоотведению на территории Липецкой области.</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Субсидии предоставляются по следующим направлениям затрат: приобретение основных средств (оборудования, транспортных средств, специализированных машин и механизмов); оформление прав хозяйственного ведения на объекты водоснабжения и водоотведения, используемые предприятием в процессе представления услуг водоснабжения, водоотведения и очистки сточных вод, и прав на земельные участки под ними; оплата энергетических ресурсов, используемых на объектах водоснабжения и водоотведения; капитальный ремонт объектов (оборудования) водоснабжения и (или) водоотведения, в том числе изготовление проектно-сметной документации, проведение инженерных изысканий и государственной экспертизы проектной документации, производственных баз, зданий и сооружений, находящихся в областной собственности и хозяйственном ведении областного государственного унитарного предприятия; формирование резервного запаса оборудования и материалов, проведение мероприятий по охране окружающей среды, охране труда, технике безопасности и снижению профессиональных рисков, противопожарной безопасности, улучшения качества воды, мероприятия по энергосбережению, в том числе выполнение работ по энергосбережению.</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Субсидии предоставляются в размере: 50% стоимости оплаты энергетических ресурсов, используемых на объектах водоснабжения и водоотведения; 100% стоимости затрат по иным направлениям</w:t>
      </w:r>
      <w:r w:rsidR="00E74FDD" w:rsidRPr="00FD09D0">
        <w:rPr>
          <w:rFonts w:ascii="Times New Roman" w:hAnsi="Times New Roman"/>
          <w:sz w:val="28"/>
          <w:szCs w:val="28"/>
          <w:lang w:eastAsia="ru-RU" w:bidi="ar-IQ"/>
        </w:rPr>
        <w:t xml:space="preserve"> затрат, указанным в абзаце вось</w:t>
      </w:r>
      <w:r w:rsidRPr="00FD09D0">
        <w:rPr>
          <w:rFonts w:ascii="Times New Roman" w:hAnsi="Times New Roman"/>
          <w:sz w:val="28"/>
          <w:szCs w:val="28"/>
          <w:lang w:eastAsia="ru-RU" w:bidi="ar-IQ"/>
        </w:rPr>
        <w:t xml:space="preserve">мом настоящего пункта. </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p>
    <w:p w:rsidR="00003282" w:rsidRPr="00FD09D0" w:rsidRDefault="00003282" w:rsidP="002414D3">
      <w:pPr>
        <w:autoSpaceDE w:val="0"/>
        <w:autoSpaceDN w:val="0"/>
        <w:adjustRightInd w:val="0"/>
        <w:spacing w:after="0" w:line="240" w:lineRule="auto"/>
        <w:ind w:firstLine="708"/>
        <w:jc w:val="both"/>
        <w:rPr>
          <w:rFonts w:ascii="Times New Roman" w:eastAsia="Calibri" w:hAnsi="Times New Roman"/>
          <w:sz w:val="28"/>
          <w:szCs w:val="28"/>
        </w:rPr>
      </w:pPr>
      <w:r w:rsidRPr="00FD09D0">
        <w:rPr>
          <w:rFonts w:ascii="Times New Roman" w:hAnsi="Times New Roman"/>
          <w:sz w:val="28"/>
          <w:szCs w:val="28"/>
          <w:lang w:eastAsia="ru-RU" w:bidi="ar-IQ"/>
        </w:rPr>
        <w:t>8</w:t>
      </w:r>
      <w:r w:rsidR="00BF61E2" w:rsidRPr="00FD09D0">
        <w:rPr>
          <w:rFonts w:ascii="Times New Roman" w:hAnsi="Times New Roman"/>
          <w:sz w:val="28"/>
          <w:szCs w:val="28"/>
          <w:lang w:eastAsia="ru-RU" w:bidi="ar-IQ"/>
        </w:rPr>
        <w:t>5</w:t>
      </w:r>
      <w:r w:rsidRPr="00FD09D0">
        <w:rPr>
          <w:rFonts w:ascii="Times New Roman" w:hAnsi="Times New Roman"/>
          <w:sz w:val="28"/>
          <w:szCs w:val="28"/>
          <w:lang w:eastAsia="ru-RU" w:bidi="ar-IQ"/>
        </w:rPr>
        <w:t>.  Субсидии в объеме 30 000 000,00 руб. в 2019 году, 30 000 000,00 руб. в 2020 году на финансовое обеспечение затрат по приобретению транспортных средств и специализированных машин по договорам финансовой аренды (лизинга) в соответствии с государственной программой "Обеспечение населения Липецкой области качественным жильем, социальной инфраструктурой и услугами ЖКХ", утвержденной постановлением администрации Липецкой о</w:t>
      </w:r>
      <w:r w:rsidR="00671AF1" w:rsidRPr="00FD09D0">
        <w:rPr>
          <w:rFonts w:ascii="Times New Roman" w:hAnsi="Times New Roman"/>
          <w:sz w:val="28"/>
          <w:szCs w:val="28"/>
          <w:lang w:eastAsia="ru-RU" w:bidi="ar-IQ"/>
        </w:rPr>
        <w:t>бласти от 13 декабря 2013 года №</w:t>
      </w:r>
      <w:r w:rsidR="00ED64CB" w:rsidRPr="00FD09D0">
        <w:rPr>
          <w:rFonts w:ascii="Times New Roman" w:hAnsi="Times New Roman"/>
          <w:sz w:val="28"/>
          <w:szCs w:val="28"/>
          <w:lang w:eastAsia="ru-RU" w:bidi="ar-IQ"/>
        </w:rPr>
        <w:t xml:space="preserve"> 588 "Об утверждении государственной программы Липецкой области "Обеспечение населения Липецкой области качественным жильем, социальной</w:t>
      </w:r>
      <w:r w:rsidR="002414D3" w:rsidRPr="00FD09D0">
        <w:rPr>
          <w:rFonts w:ascii="Times New Roman" w:hAnsi="Times New Roman"/>
          <w:sz w:val="28"/>
          <w:szCs w:val="28"/>
          <w:lang w:eastAsia="ru-RU" w:bidi="ar-IQ"/>
        </w:rPr>
        <w:t xml:space="preserve"> инфраструктурой и услугами ЖКХ.</w:t>
      </w:r>
    </w:p>
    <w:p w:rsidR="00003282" w:rsidRPr="00FD09D0" w:rsidRDefault="00003282" w:rsidP="002414D3">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Субсидии предоставляются областным государственным унитарным предприятиям (далее - получатель субсидий).</w:t>
      </w:r>
    </w:p>
    <w:p w:rsidR="00A71BF6" w:rsidRPr="00FD09D0" w:rsidRDefault="00A71BF6" w:rsidP="002414D3">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Условия предоставления субсидий:</w:t>
      </w:r>
    </w:p>
    <w:p w:rsidR="00A71BF6" w:rsidRPr="00FD09D0" w:rsidRDefault="00A71BF6" w:rsidP="002414D3">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1)  соблюдение получателем  субсидии  требований, установленных  пунктами 3 – 6 статьи 12  настоящего Закона;</w:t>
      </w:r>
    </w:p>
    <w:p w:rsidR="00A71BF6" w:rsidRPr="00FD09D0" w:rsidRDefault="00A71BF6" w:rsidP="00A71BF6">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2) соблюдение получателем субсидии на дату подачи документов главному распорядителю средств областного бюджета следующих требований:</w:t>
      </w:r>
    </w:p>
    <w:p w:rsidR="00003282" w:rsidRPr="00FD09D0" w:rsidRDefault="00A71BF6" w:rsidP="00A71BF6">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осуществление получателем субсидий деятельности по холодному водоснабжению и (или) водоотведению на территории Липецкой области;</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заключение договора финансовой аренды (лизинга) в текущем финансовом году.</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Субсидии предоставляются по следующим направлениям затрат: приобретение транспортных средств, специализированных машин по договорам финансовой аренды (лизинга).</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Субсидии предоставляются в размере 100% суммы лизинговых платежей текущего финансового года. </w:t>
      </w:r>
    </w:p>
    <w:p w:rsidR="00054634" w:rsidRPr="00FD09D0" w:rsidRDefault="00054634"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Возмещению подлежат затраты, произведенные по безналичное форме расчета.</w:t>
      </w:r>
    </w:p>
    <w:p w:rsidR="00003282" w:rsidRPr="00FD09D0" w:rsidRDefault="00003282" w:rsidP="00003282">
      <w:pPr>
        <w:spacing w:after="0" w:line="240" w:lineRule="auto"/>
        <w:rPr>
          <w:rFonts w:ascii="Times New Roman" w:hAnsi="Times New Roman"/>
          <w:sz w:val="24"/>
          <w:szCs w:val="24"/>
          <w:lang w:eastAsia="ru-RU" w:bidi="ar-IQ"/>
        </w:rPr>
      </w:pPr>
    </w:p>
    <w:p w:rsidR="00003282" w:rsidRPr="00FD09D0" w:rsidRDefault="00BF61E2" w:rsidP="002414D3">
      <w:pPr>
        <w:autoSpaceDE w:val="0"/>
        <w:autoSpaceDN w:val="0"/>
        <w:adjustRightInd w:val="0"/>
        <w:spacing w:after="0" w:line="240" w:lineRule="auto"/>
        <w:ind w:firstLine="708"/>
        <w:jc w:val="both"/>
        <w:rPr>
          <w:rFonts w:ascii="Times New Roman" w:eastAsia="Calibri" w:hAnsi="Times New Roman"/>
          <w:sz w:val="28"/>
          <w:szCs w:val="28"/>
        </w:rPr>
      </w:pPr>
      <w:r w:rsidRPr="00FD09D0">
        <w:rPr>
          <w:rFonts w:ascii="Times New Roman" w:hAnsi="Times New Roman"/>
          <w:sz w:val="28"/>
          <w:szCs w:val="28"/>
          <w:lang w:eastAsia="ru-RU" w:bidi="ar-IQ"/>
        </w:rPr>
        <w:t>86</w:t>
      </w:r>
      <w:r w:rsidR="00003282" w:rsidRPr="00FD09D0">
        <w:rPr>
          <w:rFonts w:ascii="Times New Roman" w:hAnsi="Times New Roman"/>
          <w:sz w:val="28"/>
          <w:szCs w:val="28"/>
          <w:lang w:eastAsia="ru-RU" w:bidi="ar-IQ"/>
        </w:rPr>
        <w:t>. Субсидии в объеме 15 000 000,0 руб. в 2019 году, 10 000 000,0 руб. в 2020 году на финансовое обеспечение затрат по осуществлению деятельности по сбору, обработке и захоронению отходов на территории области в соответствии с государственной программой "Охрана окружающей среды, воспроизводство и рациональное использование природных ресурсов Липецкой области", утвержденной постановлением администрации Липецкой о</w:t>
      </w:r>
      <w:r w:rsidR="0014314C" w:rsidRPr="00FD09D0">
        <w:rPr>
          <w:rFonts w:ascii="Times New Roman" w:hAnsi="Times New Roman"/>
          <w:sz w:val="28"/>
          <w:szCs w:val="28"/>
          <w:lang w:eastAsia="ru-RU" w:bidi="ar-IQ"/>
        </w:rPr>
        <w:t>бласти от 19 декабря 2012 года №</w:t>
      </w:r>
      <w:r w:rsidR="002414D3" w:rsidRPr="00FD09D0">
        <w:rPr>
          <w:rFonts w:ascii="Times New Roman" w:hAnsi="Times New Roman"/>
          <w:sz w:val="28"/>
          <w:szCs w:val="28"/>
          <w:lang w:eastAsia="ru-RU" w:bidi="ar-IQ"/>
        </w:rPr>
        <w:t xml:space="preserve"> 524 </w:t>
      </w:r>
      <w:r w:rsidR="002414D3" w:rsidRPr="00FD09D0">
        <w:rPr>
          <w:rFonts w:ascii="Times New Roman" w:eastAsia="Calibri" w:hAnsi="Times New Roman"/>
          <w:sz w:val="28"/>
          <w:szCs w:val="28"/>
        </w:rPr>
        <w:t>"Об утверждении государственной программы Липецкой области "Охрана окружающей среды, воспроизводство и рациональное использование природных ресурсов Липецкой области"</w:t>
      </w:r>
      <w:r w:rsidR="002414D3" w:rsidRPr="00FD09D0">
        <w:rPr>
          <w:rFonts w:ascii="Times New Roman" w:hAnsi="Times New Roman"/>
          <w:sz w:val="28"/>
          <w:szCs w:val="28"/>
          <w:lang w:eastAsia="ru-RU" w:bidi="ar-IQ"/>
        </w:rPr>
        <w:t>.</w:t>
      </w:r>
    </w:p>
    <w:p w:rsidR="00003282" w:rsidRPr="00FD09D0" w:rsidRDefault="00003282" w:rsidP="002414D3">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Субсидии предоставляются областным государственным унитарным предприятиям (далее - получатель субсидий).</w:t>
      </w:r>
    </w:p>
    <w:p w:rsidR="008137AC" w:rsidRPr="00FD09D0" w:rsidRDefault="008137AC" w:rsidP="002414D3">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Условия предоставления субсидий:</w:t>
      </w:r>
    </w:p>
    <w:p w:rsidR="008137AC" w:rsidRPr="00FD09D0" w:rsidRDefault="008137AC" w:rsidP="002414D3">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1)  соблюдение получателем  субсидии  требований, установленных  пунктами 3 – 6 статьи 12  настоящего Закона;</w:t>
      </w:r>
    </w:p>
    <w:p w:rsidR="008137AC" w:rsidRPr="00FD09D0" w:rsidRDefault="008137AC" w:rsidP="002414D3">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2) соблюдение получателем субсидии на дату подачи документов главному распорядителю средств областного бюджета следующих требований:</w:t>
      </w:r>
    </w:p>
    <w:p w:rsidR="00003282" w:rsidRPr="00FD09D0" w:rsidRDefault="008137AC" w:rsidP="008137AC">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осуществление получателем субсидий деятельности по сбору, обработке и захоронению отходов на территории Липецкой области.</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Субс</w:t>
      </w:r>
      <w:r w:rsidR="00F24562" w:rsidRPr="00FD09D0">
        <w:rPr>
          <w:rFonts w:ascii="Times New Roman" w:hAnsi="Times New Roman"/>
          <w:sz w:val="28"/>
          <w:szCs w:val="28"/>
          <w:lang w:eastAsia="ru-RU" w:bidi="ar-IQ"/>
        </w:rPr>
        <w:t>идии предоставляются по следующе</w:t>
      </w:r>
      <w:r w:rsidRPr="00FD09D0">
        <w:rPr>
          <w:rFonts w:ascii="Times New Roman" w:hAnsi="Times New Roman"/>
          <w:sz w:val="28"/>
          <w:szCs w:val="28"/>
          <w:lang w:eastAsia="ru-RU" w:bidi="ar-IQ"/>
        </w:rPr>
        <w:t>м</w:t>
      </w:r>
      <w:r w:rsidR="00F24562" w:rsidRPr="00FD09D0">
        <w:rPr>
          <w:rFonts w:ascii="Times New Roman" w:hAnsi="Times New Roman"/>
          <w:sz w:val="28"/>
          <w:szCs w:val="28"/>
          <w:lang w:eastAsia="ru-RU" w:bidi="ar-IQ"/>
        </w:rPr>
        <w:t>у</w:t>
      </w:r>
      <w:r w:rsidRPr="00FD09D0">
        <w:rPr>
          <w:rFonts w:ascii="Times New Roman" w:hAnsi="Times New Roman"/>
          <w:sz w:val="28"/>
          <w:szCs w:val="28"/>
          <w:lang w:eastAsia="ru-RU" w:bidi="ar-IQ"/>
        </w:rPr>
        <w:t xml:space="preserve"> направлени</w:t>
      </w:r>
      <w:r w:rsidR="00F24562" w:rsidRPr="00FD09D0">
        <w:rPr>
          <w:rFonts w:ascii="Times New Roman" w:hAnsi="Times New Roman"/>
          <w:sz w:val="28"/>
          <w:szCs w:val="28"/>
          <w:lang w:eastAsia="ru-RU" w:bidi="ar-IQ"/>
        </w:rPr>
        <w:t>ю</w:t>
      </w:r>
      <w:r w:rsidRPr="00FD09D0">
        <w:rPr>
          <w:rFonts w:ascii="Times New Roman" w:hAnsi="Times New Roman"/>
          <w:sz w:val="28"/>
          <w:szCs w:val="28"/>
          <w:lang w:eastAsia="ru-RU" w:bidi="ar-IQ"/>
        </w:rPr>
        <w:t xml:space="preserve"> затрат: на приобретение специализированной техники.</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Субсидии предоставляются в размере 100% стоимости затрат.</w:t>
      </w:r>
    </w:p>
    <w:p w:rsidR="00003282" w:rsidRPr="00FD09D0" w:rsidRDefault="00003282" w:rsidP="00003282">
      <w:pPr>
        <w:spacing w:after="0" w:line="240" w:lineRule="auto"/>
        <w:jc w:val="both"/>
        <w:rPr>
          <w:rFonts w:ascii="Times New Roman" w:hAnsi="Times New Roman"/>
          <w:sz w:val="28"/>
          <w:szCs w:val="28"/>
          <w:lang w:eastAsia="ru-RU" w:bidi="ar-IQ"/>
        </w:rPr>
      </w:pPr>
    </w:p>
    <w:p w:rsidR="002414D3" w:rsidRPr="00FD09D0" w:rsidRDefault="00003282" w:rsidP="00335BC5">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8</w:t>
      </w:r>
      <w:r w:rsidR="00BF61E2" w:rsidRPr="00FD09D0">
        <w:rPr>
          <w:rFonts w:ascii="Times New Roman" w:hAnsi="Times New Roman"/>
          <w:sz w:val="28"/>
          <w:szCs w:val="28"/>
          <w:lang w:eastAsia="ru-RU" w:bidi="ar-IQ"/>
        </w:rPr>
        <w:t>7</w:t>
      </w:r>
      <w:r w:rsidRPr="00FD09D0">
        <w:rPr>
          <w:rFonts w:ascii="Times New Roman" w:hAnsi="Times New Roman"/>
          <w:sz w:val="28"/>
          <w:szCs w:val="28"/>
          <w:lang w:eastAsia="ru-RU" w:bidi="ar-IQ"/>
        </w:rPr>
        <w:t>.  Субсидии в объеме  500 000,00 руб. в 2019 году, 500 000,00 руб. в 2020 году, 500 000,00 руб. в 2021 году на возмещение затрат по оказанию услуг по погребению отдельных категорий граждан в соответствии с государственной программой Липецкой области "Социальная поддержка граждан, реализация семейно-демографической политики Липецкой области", утвержденной постановлением администрации о</w:t>
      </w:r>
      <w:r w:rsidR="001264DA" w:rsidRPr="00FD09D0">
        <w:rPr>
          <w:rFonts w:ascii="Times New Roman" w:hAnsi="Times New Roman"/>
          <w:sz w:val="28"/>
          <w:szCs w:val="28"/>
          <w:lang w:eastAsia="ru-RU" w:bidi="ar-IQ"/>
        </w:rPr>
        <w:t>бласти от 18 декабря 2013 года №</w:t>
      </w:r>
      <w:r w:rsidR="002414D3" w:rsidRPr="00FD09D0">
        <w:rPr>
          <w:rFonts w:ascii="Times New Roman" w:hAnsi="Times New Roman"/>
          <w:sz w:val="28"/>
          <w:szCs w:val="28"/>
          <w:lang w:eastAsia="ru-RU" w:bidi="ar-IQ"/>
        </w:rPr>
        <w:t xml:space="preserve"> 598 "Об утверждении государственной программы Липецкой области "Социальная поддержка граждан, реализация семейно-демографической политики Липецкой области".</w:t>
      </w:r>
    </w:p>
    <w:p w:rsidR="00003282" w:rsidRPr="00FD09D0" w:rsidRDefault="00003282" w:rsidP="00335BC5">
      <w:pPr>
        <w:spacing w:after="0" w:line="240" w:lineRule="auto"/>
        <w:ind w:firstLine="720"/>
        <w:jc w:val="both"/>
        <w:rPr>
          <w:rFonts w:ascii="Times New Roman" w:hAnsi="Times New Roman"/>
          <w:sz w:val="28"/>
          <w:szCs w:val="28"/>
          <w:lang w:eastAsia="ru-RU" w:bidi="ar-IQ"/>
        </w:rPr>
      </w:pPr>
    </w:p>
    <w:p w:rsidR="00003282" w:rsidRPr="00FD09D0" w:rsidRDefault="00003282" w:rsidP="00335BC5">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Субсидии предоставляются специализированным службам по вопросам похоронного дела, осуществляющим деятельность на территории Липецкой области.</w:t>
      </w:r>
    </w:p>
    <w:p w:rsidR="008137AC" w:rsidRPr="00FD09D0" w:rsidRDefault="008137AC" w:rsidP="008137AC">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Условия предоставления субсидий:</w:t>
      </w:r>
    </w:p>
    <w:p w:rsidR="008137AC" w:rsidRPr="00FD09D0" w:rsidRDefault="008137AC" w:rsidP="008137AC">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1)  соблюдение получателем  субсидии  требований, установленных  пунктами 3 – 6 статьи 12  настоящего Закона;</w:t>
      </w:r>
    </w:p>
    <w:p w:rsidR="008137AC" w:rsidRPr="00FD09D0" w:rsidRDefault="008137AC" w:rsidP="008137AC">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2) соблюдение получателем субсидии на дату подачи документов главному распорядителю средств областного бюджета следующих требований:</w:t>
      </w:r>
    </w:p>
    <w:p w:rsidR="00003282" w:rsidRPr="00FD09D0" w:rsidRDefault="008137AC" w:rsidP="008137AC">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осуществление погребения следующих категорий граждан:</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рождения мертвого ребенка по истечении 154 дней беременности.</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Размер субсидий определяется исходя из количества произведенных в текущем финансовом году захоронений и стоимости гарантированного перечня услуг, установленного органами местного самоуправления по согласованию с соответствующими отделениями Пенсионного фонда Российской Федерации и Фонда социального страхования Российской Федерации, а также уполномоченным органом исполнительной власти области в сфере ценовой политики.</w:t>
      </w:r>
    </w:p>
    <w:p w:rsidR="00003282" w:rsidRPr="00FD09D0" w:rsidRDefault="00003282" w:rsidP="00003282">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Субсидии предоставляются на возмещение затрат согласно гарантированному перечню услуг по погребению, установленному статьей 9 Фед</w:t>
      </w:r>
      <w:r w:rsidR="001264DA" w:rsidRPr="00FD09D0">
        <w:rPr>
          <w:rFonts w:ascii="Times New Roman" w:hAnsi="Times New Roman"/>
          <w:sz w:val="28"/>
          <w:szCs w:val="28"/>
          <w:lang w:eastAsia="ru-RU" w:bidi="ar-IQ"/>
        </w:rPr>
        <w:t>ерального закона от 12.01.1996 №</w:t>
      </w:r>
      <w:r w:rsidRPr="00FD09D0">
        <w:rPr>
          <w:rFonts w:ascii="Times New Roman" w:hAnsi="Times New Roman"/>
          <w:sz w:val="28"/>
          <w:szCs w:val="28"/>
          <w:lang w:eastAsia="ru-RU" w:bidi="ar-IQ"/>
        </w:rPr>
        <w:t xml:space="preserve"> 8-ФЗ "О погребении и похоронном деле".</w:t>
      </w:r>
    </w:p>
    <w:p w:rsidR="00A23BA6" w:rsidRPr="00FD09D0" w:rsidRDefault="00A23BA6" w:rsidP="000B5865">
      <w:pPr>
        <w:spacing w:after="0" w:line="240" w:lineRule="auto"/>
        <w:jc w:val="both"/>
        <w:rPr>
          <w:rFonts w:ascii="Times New Roman" w:hAnsi="Times New Roman"/>
          <w:sz w:val="28"/>
          <w:szCs w:val="28"/>
          <w:lang w:eastAsia="ru-RU" w:bidi="ar-IQ"/>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88. Субсидии в объеме 200 000 000,00 руб. в 2019 году на возмещение перевозчикам недополученных доходов в связи с осуществлением регулярных перевозок по межмуниципальным маршрутам регулярных перевозок по регулируемым тарифам.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Субсидии на возмещение перевозчикам недополученных доходов в связи с осуществлением регулярных перевозок по межмуниципальным маршрутам регулярных перевозок по регулируемым тарифам предоставляются в соответствии с </w:t>
      </w:r>
      <w:hyperlink r:id="rId182" w:history="1">
        <w:r w:rsidRPr="00FD09D0">
          <w:rPr>
            <w:rFonts w:ascii="Times New Roman" w:hAnsi="Times New Roman"/>
            <w:sz w:val="28"/>
            <w:szCs w:val="28"/>
            <w:lang w:eastAsia="ru-RU"/>
          </w:rPr>
          <w:t>государственной программой</w:t>
        </w:r>
      </w:hyperlink>
      <w:r w:rsidRPr="00FD09D0">
        <w:rPr>
          <w:rFonts w:ascii="Times New Roman" w:hAnsi="Times New Roman"/>
          <w:sz w:val="28"/>
          <w:szCs w:val="28"/>
          <w:lang w:eastAsia="ru-RU"/>
        </w:rPr>
        <w:t xml:space="preserve"> ʺРазвитие транспортной системы Липецкой областиʺ, утвержденной </w:t>
      </w:r>
      <w:hyperlink r:id="rId183" w:history="1">
        <w:r w:rsidRPr="00FD09D0">
          <w:rPr>
            <w:rFonts w:ascii="Times New Roman" w:hAnsi="Times New Roman"/>
            <w:sz w:val="28"/>
            <w:szCs w:val="28"/>
            <w:lang w:eastAsia="ru-RU"/>
          </w:rPr>
          <w:t>постановлением</w:t>
        </w:r>
      </w:hyperlink>
      <w:r w:rsidRPr="00FD09D0">
        <w:rPr>
          <w:rFonts w:ascii="Times New Roman" w:hAnsi="Times New Roman"/>
          <w:sz w:val="28"/>
          <w:szCs w:val="28"/>
          <w:lang w:eastAsia="ru-RU"/>
        </w:rPr>
        <w:t xml:space="preserve"> администрации Липецкой области от 21 ноября 2013 года № 521 ʺОб утверждении государственной программы Липецкой области ʺРазвитие транспортной системы Липецкой областиʺ, юридическим лицам и индивидуальным предпринимателям, осуществляющим регулярные перевозки по межмуниципальным маршрутам регулярных перевозок по регулируемым тарифам по территории Липецкой области и включенным уполномоченным исполнительным органом государственной власти области в сфере транспорта в реестр межмуниципальных маршрутов регулярных перевозок.</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Условиями предоставления субсидий являются: </w:t>
      </w:r>
    </w:p>
    <w:p w:rsidR="001E1E8E" w:rsidRPr="00FD09D0" w:rsidRDefault="001E1E8E" w:rsidP="001E1E8E">
      <w:pPr>
        <w:widowControl w:val="0"/>
        <w:numPr>
          <w:ilvl w:val="0"/>
          <w:numId w:val="4"/>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требований, установленных пунктами 3-6 статьи 12 настоящего Закона;</w:t>
      </w:r>
    </w:p>
    <w:p w:rsidR="001E1E8E" w:rsidRPr="00FD09D0" w:rsidRDefault="001E1E8E" w:rsidP="001E1E8E">
      <w:pPr>
        <w:widowControl w:val="0"/>
        <w:numPr>
          <w:ilvl w:val="0"/>
          <w:numId w:val="4"/>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на дату подачи документов главному распорядителю средств областного бюджета следующих требований:</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направляются на возмещение перевозчикам недополученных доходов в связи с осуществлением регулярных перевозок по межмуниципальным маршрутам регулярных перевозок по тарифам, установленным уполномоченным органом исполнительной власти Липецкой области.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рассчитываются по формуле: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w:t>
      </w:r>
      <w:r w:rsidRPr="00FD09D0">
        <w:rPr>
          <w:rFonts w:ascii="Times New Roman" w:hAnsi="Times New Roman"/>
          <w:sz w:val="28"/>
          <w:szCs w:val="28"/>
          <w:vertAlign w:val="subscript"/>
          <w:lang w:eastAsia="ru-RU"/>
        </w:rPr>
        <w:t xml:space="preserve">ф </w:t>
      </w:r>
      <w:r w:rsidRPr="00FD09D0">
        <w:rPr>
          <w:rFonts w:ascii="Times New Roman" w:hAnsi="Times New Roman"/>
          <w:sz w:val="28"/>
          <w:szCs w:val="28"/>
          <w:lang w:eastAsia="ru-RU"/>
        </w:rPr>
        <w:t>= (Т</w:t>
      </w:r>
      <w:r w:rsidRPr="00FD09D0">
        <w:rPr>
          <w:rFonts w:ascii="Times New Roman" w:hAnsi="Times New Roman"/>
          <w:sz w:val="28"/>
          <w:szCs w:val="28"/>
          <w:vertAlign w:val="subscript"/>
          <w:lang w:eastAsia="ru-RU"/>
        </w:rPr>
        <w:t>эот,пр.</w:t>
      </w:r>
      <w:r w:rsidRPr="00FD09D0">
        <w:rPr>
          <w:rFonts w:ascii="Times New Roman" w:hAnsi="Times New Roman"/>
          <w:sz w:val="28"/>
          <w:szCs w:val="28"/>
          <w:lang w:eastAsia="ru-RU"/>
        </w:rPr>
        <w:t xml:space="preserve"> х Д</w:t>
      </w:r>
      <w:r w:rsidRPr="00FD09D0">
        <w:rPr>
          <w:rFonts w:ascii="Times New Roman" w:hAnsi="Times New Roman"/>
          <w:sz w:val="28"/>
          <w:szCs w:val="28"/>
          <w:vertAlign w:val="subscript"/>
          <w:lang w:eastAsia="ru-RU"/>
        </w:rPr>
        <w:t>тк.пр.</w:t>
      </w:r>
      <w:r w:rsidRPr="00FD09D0">
        <w:rPr>
          <w:rFonts w:ascii="Times New Roman" w:hAnsi="Times New Roman"/>
          <w:sz w:val="28"/>
          <w:szCs w:val="28"/>
          <w:lang w:eastAsia="ru-RU"/>
        </w:rPr>
        <w:t>)/Т</w:t>
      </w:r>
      <w:r w:rsidRPr="00FD09D0">
        <w:rPr>
          <w:rFonts w:ascii="Times New Roman" w:hAnsi="Times New Roman"/>
          <w:sz w:val="28"/>
          <w:szCs w:val="28"/>
          <w:vertAlign w:val="subscript"/>
          <w:lang w:eastAsia="ru-RU"/>
        </w:rPr>
        <w:t>тк.пр.</w:t>
      </w:r>
      <w:r w:rsidRPr="00FD09D0">
        <w:rPr>
          <w:rFonts w:ascii="Times New Roman" w:hAnsi="Times New Roman"/>
          <w:sz w:val="28"/>
          <w:szCs w:val="28"/>
          <w:lang w:eastAsia="ru-RU"/>
        </w:rPr>
        <w:t xml:space="preserve"> - Д</w:t>
      </w:r>
      <w:r w:rsidRPr="00FD09D0">
        <w:rPr>
          <w:rFonts w:ascii="Times New Roman" w:hAnsi="Times New Roman"/>
          <w:sz w:val="28"/>
          <w:szCs w:val="28"/>
          <w:vertAlign w:val="subscript"/>
          <w:lang w:eastAsia="ru-RU"/>
        </w:rPr>
        <w:t>тк.пр.</w:t>
      </w:r>
      <w:r w:rsidRPr="00FD09D0">
        <w:rPr>
          <w:rFonts w:ascii="Times New Roman" w:hAnsi="Times New Roman"/>
          <w:sz w:val="28"/>
          <w:szCs w:val="28"/>
          <w:lang w:eastAsia="ru-RU"/>
        </w:rPr>
        <w:t>) + (Т</w:t>
      </w:r>
      <w:r w:rsidRPr="00FD09D0">
        <w:rPr>
          <w:rFonts w:ascii="Times New Roman" w:hAnsi="Times New Roman"/>
          <w:sz w:val="28"/>
          <w:szCs w:val="28"/>
          <w:vertAlign w:val="subscript"/>
          <w:lang w:eastAsia="ru-RU"/>
        </w:rPr>
        <w:t>эот.пр.</w:t>
      </w:r>
      <w:r w:rsidRPr="00FD09D0">
        <w:rPr>
          <w:rFonts w:ascii="Times New Roman" w:hAnsi="Times New Roman"/>
          <w:sz w:val="28"/>
          <w:szCs w:val="28"/>
          <w:lang w:eastAsia="ru-RU"/>
        </w:rPr>
        <w:t xml:space="preserve"> х Д</w:t>
      </w:r>
      <w:r w:rsidRPr="00FD09D0">
        <w:rPr>
          <w:rFonts w:ascii="Times New Roman" w:hAnsi="Times New Roman"/>
          <w:sz w:val="28"/>
          <w:szCs w:val="28"/>
          <w:vertAlign w:val="subscript"/>
          <w:lang w:eastAsia="ru-RU"/>
        </w:rPr>
        <w:t>нал.пр.</w:t>
      </w:r>
      <w:r w:rsidRPr="00FD09D0">
        <w:rPr>
          <w:rFonts w:ascii="Times New Roman" w:hAnsi="Times New Roman"/>
          <w:sz w:val="28"/>
          <w:szCs w:val="28"/>
          <w:lang w:eastAsia="ru-RU"/>
        </w:rPr>
        <w:t>)/Т</w:t>
      </w:r>
      <w:r w:rsidRPr="00FD09D0">
        <w:rPr>
          <w:rFonts w:ascii="Times New Roman" w:hAnsi="Times New Roman"/>
          <w:sz w:val="28"/>
          <w:szCs w:val="28"/>
          <w:vertAlign w:val="subscript"/>
          <w:lang w:eastAsia="ru-RU"/>
        </w:rPr>
        <w:t>нал.пр.</w:t>
      </w:r>
      <w:r w:rsidRPr="00FD09D0">
        <w:rPr>
          <w:rFonts w:ascii="Times New Roman" w:hAnsi="Times New Roman"/>
          <w:sz w:val="28"/>
          <w:szCs w:val="28"/>
          <w:lang w:eastAsia="ru-RU"/>
        </w:rPr>
        <w:t xml:space="preserve"> – Д</w:t>
      </w:r>
      <w:r w:rsidRPr="00FD09D0">
        <w:rPr>
          <w:rFonts w:ascii="Times New Roman" w:hAnsi="Times New Roman"/>
          <w:sz w:val="28"/>
          <w:szCs w:val="28"/>
          <w:vertAlign w:val="subscript"/>
          <w:lang w:eastAsia="ru-RU"/>
        </w:rPr>
        <w:t>нал.пр.</w:t>
      </w:r>
      <w:r w:rsidRPr="00FD09D0">
        <w:rPr>
          <w:rFonts w:ascii="Times New Roman" w:hAnsi="Times New Roman"/>
          <w:sz w:val="28"/>
          <w:szCs w:val="28"/>
          <w:lang w:eastAsia="ru-RU"/>
        </w:rPr>
        <w:t>) + (Т</w:t>
      </w:r>
      <w:r w:rsidRPr="00FD09D0">
        <w:rPr>
          <w:rFonts w:ascii="Times New Roman" w:hAnsi="Times New Roman"/>
          <w:sz w:val="28"/>
          <w:szCs w:val="28"/>
          <w:vertAlign w:val="subscript"/>
          <w:lang w:eastAsia="ru-RU"/>
        </w:rPr>
        <w:t>эот.мг</w:t>
      </w:r>
      <w:r w:rsidRPr="00FD09D0">
        <w:rPr>
          <w:rFonts w:ascii="Times New Roman" w:hAnsi="Times New Roman"/>
          <w:sz w:val="28"/>
          <w:szCs w:val="28"/>
          <w:lang w:eastAsia="ru-RU"/>
        </w:rPr>
        <w:t xml:space="preserve"> </w:t>
      </w:r>
      <w:r w:rsidRPr="00FD09D0">
        <w:rPr>
          <w:rFonts w:ascii="Times New Roman" w:hAnsi="Times New Roman"/>
          <w:sz w:val="28"/>
          <w:szCs w:val="28"/>
          <w:vertAlign w:val="subscript"/>
          <w:lang w:eastAsia="ru-RU"/>
        </w:rPr>
        <w:t xml:space="preserve"> </w:t>
      </w:r>
      <w:r w:rsidRPr="00FD09D0">
        <w:rPr>
          <w:rFonts w:ascii="Times New Roman" w:hAnsi="Times New Roman"/>
          <w:sz w:val="28"/>
          <w:szCs w:val="28"/>
          <w:lang w:eastAsia="ru-RU"/>
        </w:rPr>
        <w:t>х Д</w:t>
      </w:r>
      <w:r w:rsidRPr="00FD09D0">
        <w:rPr>
          <w:rFonts w:ascii="Times New Roman" w:hAnsi="Times New Roman"/>
          <w:sz w:val="28"/>
          <w:szCs w:val="28"/>
          <w:vertAlign w:val="subscript"/>
          <w:lang w:eastAsia="ru-RU"/>
        </w:rPr>
        <w:t>тк.мг</w:t>
      </w:r>
      <w:r w:rsidRPr="00FD09D0">
        <w:rPr>
          <w:rFonts w:ascii="Times New Roman" w:hAnsi="Times New Roman"/>
          <w:sz w:val="28"/>
          <w:szCs w:val="28"/>
          <w:lang w:eastAsia="ru-RU"/>
        </w:rPr>
        <w:t>)/Т</w:t>
      </w:r>
      <w:r w:rsidRPr="00FD09D0">
        <w:rPr>
          <w:rFonts w:ascii="Times New Roman" w:hAnsi="Times New Roman"/>
          <w:sz w:val="28"/>
          <w:szCs w:val="28"/>
          <w:vertAlign w:val="subscript"/>
          <w:lang w:eastAsia="ru-RU"/>
        </w:rPr>
        <w:t>ткмг</w:t>
      </w:r>
      <w:r w:rsidRPr="00FD09D0">
        <w:rPr>
          <w:rFonts w:ascii="Times New Roman" w:hAnsi="Times New Roman"/>
          <w:sz w:val="28"/>
          <w:szCs w:val="28"/>
          <w:lang w:eastAsia="ru-RU"/>
        </w:rPr>
        <w:t xml:space="preserve"> - Д</w:t>
      </w:r>
      <w:r w:rsidRPr="00FD09D0">
        <w:rPr>
          <w:rFonts w:ascii="Times New Roman" w:hAnsi="Times New Roman"/>
          <w:sz w:val="28"/>
          <w:szCs w:val="28"/>
          <w:vertAlign w:val="subscript"/>
          <w:lang w:eastAsia="ru-RU"/>
        </w:rPr>
        <w:t>тк.мг</w:t>
      </w:r>
      <w:r w:rsidRPr="00FD09D0">
        <w:rPr>
          <w:rFonts w:ascii="Times New Roman" w:hAnsi="Times New Roman"/>
          <w:sz w:val="28"/>
          <w:szCs w:val="28"/>
          <w:lang w:eastAsia="ru-RU"/>
        </w:rPr>
        <w:t>) + (Т</w:t>
      </w:r>
      <w:r w:rsidRPr="00FD09D0">
        <w:rPr>
          <w:rFonts w:ascii="Times New Roman" w:hAnsi="Times New Roman"/>
          <w:sz w:val="28"/>
          <w:szCs w:val="28"/>
          <w:vertAlign w:val="subscript"/>
          <w:lang w:eastAsia="ru-RU"/>
        </w:rPr>
        <w:t>эот.мг</w:t>
      </w:r>
      <w:r w:rsidRPr="00FD09D0">
        <w:rPr>
          <w:rFonts w:ascii="Times New Roman" w:hAnsi="Times New Roman"/>
          <w:sz w:val="28"/>
          <w:szCs w:val="28"/>
          <w:lang w:eastAsia="ru-RU"/>
        </w:rPr>
        <w:t xml:space="preserve"> </w:t>
      </w:r>
      <w:r w:rsidRPr="00FD09D0">
        <w:rPr>
          <w:rFonts w:ascii="Times New Roman" w:hAnsi="Times New Roman"/>
          <w:sz w:val="28"/>
          <w:szCs w:val="28"/>
          <w:vertAlign w:val="subscript"/>
          <w:lang w:eastAsia="ru-RU"/>
        </w:rPr>
        <w:t xml:space="preserve"> </w:t>
      </w:r>
      <w:r w:rsidRPr="00FD09D0">
        <w:rPr>
          <w:rFonts w:ascii="Times New Roman" w:hAnsi="Times New Roman"/>
          <w:sz w:val="28"/>
          <w:szCs w:val="28"/>
          <w:lang w:eastAsia="ru-RU"/>
        </w:rPr>
        <w:t>х Д</w:t>
      </w:r>
      <w:r w:rsidRPr="00FD09D0">
        <w:rPr>
          <w:rFonts w:ascii="Times New Roman" w:hAnsi="Times New Roman"/>
          <w:sz w:val="28"/>
          <w:szCs w:val="28"/>
          <w:vertAlign w:val="subscript"/>
          <w:lang w:eastAsia="ru-RU"/>
        </w:rPr>
        <w:t>нал.мг.</w:t>
      </w:r>
      <w:r w:rsidRPr="00FD09D0">
        <w:rPr>
          <w:rFonts w:ascii="Times New Roman" w:hAnsi="Times New Roman"/>
          <w:sz w:val="28"/>
          <w:szCs w:val="28"/>
          <w:lang w:eastAsia="ru-RU"/>
        </w:rPr>
        <w:t>)/Т</w:t>
      </w:r>
      <w:r w:rsidRPr="00FD09D0">
        <w:rPr>
          <w:rFonts w:ascii="Times New Roman" w:hAnsi="Times New Roman"/>
          <w:sz w:val="28"/>
          <w:szCs w:val="28"/>
          <w:vertAlign w:val="subscript"/>
          <w:lang w:eastAsia="ru-RU"/>
        </w:rPr>
        <w:t>нал.мг</w:t>
      </w:r>
      <w:r w:rsidRPr="00FD09D0">
        <w:rPr>
          <w:rFonts w:ascii="Times New Roman" w:hAnsi="Times New Roman"/>
          <w:sz w:val="28"/>
          <w:szCs w:val="28"/>
          <w:lang w:eastAsia="ru-RU"/>
        </w:rPr>
        <w:t xml:space="preserve"> – Д</w:t>
      </w:r>
      <w:r w:rsidRPr="00FD09D0">
        <w:rPr>
          <w:rFonts w:ascii="Times New Roman" w:hAnsi="Times New Roman"/>
          <w:sz w:val="28"/>
          <w:szCs w:val="28"/>
          <w:vertAlign w:val="subscript"/>
          <w:lang w:eastAsia="ru-RU"/>
        </w:rPr>
        <w:t>нал.мг</w:t>
      </w:r>
      <w:r w:rsidRPr="00FD09D0">
        <w:rPr>
          <w:rFonts w:ascii="Times New Roman" w:hAnsi="Times New Roman"/>
          <w:sz w:val="28"/>
          <w:szCs w:val="28"/>
          <w:lang w:eastAsia="ru-RU"/>
        </w:rPr>
        <w:t>);</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где: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289560" cy="304800"/>
            <wp:effectExtent l="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18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560" cy="304800"/>
                    </a:xfrm>
                    <a:prstGeom prst="rect">
                      <a:avLst/>
                    </a:prstGeom>
                    <a:noFill/>
                    <a:ln>
                      <a:noFill/>
                    </a:ln>
                  </pic:spPr>
                </pic:pic>
              </a:graphicData>
            </a:graphic>
          </wp:inline>
        </w:drawing>
      </w:r>
      <w:r w:rsidRPr="00FD09D0">
        <w:rPr>
          <w:rFonts w:ascii="Times New Roman" w:hAnsi="Times New Roman"/>
          <w:sz w:val="28"/>
          <w:szCs w:val="28"/>
          <w:lang w:eastAsia="ru-RU"/>
        </w:rPr>
        <w:t xml:space="preserve"> – сумма субсидии за отчетный период;</w:t>
      </w:r>
    </w:p>
    <w:p w:rsidR="001E1E8E" w:rsidRPr="00FD09D0" w:rsidRDefault="001E1E8E" w:rsidP="001E1E8E">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Т</w:t>
      </w:r>
      <w:r w:rsidRPr="00FD09D0">
        <w:rPr>
          <w:rFonts w:ascii="Times New Roman" w:hAnsi="Times New Roman"/>
          <w:sz w:val="28"/>
          <w:szCs w:val="28"/>
          <w:vertAlign w:val="subscript"/>
          <w:lang w:eastAsia="ru-RU"/>
        </w:rPr>
        <w:t xml:space="preserve">эот.пр. </w:t>
      </w:r>
      <w:r w:rsidRPr="00FD09D0">
        <w:rPr>
          <w:rFonts w:ascii="Times New Roman" w:hAnsi="Times New Roman"/>
          <w:sz w:val="28"/>
          <w:szCs w:val="28"/>
          <w:lang w:eastAsia="ru-RU"/>
        </w:rPr>
        <w:t xml:space="preserve"> – экономически обоснованный тариф на проезд пассажиров по межмуниципальным маршрутам регулярных перевозок, установленный на текущий финансовый год исполнительным органом государственной власти области в сфере государственного регулирования цен (тарифов);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Д</w:t>
      </w:r>
      <w:r w:rsidRPr="00FD09D0">
        <w:rPr>
          <w:rFonts w:ascii="Times New Roman" w:hAnsi="Times New Roman"/>
          <w:sz w:val="28"/>
          <w:szCs w:val="28"/>
          <w:vertAlign w:val="subscript"/>
          <w:lang w:eastAsia="ru-RU"/>
        </w:rPr>
        <w:t>ткпр.</w:t>
      </w:r>
      <w:r w:rsidRPr="00FD09D0">
        <w:rPr>
          <w:rFonts w:ascii="Times New Roman" w:hAnsi="Times New Roman"/>
          <w:sz w:val="28"/>
          <w:szCs w:val="28"/>
          <w:lang w:eastAsia="ru-RU"/>
        </w:rPr>
        <w:t xml:space="preserve"> – доходы перевозчика, полученные при оплате проезда посредством использования электронных транспортных карт на межмуниципальных маршрутах регулярных перевозок пригородного сообщения;</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Т</w:t>
      </w:r>
      <w:r w:rsidRPr="00FD09D0">
        <w:rPr>
          <w:rFonts w:ascii="Times New Roman" w:hAnsi="Times New Roman"/>
          <w:sz w:val="28"/>
          <w:szCs w:val="28"/>
          <w:vertAlign w:val="subscript"/>
          <w:lang w:eastAsia="ru-RU"/>
        </w:rPr>
        <w:t>тк,пр.</w:t>
      </w:r>
      <w:r w:rsidRPr="00FD09D0">
        <w:rPr>
          <w:rFonts w:ascii="Times New Roman" w:hAnsi="Times New Roman"/>
          <w:sz w:val="28"/>
          <w:szCs w:val="28"/>
          <w:lang w:eastAsia="ru-RU"/>
        </w:rPr>
        <w:t xml:space="preserve"> – регулируемый тариф на перевозки пассажиров по межмуниципальным маршрутам регулярных перевозок пригородного сообщения, установленный на отчетный период исполнительным органом государственной власти области в сфере государственного регулирования цен (тарифов) для оплаты проезда посредством использования электронных транспортных карт;</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Д</w:t>
      </w:r>
      <w:r w:rsidRPr="00FD09D0">
        <w:rPr>
          <w:rFonts w:ascii="Times New Roman" w:hAnsi="Times New Roman"/>
          <w:sz w:val="28"/>
          <w:szCs w:val="28"/>
          <w:vertAlign w:val="subscript"/>
          <w:lang w:eastAsia="ru-RU"/>
        </w:rPr>
        <w:t>нал.пр.</w:t>
      </w:r>
      <w:r w:rsidRPr="00FD09D0">
        <w:rPr>
          <w:rFonts w:ascii="Times New Roman" w:hAnsi="Times New Roman"/>
          <w:sz w:val="28"/>
          <w:szCs w:val="28"/>
          <w:lang w:eastAsia="ru-RU"/>
        </w:rPr>
        <w:t xml:space="preserve"> – доходы перевозчика, полученные при оплате проезда наличными денежными средствами на межмуниципальных маршрутах регулярных перевозок пригородного сообщения;</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Т</w:t>
      </w:r>
      <w:r w:rsidRPr="00FD09D0">
        <w:rPr>
          <w:rFonts w:ascii="Times New Roman" w:hAnsi="Times New Roman"/>
          <w:sz w:val="28"/>
          <w:szCs w:val="28"/>
          <w:vertAlign w:val="subscript"/>
          <w:lang w:eastAsia="ru-RU"/>
        </w:rPr>
        <w:t>нал.пр.</w:t>
      </w:r>
      <w:r w:rsidRPr="00FD09D0">
        <w:rPr>
          <w:rFonts w:ascii="Times New Roman" w:hAnsi="Times New Roman"/>
          <w:sz w:val="28"/>
          <w:szCs w:val="28"/>
          <w:lang w:eastAsia="ru-RU"/>
        </w:rPr>
        <w:t xml:space="preserve"> – регулируемый тариф на перевозки пассажиров по межмуниципальным маршрутам регулярных перевозок пригородного сообщения, установленный на отчетный период исполнительным органом государственной власти области в сфере государственного регулирования цен (тарифов) для оплаты проезда наличными денежными средствами в салоне транспортного средства, на объектах транспортной инфраструктуры;</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Т</w:t>
      </w:r>
      <w:r w:rsidRPr="00FD09D0">
        <w:rPr>
          <w:rFonts w:ascii="Times New Roman" w:hAnsi="Times New Roman"/>
          <w:sz w:val="28"/>
          <w:szCs w:val="28"/>
          <w:vertAlign w:val="subscript"/>
          <w:lang w:eastAsia="ru-RU"/>
        </w:rPr>
        <w:t>эот.мг</w:t>
      </w:r>
      <w:r w:rsidRPr="00FD09D0">
        <w:rPr>
          <w:rFonts w:ascii="Times New Roman" w:hAnsi="Times New Roman"/>
          <w:sz w:val="28"/>
          <w:szCs w:val="28"/>
          <w:lang w:eastAsia="ru-RU"/>
        </w:rPr>
        <w:t xml:space="preserve"> – экономически обоснованный тариф на проезд пассажиров по межмуниципальным маршрутам регулярных перевозок междугородного сообщения, установленный на текущий финансовый год исполнительным органом государственной власти области в сфере государственного регулирования цен (тарифов);</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Д</w:t>
      </w:r>
      <w:r w:rsidRPr="00FD09D0">
        <w:rPr>
          <w:rFonts w:ascii="Times New Roman" w:hAnsi="Times New Roman"/>
          <w:sz w:val="28"/>
          <w:szCs w:val="28"/>
          <w:vertAlign w:val="subscript"/>
          <w:lang w:eastAsia="ru-RU"/>
        </w:rPr>
        <w:t>тк.мг</w:t>
      </w:r>
      <w:r w:rsidRPr="00FD09D0">
        <w:rPr>
          <w:rFonts w:ascii="Times New Roman" w:hAnsi="Times New Roman"/>
          <w:sz w:val="28"/>
          <w:szCs w:val="28"/>
          <w:lang w:eastAsia="ru-RU"/>
        </w:rPr>
        <w:t xml:space="preserve"> – доходы перевозчика, полученные при оплате проезда посредством использования электронных транспортных карт на межмуниципальных маршрутах регулярных перевозок междугородного сообщения;</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Т</w:t>
      </w:r>
      <w:r w:rsidRPr="00FD09D0">
        <w:rPr>
          <w:rFonts w:ascii="Times New Roman" w:hAnsi="Times New Roman"/>
          <w:sz w:val="28"/>
          <w:szCs w:val="28"/>
          <w:vertAlign w:val="subscript"/>
          <w:lang w:eastAsia="ru-RU"/>
        </w:rPr>
        <w:t>ткмг.</w:t>
      </w:r>
      <w:r w:rsidRPr="00FD09D0">
        <w:rPr>
          <w:rFonts w:ascii="Times New Roman" w:hAnsi="Times New Roman"/>
          <w:sz w:val="28"/>
          <w:szCs w:val="28"/>
          <w:lang w:eastAsia="ru-RU"/>
        </w:rPr>
        <w:t xml:space="preserve"> – регулируемый тариф на перевозки пассажиров по межмуниципальным маршрутам междугородного сообщения, установленный на отчетный период исполнительным органом государственной власти области в сфере государственного регулирования цен (тарифов) для оплаты проезда посредством использования электронных транспортных карт;</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Д</w:t>
      </w:r>
      <w:r w:rsidRPr="00FD09D0">
        <w:rPr>
          <w:rFonts w:ascii="Times New Roman" w:hAnsi="Times New Roman"/>
          <w:sz w:val="28"/>
          <w:szCs w:val="28"/>
          <w:vertAlign w:val="subscript"/>
          <w:lang w:eastAsia="ru-RU"/>
        </w:rPr>
        <w:t xml:space="preserve">нал.мг </w:t>
      </w:r>
      <w:r w:rsidRPr="00FD09D0">
        <w:rPr>
          <w:rFonts w:ascii="Times New Roman" w:hAnsi="Times New Roman"/>
          <w:sz w:val="28"/>
          <w:szCs w:val="28"/>
          <w:lang w:eastAsia="ru-RU"/>
        </w:rPr>
        <w:t xml:space="preserve"> – доходы перевозчика, полученные при оплате проезда наличными денежными средствами на межмуниципальных маршрутах регулярных перевозок междугородного сообщения;</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Т</w:t>
      </w:r>
      <w:r w:rsidRPr="00FD09D0">
        <w:rPr>
          <w:rFonts w:ascii="Times New Roman" w:hAnsi="Times New Roman"/>
          <w:sz w:val="28"/>
          <w:szCs w:val="28"/>
          <w:vertAlign w:val="subscript"/>
          <w:lang w:eastAsia="ru-RU"/>
        </w:rPr>
        <w:t>нал.мг</w:t>
      </w:r>
      <w:r w:rsidRPr="00FD09D0">
        <w:rPr>
          <w:rFonts w:ascii="Times New Roman" w:hAnsi="Times New Roman"/>
          <w:sz w:val="28"/>
          <w:szCs w:val="28"/>
          <w:lang w:eastAsia="ru-RU"/>
        </w:rPr>
        <w:t xml:space="preserve"> – регулируемый тариф на перевозки пассажиров по межмуниципальным маршрутам регулярных перевозок междугородного сообщения, установленный на отчетный период исполнительным органом государственной власти области в сфере государственного регулирования цен (тарифов) для оплаты проезда наличными денежными средствами в салоне транспортного средства, на объектах транспортной инфраструктуры.</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89. Субсидии в объеме 76 521 000,00 руб. в 2019 году, 79 258 000,00 руб. в 2020 году, 82 265 000,00 руб. в 2021 году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Субсидии предоставляются в соответствии с </w:t>
      </w:r>
      <w:hyperlink r:id="rId185" w:history="1">
        <w:r w:rsidRPr="00FD09D0">
          <w:rPr>
            <w:rFonts w:ascii="Times New Roman" w:hAnsi="Times New Roman"/>
            <w:sz w:val="28"/>
            <w:szCs w:val="28"/>
            <w:lang w:eastAsia="ru-RU"/>
          </w:rPr>
          <w:t>государственной программой</w:t>
        </w:r>
      </w:hyperlink>
      <w:r w:rsidRPr="00FD09D0">
        <w:rPr>
          <w:rFonts w:ascii="Times New Roman" w:hAnsi="Times New Roman"/>
          <w:sz w:val="28"/>
          <w:szCs w:val="28"/>
          <w:lang w:eastAsia="ru-RU"/>
        </w:rPr>
        <w:t xml:space="preserve"> ʺРазвитие транспортной системы Липецкой областиʺ, утвержденной </w:t>
      </w:r>
      <w:hyperlink r:id="rId186" w:history="1">
        <w:r w:rsidRPr="00FD09D0">
          <w:rPr>
            <w:rFonts w:ascii="Times New Roman" w:hAnsi="Times New Roman"/>
            <w:sz w:val="28"/>
            <w:szCs w:val="28"/>
            <w:lang w:eastAsia="ru-RU"/>
          </w:rPr>
          <w:t>постановлением</w:t>
        </w:r>
      </w:hyperlink>
      <w:r w:rsidRPr="00FD09D0">
        <w:rPr>
          <w:rFonts w:ascii="Times New Roman" w:hAnsi="Times New Roman"/>
          <w:sz w:val="28"/>
          <w:szCs w:val="28"/>
          <w:lang w:eastAsia="ru-RU"/>
        </w:rPr>
        <w:t xml:space="preserve"> администрации Липецкой области от 21 ноября 2013 года № 521 ʺОб утверждении государственной программы Липецкой области ʺРазвитие транспортной системы Липецкой областиʺ, организации-перевозчику, осуществляющей пассажирские перевозки железнодорожным транспортом.</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Условиями предоставления субсидий являются:</w:t>
      </w:r>
    </w:p>
    <w:p w:rsidR="001E1E8E" w:rsidRPr="00FD09D0" w:rsidRDefault="001E1E8E" w:rsidP="001E1E8E">
      <w:pPr>
        <w:widowControl w:val="0"/>
        <w:numPr>
          <w:ilvl w:val="0"/>
          <w:numId w:val="5"/>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требований, установленных пунктами 3-6 статьи 12 настоящего Закона;</w:t>
      </w:r>
    </w:p>
    <w:p w:rsidR="001E1E8E" w:rsidRPr="00FD09D0" w:rsidRDefault="001E1E8E" w:rsidP="001E1E8E">
      <w:pPr>
        <w:widowControl w:val="0"/>
        <w:numPr>
          <w:ilvl w:val="0"/>
          <w:numId w:val="5"/>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на дату подачи документов главному распорядителю средств областного бюджета следующих требований:</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наличие у получателя субсидии в отчетном периоде текущего финансового года и в декабре предыдущего финансового года недополученных доходов в результате регулирования тарифов на железнодорожном транспорте общего пользования в пригородном сообщении по территории Липецкой области.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направляются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тарифам, установленным уполномоченным органом исполнительной власти Липецкой области.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Размер субсидии за декабрь предыдущего финансового года и отчетный период текущего финансового года (далее - отчетный период) определяется по формуле: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2095500" cy="289560"/>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18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289560"/>
                    </a:xfrm>
                    <a:prstGeom prst="rect">
                      <a:avLst/>
                    </a:prstGeom>
                    <a:noFill/>
                    <a:ln>
                      <a:noFill/>
                    </a:ln>
                  </pic:spPr>
                </pic:pic>
              </a:graphicData>
            </a:graphic>
          </wp:inline>
        </w:drawing>
      </w:r>
      <w:r w:rsidRPr="00FD09D0">
        <w:rPr>
          <w:rFonts w:ascii="Times New Roman" w:hAnsi="Times New Roman"/>
          <w:sz w:val="28"/>
          <w:szCs w:val="28"/>
          <w:lang w:eastAsia="ru-RU"/>
        </w:rPr>
        <w:t>,</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где: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533400" cy="266700"/>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8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266700"/>
                    </a:xfrm>
                    <a:prstGeom prst="rect">
                      <a:avLst/>
                    </a:prstGeom>
                    <a:noFill/>
                    <a:ln>
                      <a:noFill/>
                    </a:ln>
                  </pic:spPr>
                </pic:pic>
              </a:graphicData>
            </a:graphic>
          </wp:inline>
        </w:drawing>
      </w:r>
      <w:r w:rsidRPr="00FD09D0">
        <w:rPr>
          <w:rFonts w:ascii="Times New Roman" w:hAnsi="Times New Roman"/>
          <w:sz w:val="28"/>
          <w:szCs w:val="28"/>
          <w:lang w:eastAsia="ru-RU"/>
        </w:rPr>
        <w:t xml:space="preserve"> - сумма субсидий за отчетный период;</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365760" cy="266700"/>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18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5760" cy="266700"/>
                    </a:xfrm>
                    <a:prstGeom prst="rect">
                      <a:avLst/>
                    </a:prstGeom>
                    <a:noFill/>
                    <a:ln>
                      <a:noFill/>
                    </a:ln>
                  </pic:spPr>
                </pic:pic>
              </a:graphicData>
            </a:graphic>
          </wp:inline>
        </w:drawing>
      </w:r>
      <w:r w:rsidRPr="00FD09D0">
        <w:rPr>
          <w:rFonts w:ascii="Times New Roman" w:hAnsi="Times New Roman"/>
          <w:sz w:val="28"/>
          <w:szCs w:val="28"/>
          <w:lang w:eastAsia="ru-RU"/>
        </w:rPr>
        <w:t xml:space="preserve"> - экономически обоснованный уровень тарифа, установленный на отчетный период исполнительным органом государственной власти области в сфере государственного регулирования цен (тарифов);</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251460" cy="266700"/>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9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460" cy="266700"/>
                    </a:xfrm>
                    <a:prstGeom prst="rect">
                      <a:avLst/>
                    </a:prstGeom>
                    <a:noFill/>
                    <a:ln>
                      <a:noFill/>
                    </a:ln>
                  </pic:spPr>
                </pic:pic>
              </a:graphicData>
            </a:graphic>
          </wp:inline>
        </w:drawing>
      </w:r>
      <w:r w:rsidRPr="00FD09D0">
        <w:rPr>
          <w:rFonts w:ascii="Times New Roman" w:hAnsi="Times New Roman"/>
          <w:sz w:val="28"/>
          <w:szCs w:val="28"/>
          <w:lang w:eastAsia="ru-RU"/>
        </w:rPr>
        <w:t xml:space="preserve"> - тариф зонного проезда пассажиров железнодорожным транспортом в пригородном сообщении, установленный на отчетный период исполнительным органом государственной власти области в сфере государственного регулирования цен (тарифов);</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75260" cy="266700"/>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260" cy="266700"/>
                    </a:xfrm>
                    <a:prstGeom prst="rect">
                      <a:avLst/>
                    </a:prstGeom>
                    <a:noFill/>
                    <a:ln>
                      <a:noFill/>
                    </a:ln>
                  </pic:spPr>
                </pic:pic>
              </a:graphicData>
            </a:graphic>
          </wp:inline>
        </w:drawing>
      </w:r>
      <w:r w:rsidRPr="00FD09D0">
        <w:rPr>
          <w:rFonts w:ascii="Times New Roman" w:hAnsi="Times New Roman"/>
          <w:sz w:val="28"/>
          <w:szCs w:val="28"/>
          <w:lang w:eastAsia="ru-RU"/>
        </w:rPr>
        <w:t xml:space="preserve"> - пассажирооборот за отчетный период.</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90. Субсидии в объеме 182 622 000,00 руб. в 2019 году, 183 000 000,00 руб. в 2020 году, 183 000 000,00 руб. в 2021 году на возмещение части затрат, связанных с содержанием, развитием и организацией эксплуатации аэропортов, находящихся в областной собственности.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Субсидии предоставляются в соответствии с </w:t>
      </w:r>
      <w:hyperlink r:id="rId192" w:history="1">
        <w:r w:rsidRPr="00FD09D0">
          <w:rPr>
            <w:rFonts w:ascii="Times New Roman" w:hAnsi="Times New Roman"/>
            <w:sz w:val="28"/>
            <w:szCs w:val="28"/>
            <w:lang w:eastAsia="ru-RU"/>
          </w:rPr>
          <w:t>государственной программой</w:t>
        </w:r>
      </w:hyperlink>
      <w:r w:rsidRPr="00FD09D0">
        <w:rPr>
          <w:rFonts w:ascii="Times New Roman" w:hAnsi="Times New Roman"/>
          <w:sz w:val="28"/>
          <w:szCs w:val="28"/>
          <w:lang w:eastAsia="ru-RU"/>
        </w:rPr>
        <w:t xml:space="preserve"> ʺРазвитие транспортной системы Липецкой областиʺ, утвержденной </w:t>
      </w:r>
      <w:hyperlink r:id="rId193" w:history="1">
        <w:r w:rsidRPr="00FD09D0">
          <w:rPr>
            <w:rFonts w:ascii="Times New Roman" w:hAnsi="Times New Roman"/>
            <w:sz w:val="28"/>
            <w:szCs w:val="28"/>
            <w:lang w:eastAsia="ru-RU"/>
          </w:rPr>
          <w:t>постановлением</w:t>
        </w:r>
      </w:hyperlink>
      <w:r w:rsidRPr="00FD09D0">
        <w:rPr>
          <w:rFonts w:ascii="Times New Roman" w:hAnsi="Times New Roman"/>
          <w:sz w:val="28"/>
          <w:szCs w:val="28"/>
          <w:lang w:eastAsia="ru-RU"/>
        </w:rPr>
        <w:t xml:space="preserve"> администрации Липецкой области от 21 ноября 2013 года № 521 ʺОб утверждении государственной программы Липецкой области ʺРазвитие транспортной системы Липецкой областиʺ, предприятиям, осуществляющим свою деятельность в сфере обслуживания пассажиров воздушным транспортом на территории Липецкой области.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Условиями предоставления субсидий являются:</w:t>
      </w:r>
    </w:p>
    <w:p w:rsidR="001E1E8E" w:rsidRPr="00FD09D0" w:rsidRDefault="001E1E8E" w:rsidP="001E1E8E">
      <w:pPr>
        <w:widowControl w:val="0"/>
        <w:numPr>
          <w:ilvl w:val="0"/>
          <w:numId w:val="6"/>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требований, установленных пунктами 3-6 статьи 12 настоящего Закона;</w:t>
      </w:r>
    </w:p>
    <w:p w:rsidR="001E1E8E" w:rsidRPr="00FD09D0" w:rsidRDefault="001E1E8E" w:rsidP="001E1E8E">
      <w:pPr>
        <w:widowControl w:val="0"/>
        <w:numPr>
          <w:ilvl w:val="0"/>
          <w:numId w:val="6"/>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на дату подачи документов главному распорядителю средств областного бюджета следующих требований:</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по следующим направлениям затрат: закупка авиационного топлива, горюче-смазочных материалов, специальных жидкостей и антигололедных реагентов; оплата труда работников; оплата коммунальных услуг; оплата услуг связи; командировочные расходы; расходы на обучение персонала; арендные платежи; оплата услуг по содержанию имущества; закупка специальной одежды, специальной обуви и других средств индивидуальной защиты; оплата услуг по предоставлению метеорологической информации; оплата ведомственной охраны; приобретение основных средств для осуществления аэропортовой деятельности; проведение текущего и капитального ремонта имущества; общехозяйственные расходы в части осуществления аэропортовой деятельности; затраты на выполнение сертификационных требований; закупка расходных материалов, запасных частей, агрегатов, комплектующих изделий для осуществления аэропортовой деятельности.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Размер субсидии определяется по формуле: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219200" cy="304800"/>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9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9200" cy="304800"/>
                    </a:xfrm>
                    <a:prstGeom prst="rect">
                      <a:avLst/>
                    </a:prstGeom>
                    <a:noFill/>
                    <a:ln>
                      <a:noFill/>
                    </a:ln>
                  </pic:spPr>
                </pic:pic>
              </a:graphicData>
            </a:graphic>
          </wp:inline>
        </w:drawing>
      </w:r>
      <w:r w:rsidRPr="00FD09D0">
        <w:rPr>
          <w:rFonts w:ascii="Times New Roman" w:hAnsi="Times New Roman"/>
          <w:sz w:val="28"/>
          <w:szCs w:val="28"/>
          <w:lang w:eastAsia="ru-RU"/>
        </w:rPr>
        <w:t>, где: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129"/>
        <w:gridCol w:w="8510"/>
      </w:tblGrid>
      <w:tr w:rsidR="00FD09D0" w:rsidRPr="00FD09D0" w:rsidTr="00100C4C">
        <w:trPr>
          <w:trHeight w:val="438"/>
        </w:trPr>
        <w:tc>
          <w:tcPr>
            <w:tcW w:w="1129"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342900" cy="251460"/>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9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251460"/>
                          </a:xfrm>
                          <a:prstGeom prst="rect">
                            <a:avLst/>
                          </a:prstGeom>
                          <a:noFill/>
                          <a:ln>
                            <a:noFill/>
                          </a:ln>
                        </pic:spPr>
                      </pic:pic>
                    </a:graphicData>
                  </a:graphic>
                </wp:inline>
              </w:drawing>
            </w:r>
          </w:p>
        </w:tc>
        <w:tc>
          <w:tcPr>
            <w:tcW w:w="8510"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сумма субсидий, причитающаяся за истекший месяц</w:t>
            </w:r>
          </w:p>
        </w:tc>
      </w:tr>
      <w:tr w:rsidR="00FD09D0" w:rsidRPr="00FD09D0" w:rsidTr="00100C4C">
        <w:trPr>
          <w:trHeight w:val="438"/>
        </w:trPr>
        <w:tc>
          <w:tcPr>
            <w:tcW w:w="1129"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213360" cy="251460"/>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9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360" cy="251460"/>
                          </a:xfrm>
                          <a:prstGeom prst="rect">
                            <a:avLst/>
                          </a:prstGeom>
                          <a:noFill/>
                          <a:ln>
                            <a:noFill/>
                          </a:ln>
                        </pic:spPr>
                      </pic:pic>
                    </a:graphicData>
                  </a:graphic>
                </wp:inline>
              </w:drawing>
            </w:r>
          </w:p>
        </w:tc>
        <w:tc>
          <w:tcPr>
            <w:tcW w:w="8510"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сумма субсидий, выплаченная в текущем финансовом году</w:t>
            </w:r>
          </w:p>
        </w:tc>
      </w:tr>
      <w:tr w:rsidR="00FD09D0" w:rsidRPr="00FD09D0" w:rsidTr="00100C4C">
        <w:trPr>
          <w:trHeight w:val="742"/>
        </w:trPr>
        <w:tc>
          <w:tcPr>
            <w:tcW w:w="1129"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304800" cy="25146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9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251460"/>
                          </a:xfrm>
                          <a:prstGeom prst="rect">
                            <a:avLst/>
                          </a:prstGeom>
                          <a:noFill/>
                          <a:ln>
                            <a:noFill/>
                          </a:ln>
                        </pic:spPr>
                      </pic:pic>
                    </a:graphicData>
                  </a:graphic>
                </wp:inline>
              </w:drawing>
            </w:r>
          </w:p>
        </w:tc>
        <w:tc>
          <w:tcPr>
            <w:tcW w:w="8510"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сумма субсидий, причитающаяся за период с января месяца по истекший месяц текущего финансового года включительно, рассчитывается по формуле:</w:t>
            </w:r>
          </w:p>
        </w:tc>
      </w:tr>
    </w:tbl>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714500" cy="304800"/>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9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304800"/>
                    </a:xfrm>
                    <a:prstGeom prst="rect">
                      <a:avLst/>
                    </a:prstGeom>
                    <a:noFill/>
                    <a:ln>
                      <a:noFill/>
                    </a:ln>
                  </pic:spPr>
                </pic:pic>
              </a:graphicData>
            </a:graphic>
          </wp:inline>
        </w:drawing>
      </w:r>
      <w:r w:rsidRPr="00FD09D0">
        <w:rPr>
          <w:rFonts w:ascii="Times New Roman" w:hAnsi="Times New Roman"/>
          <w:sz w:val="28"/>
          <w:szCs w:val="28"/>
          <w:lang w:eastAsia="ru-RU"/>
        </w:rPr>
        <w:t>, где: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tbl>
      <w:tblPr>
        <w:tblW w:w="98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89"/>
        <w:gridCol w:w="8711"/>
      </w:tblGrid>
      <w:tr w:rsidR="00FD09D0" w:rsidRPr="00FD09D0" w:rsidTr="00100C4C">
        <w:trPr>
          <w:trHeight w:val="1230"/>
        </w:trPr>
        <w:tc>
          <w:tcPr>
            <w:tcW w:w="1089"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320040" cy="251460"/>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9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040" cy="251460"/>
                          </a:xfrm>
                          <a:prstGeom prst="rect">
                            <a:avLst/>
                          </a:prstGeom>
                          <a:noFill/>
                          <a:ln>
                            <a:noFill/>
                          </a:ln>
                        </pic:spPr>
                      </pic:pic>
                    </a:graphicData>
                  </a:graphic>
                </wp:inline>
              </w:drawing>
            </w:r>
          </w:p>
        </w:tc>
        <w:tc>
          <w:tcPr>
            <w:tcW w:w="8711"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затраты, связанные с содержанием, развитием и организацией эксплуатации аэропортов, находящихся в областной собственности на территории Липецкой области, с января по истекший месяц включительно в соответствии со сметой доходов и расходов или с планом финансово-хозяйственной деятельности</w:t>
            </w:r>
          </w:p>
        </w:tc>
      </w:tr>
      <w:tr w:rsidR="00FD09D0" w:rsidRPr="00FD09D0" w:rsidTr="00100C4C">
        <w:trPr>
          <w:trHeight w:val="1230"/>
        </w:trPr>
        <w:tc>
          <w:tcPr>
            <w:tcW w:w="1089"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342900" cy="251460"/>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251460"/>
                          </a:xfrm>
                          <a:prstGeom prst="rect">
                            <a:avLst/>
                          </a:prstGeom>
                          <a:noFill/>
                          <a:ln>
                            <a:noFill/>
                          </a:ln>
                        </pic:spPr>
                      </pic:pic>
                    </a:graphicData>
                  </a:graphic>
                </wp:inline>
              </w:drawing>
            </w:r>
          </w:p>
        </w:tc>
        <w:tc>
          <w:tcPr>
            <w:tcW w:w="8711"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затраты, связанные с содержанием, развитием и организацией эксплуатации аэропортов, находящихся в областной собственности на территории Липецкой области, на текущий финансовый год в соответствии со сметой доходов и расходов или с планом финансово-хозяйственной деятельности</w:t>
            </w:r>
          </w:p>
        </w:tc>
      </w:tr>
      <w:tr w:rsidR="00FD09D0" w:rsidRPr="00FD09D0" w:rsidTr="00100C4C">
        <w:trPr>
          <w:trHeight w:val="391"/>
        </w:trPr>
        <w:tc>
          <w:tcPr>
            <w:tcW w:w="1089"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327660" cy="251460"/>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0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7660" cy="251460"/>
                          </a:xfrm>
                          <a:prstGeom prst="rect">
                            <a:avLst/>
                          </a:prstGeom>
                          <a:noFill/>
                          <a:ln>
                            <a:noFill/>
                          </a:ln>
                        </pic:spPr>
                      </pic:pic>
                    </a:graphicData>
                  </a:graphic>
                </wp:inline>
              </w:drawing>
            </w:r>
          </w:p>
        </w:tc>
        <w:tc>
          <w:tcPr>
            <w:tcW w:w="8711"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сумма субсидий, предусмотренная в соответствии с настоящим Законом</w:t>
            </w:r>
          </w:p>
        </w:tc>
      </w:tr>
    </w:tbl>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bookmarkStart w:id="23" w:name="sub_25471"/>
      <w:r w:rsidRPr="00FD09D0">
        <w:rPr>
          <w:rFonts w:ascii="Times New Roman" w:hAnsi="Times New Roman"/>
          <w:sz w:val="28"/>
          <w:szCs w:val="28"/>
          <w:lang w:eastAsia="ru-RU"/>
        </w:rPr>
        <w:t xml:space="preserve">91. Субсидии в объеме 118 538 200,00 в 2019 году, 70 297 600,00 руб. в 2020 году, 70 297 600,00 руб. в 2021 году на возмещение перевозчикам недополученных доходов в связи с выполнением регулярных авиарейсов в             межсубъектном сообщении по расписанию, установленному уполномоченным исполнительным органом государственной власти области в сфере транспорта в соответствии с </w:t>
      </w:r>
      <w:hyperlink r:id="rId202" w:history="1">
        <w:r w:rsidRPr="00FD09D0">
          <w:rPr>
            <w:rFonts w:ascii="Times New Roman" w:hAnsi="Times New Roman"/>
            <w:sz w:val="28"/>
            <w:szCs w:val="28"/>
            <w:lang w:eastAsia="ru-RU"/>
          </w:rPr>
          <w:t>государственной программой</w:t>
        </w:r>
      </w:hyperlink>
      <w:r w:rsidRPr="00FD09D0">
        <w:rPr>
          <w:rFonts w:ascii="Times New Roman" w:hAnsi="Times New Roman"/>
          <w:sz w:val="28"/>
          <w:szCs w:val="28"/>
          <w:lang w:eastAsia="ru-RU"/>
        </w:rPr>
        <w:t xml:space="preserve"> ʺРазвитие транспортной системы Липецкой областиʺ, утвержденной </w:t>
      </w:r>
      <w:hyperlink r:id="rId203" w:history="1">
        <w:r w:rsidRPr="00FD09D0">
          <w:rPr>
            <w:rFonts w:ascii="Times New Roman" w:hAnsi="Times New Roman"/>
            <w:sz w:val="28"/>
            <w:szCs w:val="28"/>
            <w:lang w:eastAsia="ru-RU"/>
          </w:rPr>
          <w:t>постановлением</w:t>
        </w:r>
      </w:hyperlink>
      <w:r w:rsidRPr="00FD09D0">
        <w:rPr>
          <w:rFonts w:ascii="Times New Roman" w:hAnsi="Times New Roman"/>
          <w:sz w:val="28"/>
          <w:szCs w:val="28"/>
          <w:lang w:eastAsia="ru-RU"/>
        </w:rPr>
        <w:t xml:space="preserve"> администрации Липецкой области от 21 ноября 2013 года № 521 ʺОб утверждении государственной программы Липецкой области ʺРазвитие транспортной системы Липецкой областиʺ.</w:t>
      </w:r>
    </w:p>
    <w:bookmarkEnd w:id="23"/>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Получателями субсидий являются юридические лица и индивидуальные предприниматели, осуществляющие регулярные авиаперевозки пассажиров из аэропорта города Липецка и обратно.</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Условиями предоставления субсидий являются:</w:t>
      </w:r>
    </w:p>
    <w:p w:rsidR="001E1E8E" w:rsidRPr="00FD09D0" w:rsidRDefault="001E1E8E" w:rsidP="001E1E8E">
      <w:pPr>
        <w:widowControl w:val="0"/>
        <w:numPr>
          <w:ilvl w:val="0"/>
          <w:numId w:val="7"/>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требований, установленных пунктами 3-6 статьи 12 настоящего Закона;</w:t>
      </w:r>
    </w:p>
    <w:p w:rsidR="001E1E8E" w:rsidRPr="00FD09D0" w:rsidRDefault="001E1E8E" w:rsidP="001E1E8E">
      <w:pPr>
        <w:widowControl w:val="0"/>
        <w:numPr>
          <w:ilvl w:val="0"/>
          <w:numId w:val="7"/>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на дату подачи документов главному распорядителю средств областного бюджета следующих требований:</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пассажирские авиаперевозки выполняются по регулярным маршрутам согласно расписанию, установленному исполнительным органом государственной власти области в сфере транспорта;</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максимальная крейсерская скорость воздушного судна при полете по маршруту должна быть не менее 700 км/ч;</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перевозка пассажиров осуществляется воздушным судном с количеством посадочных мест 50 и более.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Размер субсидии на возмещение недополученных доходов перевозчиков в связи с выполнением регулярных авиарейсов определяется по формуле: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967740" cy="30480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0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7740" cy="304800"/>
                    </a:xfrm>
                    <a:prstGeom prst="rect">
                      <a:avLst/>
                    </a:prstGeom>
                    <a:noFill/>
                    <a:ln>
                      <a:noFill/>
                    </a:ln>
                  </pic:spPr>
                </pic:pic>
              </a:graphicData>
            </a:graphic>
          </wp:inline>
        </w:drawing>
      </w:r>
      <w:r w:rsidRPr="00FD09D0">
        <w:rPr>
          <w:rFonts w:ascii="Times New Roman" w:hAnsi="Times New Roman"/>
          <w:sz w:val="28"/>
          <w:szCs w:val="28"/>
          <w:lang w:eastAsia="ru-RU"/>
        </w:rPr>
        <w:t>,</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где: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98120" cy="26670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0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20" cy="266700"/>
                    </a:xfrm>
                    <a:prstGeom prst="rect">
                      <a:avLst/>
                    </a:prstGeom>
                    <a:noFill/>
                    <a:ln>
                      <a:noFill/>
                    </a:ln>
                  </pic:spPr>
                </pic:pic>
              </a:graphicData>
            </a:graphic>
          </wp:inline>
        </w:drawing>
      </w:r>
      <w:r w:rsidRPr="00FD09D0">
        <w:rPr>
          <w:rFonts w:ascii="Times New Roman" w:hAnsi="Times New Roman"/>
          <w:sz w:val="28"/>
          <w:szCs w:val="28"/>
          <w:lang w:eastAsia="ru-RU"/>
        </w:rPr>
        <w:t xml:space="preserve"> - сумма субсидий за отчетный месяц,</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266700" cy="30480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0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304800"/>
                    </a:xfrm>
                    <a:prstGeom prst="rect">
                      <a:avLst/>
                    </a:prstGeom>
                    <a:noFill/>
                    <a:ln>
                      <a:noFill/>
                    </a:ln>
                  </pic:spPr>
                </pic:pic>
              </a:graphicData>
            </a:graphic>
          </wp:inline>
        </w:drawing>
      </w:r>
      <w:r w:rsidRPr="00FD09D0">
        <w:rPr>
          <w:rFonts w:ascii="Times New Roman" w:hAnsi="Times New Roman"/>
          <w:sz w:val="28"/>
          <w:szCs w:val="28"/>
          <w:lang w:eastAsia="ru-RU"/>
        </w:rPr>
        <w:t xml:space="preserve"> - фактические расходы на осуществление оборотных рейсов из аэропорта города Липецка и обратно за отчетный месяц,</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289560" cy="304800"/>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0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560" cy="304800"/>
                    </a:xfrm>
                    <a:prstGeom prst="rect">
                      <a:avLst/>
                    </a:prstGeom>
                    <a:noFill/>
                    <a:ln>
                      <a:noFill/>
                    </a:ln>
                  </pic:spPr>
                </pic:pic>
              </a:graphicData>
            </a:graphic>
          </wp:inline>
        </w:drawing>
      </w:r>
      <w:r w:rsidRPr="00FD09D0">
        <w:rPr>
          <w:rFonts w:ascii="Times New Roman" w:hAnsi="Times New Roman"/>
          <w:sz w:val="28"/>
          <w:szCs w:val="28"/>
          <w:lang w:eastAsia="ru-RU"/>
        </w:rPr>
        <w:t xml:space="preserve"> - фактические доходы по оборотным рейсам из аэропорта города Липецка и обратно, полученные от перевозки пассажиров за отчетный месяц.</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за декабрь текущего финансового года рассчитываются по формуле: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066800" cy="30480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0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304800"/>
                    </a:xfrm>
                    <a:prstGeom prst="rect">
                      <a:avLst/>
                    </a:prstGeom>
                    <a:noFill/>
                    <a:ln>
                      <a:noFill/>
                    </a:ln>
                  </pic:spPr>
                </pic:pic>
              </a:graphicData>
            </a:graphic>
          </wp:inline>
        </w:drawing>
      </w:r>
      <w:r w:rsidRPr="00FD09D0">
        <w:rPr>
          <w:rFonts w:ascii="Times New Roman" w:hAnsi="Times New Roman"/>
          <w:sz w:val="28"/>
          <w:szCs w:val="28"/>
          <w:lang w:eastAsia="ru-RU"/>
        </w:rPr>
        <w:t>,</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где: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98120" cy="266700"/>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20" cy="266700"/>
                    </a:xfrm>
                    <a:prstGeom prst="rect">
                      <a:avLst/>
                    </a:prstGeom>
                    <a:noFill/>
                    <a:ln>
                      <a:noFill/>
                    </a:ln>
                  </pic:spPr>
                </pic:pic>
              </a:graphicData>
            </a:graphic>
          </wp:inline>
        </w:drawing>
      </w:r>
      <w:r w:rsidRPr="00FD09D0">
        <w:rPr>
          <w:rFonts w:ascii="Times New Roman" w:hAnsi="Times New Roman"/>
          <w:sz w:val="28"/>
          <w:szCs w:val="28"/>
          <w:lang w:eastAsia="ru-RU"/>
        </w:rPr>
        <w:t xml:space="preserve"> - сумма субсидий за месяц,</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320040" cy="304800"/>
            <wp:effectExtent l="0" t="0" r="381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040" cy="304800"/>
                    </a:xfrm>
                    <a:prstGeom prst="rect">
                      <a:avLst/>
                    </a:prstGeom>
                    <a:noFill/>
                    <a:ln>
                      <a:noFill/>
                    </a:ln>
                  </pic:spPr>
                </pic:pic>
              </a:graphicData>
            </a:graphic>
          </wp:inline>
        </w:drawing>
      </w:r>
      <w:r w:rsidRPr="00FD09D0">
        <w:rPr>
          <w:rFonts w:ascii="Times New Roman" w:hAnsi="Times New Roman"/>
          <w:sz w:val="28"/>
          <w:szCs w:val="28"/>
          <w:lang w:eastAsia="ru-RU"/>
        </w:rPr>
        <w:t xml:space="preserve"> - плановые расходы на осуществление оборотных рейсов из аэропорта города Липецка и обратно за месяц в соответствии с прогнозом основных показателей работы перевозчика по выполнению авиарейсов по маршрутам,</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342900" cy="30480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304800"/>
                    </a:xfrm>
                    <a:prstGeom prst="rect">
                      <a:avLst/>
                    </a:prstGeom>
                    <a:noFill/>
                    <a:ln>
                      <a:noFill/>
                    </a:ln>
                  </pic:spPr>
                </pic:pic>
              </a:graphicData>
            </a:graphic>
          </wp:inline>
        </w:drawing>
      </w:r>
      <w:r w:rsidRPr="00FD09D0">
        <w:rPr>
          <w:rFonts w:ascii="Times New Roman" w:hAnsi="Times New Roman"/>
          <w:sz w:val="28"/>
          <w:szCs w:val="28"/>
          <w:lang w:eastAsia="ru-RU"/>
        </w:rPr>
        <w:t xml:space="preserve"> - плановые доходы по оборотным рейсам из аэропорта города Липецка и обратно, в соответствии с прогнозом основных показателей работы перевозчика по выполнению авиарейсов по маршрутам.</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bookmarkStart w:id="24" w:name="sub_2591"/>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92. Субсидии в объеме 3 016 000,00 руб. в 2019 году, 3 136 600,00 руб. в 2020 году, 3 262 100,00 руб. в 2021 году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212" w:history="1">
        <w:r w:rsidRPr="00FD09D0">
          <w:rPr>
            <w:rFonts w:ascii="Times New Roman" w:hAnsi="Times New Roman"/>
            <w:sz w:val="28"/>
            <w:szCs w:val="28"/>
            <w:lang w:eastAsia="ru-RU"/>
          </w:rPr>
          <w:t>Законом</w:t>
        </w:r>
      </w:hyperlink>
      <w:r w:rsidRPr="00FD09D0">
        <w:rPr>
          <w:rFonts w:ascii="Times New Roman" w:hAnsi="Times New Roman"/>
          <w:sz w:val="28"/>
          <w:szCs w:val="28"/>
          <w:lang w:eastAsia="ru-RU"/>
        </w:rPr>
        <w:t xml:space="preserve"> Липецкой области от 02 декабря 2004 года № 141-ОЗ ʺО мерах социальной поддержки отдельных категорий граждан в Липецкой областиʺ. Субсидии предоставляются организации-перевозчику, осуществляющей пассажирские перевозки железнодорожным транспортом (далее - перевозчик) в пригородном сообщении по территории Липецкой области.</w:t>
      </w:r>
    </w:p>
    <w:bookmarkEnd w:id="24"/>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Условиями предоставления субсидий являются:</w:t>
      </w:r>
    </w:p>
    <w:p w:rsidR="001E1E8E" w:rsidRPr="00FD09D0" w:rsidRDefault="001E1E8E" w:rsidP="001E1E8E">
      <w:pPr>
        <w:widowControl w:val="0"/>
        <w:numPr>
          <w:ilvl w:val="0"/>
          <w:numId w:val="8"/>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требований, установленных пунктами 3-6 статьи 12 настоящего Закона;</w:t>
      </w:r>
    </w:p>
    <w:p w:rsidR="001E1E8E" w:rsidRPr="00FD09D0" w:rsidRDefault="001E1E8E" w:rsidP="001E1E8E">
      <w:pPr>
        <w:widowControl w:val="0"/>
        <w:numPr>
          <w:ilvl w:val="0"/>
          <w:numId w:val="8"/>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на дату подачи документов главному распорядителю средств областного бюджета следующих требований:</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наличие у получателя субсидии в отчетном периоде текущего финансового года и в декабре предыдущего финансового года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Размер субсидии за отчетный период текущего финансового года и декабрь предыдущего финансового года (далее - отчетный период) определяется по формуле: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2110740" cy="30480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0740" cy="304800"/>
                    </a:xfrm>
                    <a:prstGeom prst="rect">
                      <a:avLst/>
                    </a:prstGeom>
                    <a:noFill/>
                    <a:ln>
                      <a:noFill/>
                    </a:ln>
                  </pic:spPr>
                </pic:pic>
              </a:graphicData>
            </a:graphic>
          </wp:inline>
        </w:drawing>
      </w:r>
      <w:r w:rsidRPr="00FD09D0">
        <w:rPr>
          <w:rFonts w:ascii="Times New Roman" w:hAnsi="Times New Roman"/>
          <w:sz w:val="28"/>
          <w:szCs w:val="28"/>
          <w:lang w:eastAsia="ru-RU"/>
        </w:rPr>
        <w:t>,</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где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200"/>
        <w:gridCol w:w="8581"/>
      </w:tblGrid>
      <w:tr w:rsidR="00FD09D0" w:rsidRPr="00FD09D0" w:rsidTr="00100C4C">
        <w:tc>
          <w:tcPr>
            <w:tcW w:w="1200"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90500" cy="243840"/>
                  <wp:effectExtent l="0" t="0" r="0" b="381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243840"/>
                          </a:xfrm>
                          <a:prstGeom prst="rect">
                            <a:avLst/>
                          </a:prstGeom>
                          <a:noFill/>
                          <a:ln>
                            <a:noFill/>
                          </a:ln>
                        </pic:spPr>
                      </pic:pic>
                    </a:graphicData>
                  </a:graphic>
                </wp:inline>
              </w:drawing>
            </w:r>
          </w:p>
        </w:tc>
        <w:tc>
          <w:tcPr>
            <w:tcW w:w="8581"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размер субсидии за отчетный период</w:t>
            </w:r>
          </w:p>
        </w:tc>
      </w:tr>
      <w:tr w:rsidR="00FD09D0" w:rsidRPr="00FD09D0" w:rsidTr="00100C4C">
        <w:tc>
          <w:tcPr>
            <w:tcW w:w="1200"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213360" cy="26670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360" cy="266700"/>
                          </a:xfrm>
                          <a:prstGeom prst="rect">
                            <a:avLst/>
                          </a:prstGeom>
                          <a:noFill/>
                          <a:ln>
                            <a:noFill/>
                          </a:ln>
                        </pic:spPr>
                      </pic:pic>
                    </a:graphicData>
                  </a:graphic>
                </wp:inline>
              </w:drawing>
            </w:r>
          </w:p>
        </w:tc>
        <w:tc>
          <w:tcPr>
            <w:tcW w:w="8581"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сумма по реализованным билетам льготным категориям пассажиров (в соответствии с представленными перевозчиками сведениями), за исключением S2</w:t>
            </w:r>
          </w:p>
        </w:tc>
      </w:tr>
      <w:tr w:rsidR="00FD09D0" w:rsidRPr="00FD09D0" w:rsidTr="00100C4C">
        <w:tc>
          <w:tcPr>
            <w:tcW w:w="1200"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213360" cy="26670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360" cy="266700"/>
                          </a:xfrm>
                          <a:prstGeom prst="rect">
                            <a:avLst/>
                          </a:prstGeom>
                          <a:noFill/>
                          <a:ln>
                            <a:noFill/>
                          </a:ln>
                        </pic:spPr>
                      </pic:pic>
                    </a:graphicData>
                  </a:graphic>
                </wp:inline>
              </w:drawing>
            </w:r>
          </w:p>
        </w:tc>
        <w:tc>
          <w:tcPr>
            <w:tcW w:w="8581"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доля возмещения стоимости проезда перевозчикам за счет бюджетных средств</w:t>
            </w:r>
          </w:p>
        </w:tc>
      </w:tr>
      <w:tr w:rsidR="00FD09D0" w:rsidRPr="00FD09D0" w:rsidTr="00100C4C">
        <w:tc>
          <w:tcPr>
            <w:tcW w:w="1200"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98120" cy="2667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20" cy="266700"/>
                          </a:xfrm>
                          <a:prstGeom prst="rect">
                            <a:avLst/>
                          </a:prstGeom>
                          <a:noFill/>
                          <a:ln>
                            <a:noFill/>
                          </a:ln>
                        </pic:spPr>
                      </pic:pic>
                    </a:graphicData>
                  </a:graphic>
                </wp:inline>
              </w:drawing>
            </w:r>
          </w:p>
        </w:tc>
        <w:tc>
          <w:tcPr>
            <w:tcW w:w="8581"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доля оплаты стоимости проезда льготными пассажирами</w:t>
            </w:r>
          </w:p>
        </w:tc>
      </w:tr>
      <w:tr w:rsidR="00FD09D0" w:rsidRPr="00FD09D0" w:rsidTr="00100C4C">
        <w:tc>
          <w:tcPr>
            <w:tcW w:w="1200"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213360" cy="26670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360" cy="266700"/>
                          </a:xfrm>
                          <a:prstGeom prst="rect">
                            <a:avLst/>
                          </a:prstGeom>
                          <a:noFill/>
                          <a:ln>
                            <a:noFill/>
                          </a:ln>
                        </pic:spPr>
                      </pic:pic>
                    </a:graphicData>
                  </a:graphic>
                </wp:inline>
              </w:drawing>
            </w:r>
          </w:p>
        </w:tc>
        <w:tc>
          <w:tcPr>
            <w:tcW w:w="8581"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сумма по реализованным билетам льготным категориям пассажиров в период с 15 апреля по 15 октября (включительно) в пределах пяти тарифных зон (в соответствии с представленными перевозчиками сведениями)</w:t>
            </w:r>
          </w:p>
        </w:tc>
      </w:tr>
      <w:tr w:rsidR="00FD09D0" w:rsidRPr="00FD09D0" w:rsidTr="00100C4C">
        <w:tc>
          <w:tcPr>
            <w:tcW w:w="1200"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213360" cy="2667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360" cy="266700"/>
                          </a:xfrm>
                          <a:prstGeom prst="rect">
                            <a:avLst/>
                          </a:prstGeom>
                          <a:noFill/>
                          <a:ln>
                            <a:noFill/>
                          </a:ln>
                        </pic:spPr>
                      </pic:pic>
                    </a:graphicData>
                  </a:graphic>
                </wp:inline>
              </w:drawing>
            </w:r>
          </w:p>
        </w:tc>
        <w:tc>
          <w:tcPr>
            <w:tcW w:w="8581"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доля возмещения стоимости проезда перевозчикам за счет бюджетных средств в период с 15 апреля по 15 октября (включительно) в пределах пяти тарифных зон</w:t>
            </w:r>
          </w:p>
        </w:tc>
      </w:tr>
      <w:tr w:rsidR="00FD09D0" w:rsidRPr="00FD09D0" w:rsidTr="00100C4C">
        <w:tc>
          <w:tcPr>
            <w:tcW w:w="1200"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98120" cy="2667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20" cy="266700"/>
                          </a:xfrm>
                          <a:prstGeom prst="rect">
                            <a:avLst/>
                          </a:prstGeom>
                          <a:noFill/>
                          <a:ln>
                            <a:noFill/>
                          </a:ln>
                        </pic:spPr>
                      </pic:pic>
                    </a:graphicData>
                  </a:graphic>
                </wp:inline>
              </w:drawing>
            </w:r>
          </w:p>
        </w:tc>
        <w:tc>
          <w:tcPr>
            <w:tcW w:w="8581"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доля оплаты стоимости проезда льготными пассажирами в период с 15 апреля по 15 октября (включительно) в пределах пяти тарифных зон</w:t>
            </w:r>
          </w:p>
        </w:tc>
      </w:tr>
    </w:tbl>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bookmarkStart w:id="25" w:name="sub_2592"/>
      <w:r w:rsidRPr="00FD09D0">
        <w:rPr>
          <w:rFonts w:ascii="Times New Roman" w:hAnsi="Times New Roman"/>
          <w:sz w:val="28"/>
          <w:szCs w:val="28"/>
          <w:lang w:eastAsia="ru-RU"/>
        </w:rPr>
        <w:t xml:space="preserve">93. Субсидии в объеме 1 560 000,00 руб. в 2019 году, 1 622 400,00 руб. в 2020 году, 1 687 300,00 руб. в 2021 году на возмещение недополученных доходов перевозчиков,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предоставляются в соответствии с </w:t>
      </w:r>
      <w:hyperlink r:id="rId221" w:history="1">
        <w:r w:rsidRPr="00FD09D0">
          <w:rPr>
            <w:rFonts w:ascii="Times New Roman" w:hAnsi="Times New Roman"/>
            <w:sz w:val="28"/>
            <w:szCs w:val="28"/>
            <w:lang w:eastAsia="ru-RU"/>
          </w:rPr>
          <w:t>Законом</w:t>
        </w:r>
      </w:hyperlink>
      <w:r w:rsidRPr="00FD09D0">
        <w:rPr>
          <w:rFonts w:ascii="Times New Roman" w:hAnsi="Times New Roman"/>
          <w:sz w:val="28"/>
          <w:szCs w:val="28"/>
          <w:lang w:eastAsia="ru-RU"/>
        </w:rPr>
        <w:t xml:space="preserve"> Липецкой области от 02 декабря 2004 года № 141-ОЗ ʺО мерах социальной поддержки отдельных категорий граждан в Липецкой областиʺ.</w:t>
      </w:r>
    </w:p>
    <w:bookmarkEnd w:id="25"/>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организациям железнодорожного транспорта общего пользования в пригородном сообщении, осуществляющим пассажирские перевозки железнодорожным транспортом на территории Липецкой области.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Условиями предоставления субсидий являются:</w:t>
      </w:r>
    </w:p>
    <w:p w:rsidR="001E1E8E" w:rsidRPr="00FD09D0" w:rsidRDefault="001E1E8E" w:rsidP="001E1E8E">
      <w:pPr>
        <w:widowControl w:val="0"/>
        <w:numPr>
          <w:ilvl w:val="0"/>
          <w:numId w:val="9"/>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требований, установленных пунктами 3-6 статьи 12 настоящего Закона;</w:t>
      </w:r>
    </w:p>
    <w:p w:rsidR="001E1E8E" w:rsidRPr="00FD09D0" w:rsidRDefault="001E1E8E" w:rsidP="001E1E8E">
      <w:pPr>
        <w:widowControl w:val="0"/>
        <w:numPr>
          <w:ilvl w:val="0"/>
          <w:numId w:val="9"/>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на дату подачи документов главному распорядителю средств областного бюджета следующих требований:</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наличие у получателя субсидии в отчетном периоде текущего финансового года и в декабре предыдущего финансового года недополученных доходов в результате перевозки в пригородном сообщении по территории Липецкой области учащихся и воспитанников общеобразовательных организаций старше 7 лет, студентов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Размер субсидии за отчетный период текущего финансового года и декабрь предыдущего финансового года (далее - отчетный период) определяется по формуле: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005840" cy="26670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5840" cy="266700"/>
                    </a:xfrm>
                    <a:prstGeom prst="rect">
                      <a:avLst/>
                    </a:prstGeom>
                    <a:noFill/>
                    <a:ln>
                      <a:noFill/>
                    </a:ln>
                  </pic:spPr>
                </pic:pic>
              </a:graphicData>
            </a:graphic>
          </wp:inline>
        </w:drawing>
      </w:r>
      <w:r w:rsidRPr="00FD09D0">
        <w:rPr>
          <w:rFonts w:ascii="Times New Roman" w:hAnsi="Times New Roman"/>
          <w:sz w:val="28"/>
          <w:szCs w:val="28"/>
          <w:lang w:eastAsia="ru-RU"/>
        </w:rPr>
        <w:t>, где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200"/>
        <w:gridCol w:w="8439"/>
      </w:tblGrid>
      <w:tr w:rsidR="00FD09D0" w:rsidRPr="00FD09D0" w:rsidTr="00100C4C">
        <w:tc>
          <w:tcPr>
            <w:tcW w:w="1200"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98120" cy="24384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20" cy="243840"/>
                          </a:xfrm>
                          <a:prstGeom prst="rect">
                            <a:avLst/>
                          </a:prstGeom>
                          <a:noFill/>
                          <a:ln>
                            <a:noFill/>
                          </a:ln>
                        </pic:spPr>
                      </pic:pic>
                    </a:graphicData>
                  </a:graphic>
                </wp:inline>
              </w:drawing>
            </w:r>
          </w:p>
        </w:tc>
        <w:tc>
          <w:tcPr>
            <w:tcW w:w="8439"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размер субсидии за отчетный период</w:t>
            </w:r>
          </w:p>
        </w:tc>
      </w:tr>
      <w:tr w:rsidR="00FD09D0" w:rsidRPr="00FD09D0" w:rsidTr="00100C4C">
        <w:tc>
          <w:tcPr>
            <w:tcW w:w="1200"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75260" cy="24384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260" cy="243840"/>
                          </a:xfrm>
                          <a:prstGeom prst="rect">
                            <a:avLst/>
                          </a:prstGeom>
                          <a:noFill/>
                          <a:ln>
                            <a:noFill/>
                          </a:ln>
                        </pic:spPr>
                      </pic:pic>
                    </a:graphicData>
                  </a:graphic>
                </wp:inline>
              </w:drawing>
            </w:r>
          </w:p>
        </w:tc>
        <w:tc>
          <w:tcPr>
            <w:tcW w:w="8439"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сумма по реализованным билетам обучающимся за отчетный период</w:t>
            </w:r>
          </w:p>
        </w:tc>
      </w:tr>
      <w:tr w:rsidR="00FD09D0" w:rsidRPr="00FD09D0" w:rsidTr="00100C4C">
        <w:tc>
          <w:tcPr>
            <w:tcW w:w="1200"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75260" cy="24384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260" cy="243840"/>
                          </a:xfrm>
                          <a:prstGeom prst="rect">
                            <a:avLst/>
                          </a:prstGeom>
                          <a:noFill/>
                          <a:ln>
                            <a:noFill/>
                          </a:ln>
                        </pic:spPr>
                      </pic:pic>
                    </a:graphicData>
                  </a:graphic>
                </wp:inline>
              </w:drawing>
            </w:r>
          </w:p>
        </w:tc>
        <w:tc>
          <w:tcPr>
            <w:tcW w:w="8439"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доля возмещения стоимости проезда перевозчикам за счет бюджетных средств</w:t>
            </w:r>
          </w:p>
        </w:tc>
      </w:tr>
      <w:tr w:rsidR="00FD09D0" w:rsidRPr="00FD09D0" w:rsidTr="00100C4C">
        <w:tc>
          <w:tcPr>
            <w:tcW w:w="1200"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60020" cy="24384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 cy="243840"/>
                          </a:xfrm>
                          <a:prstGeom prst="rect">
                            <a:avLst/>
                          </a:prstGeom>
                          <a:noFill/>
                          <a:ln>
                            <a:noFill/>
                          </a:ln>
                        </pic:spPr>
                      </pic:pic>
                    </a:graphicData>
                  </a:graphic>
                </wp:inline>
              </w:drawing>
            </w:r>
          </w:p>
        </w:tc>
        <w:tc>
          <w:tcPr>
            <w:tcW w:w="8439"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доля оплаты стоимости проезда обучающимися</w:t>
            </w:r>
          </w:p>
        </w:tc>
      </w:tr>
    </w:tbl>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94. Субсидии в объеме 200 000 000,00 руб. в 2019 году, 242 874 000,00 руб. в 2020 году, 254 404 700,00 руб. в 2021 году на возмещение недополученных доходов в связи с предоставлением льготного проезда по территории Липецкой области автомобильным и городским наземным электрическим транспортом на муниципальных и межмуниципальных маршрутах регулярных перевозок городского и пригородного сообщения предоставляются в соответствии с </w:t>
      </w:r>
      <w:hyperlink r:id="rId227" w:history="1">
        <w:r w:rsidRPr="00FD09D0">
          <w:rPr>
            <w:rFonts w:ascii="Times New Roman" w:hAnsi="Times New Roman"/>
            <w:sz w:val="28"/>
            <w:szCs w:val="28"/>
            <w:lang w:eastAsia="ru-RU"/>
          </w:rPr>
          <w:t>Законом</w:t>
        </w:r>
      </w:hyperlink>
      <w:r w:rsidRPr="00FD09D0">
        <w:rPr>
          <w:rFonts w:ascii="Times New Roman" w:hAnsi="Times New Roman"/>
          <w:sz w:val="28"/>
          <w:szCs w:val="28"/>
          <w:lang w:eastAsia="ru-RU"/>
        </w:rPr>
        <w:t xml:space="preserve"> Липецкой области от 02 декабря 2004 года № 141-ОЗ ʺО мерах социальной поддержки отдельных категорий граждан в Липецкой областиʺ.</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Получателями субсидий являются юридические лица и индивидуальные предприниматели, осуществляющие по территории Липецкой области перевозки пассажиров автомобильным и городским наземным электрическим транспортом на муниципальных и межмуниципальных маршрутах регулярных перевозок городского и пригородного сообщения и включенные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Условиями предоставления субсидий являются:</w:t>
      </w:r>
    </w:p>
    <w:p w:rsidR="001E1E8E" w:rsidRPr="00FD09D0" w:rsidRDefault="001E1E8E" w:rsidP="001E1E8E">
      <w:pPr>
        <w:widowControl w:val="0"/>
        <w:numPr>
          <w:ilvl w:val="0"/>
          <w:numId w:val="10"/>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требований, установленных пунктами 3-6 статьи 12 настоящего Закона;</w:t>
      </w:r>
    </w:p>
    <w:p w:rsidR="001E1E8E" w:rsidRPr="00FD09D0" w:rsidRDefault="001E1E8E" w:rsidP="001E1E8E">
      <w:pPr>
        <w:widowControl w:val="0"/>
        <w:numPr>
          <w:ilvl w:val="0"/>
          <w:numId w:val="10"/>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на дату подачи документов главному распорядителю средств областного бюджета следующих требований:</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bookmarkStart w:id="26" w:name="sub_25936"/>
      <w:r w:rsidRPr="00FD09D0">
        <w:rPr>
          <w:rFonts w:ascii="Times New Roman" w:hAnsi="Times New Roman"/>
          <w:sz w:val="28"/>
          <w:szCs w:val="28"/>
          <w:lang w:eastAsia="ru-RU"/>
        </w:rPr>
        <w:t>- наличие у получателя субсидии в отчетном периоде текущего финансового года и в декабре предыдущего финансового года недополученных доходов в результате перевозки отдельных категорий граждан.</w:t>
      </w:r>
    </w:p>
    <w:bookmarkEnd w:id="26"/>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Расчет субсидии за отчетный период текущего финансового года и декабрь предыдущего финансового года (далее - отчетный период)  производится по следующей формуле: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5654040" cy="39624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54040" cy="396240"/>
                    </a:xfrm>
                    <a:prstGeom prst="rect">
                      <a:avLst/>
                    </a:prstGeom>
                    <a:noFill/>
                    <a:ln>
                      <a:noFill/>
                    </a:ln>
                  </pic:spPr>
                </pic:pic>
              </a:graphicData>
            </a:graphic>
          </wp:inline>
        </w:drawing>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где: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S</w:t>
      </w:r>
      <w:r w:rsidRPr="00FD09D0">
        <w:rPr>
          <w:rFonts w:ascii="Times New Roman" w:hAnsi="Times New Roman"/>
          <w:sz w:val="28"/>
          <w:szCs w:val="28"/>
          <w:vertAlign w:val="subscript"/>
          <w:lang w:eastAsia="ru-RU"/>
        </w:rPr>
        <w:t>отч.</w:t>
      </w:r>
      <w:r w:rsidRPr="00FD09D0">
        <w:rPr>
          <w:rFonts w:ascii="Times New Roman" w:hAnsi="Times New Roman"/>
          <w:sz w:val="28"/>
          <w:szCs w:val="28"/>
          <w:lang w:eastAsia="ru-RU"/>
        </w:rPr>
        <w:t xml:space="preserve"> – сумма субсидий за отчетный период;</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К</w:t>
      </w:r>
      <w:r w:rsidRPr="00FD09D0">
        <w:rPr>
          <w:rFonts w:ascii="Times New Roman" w:hAnsi="Times New Roman"/>
          <w:sz w:val="28"/>
          <w:szCs w:val="28"/>
          <w:vertAlign w:val="subscript"/>
          <w:lang w:eastAsia="ru-RU"/>
        </w:rPr>
        <w:t>л.п.г.</w:t>
      </w:r>
      <w:r w:rsidRPr="00FD09D0">
        <w:rPr>
          <w:rFonts w:ascii="Times New Roman" w:hAnsi="Times New Roman"/>
          <w:sz w:val="28"/>
          <w:szCs w:val="28"/>
          <w:lang w:eastAsia="ru-RU"/>
        </w:rPr>
        <w:t xml:space="preserve"> –  количество перевезенных перевозчиком льготных пассажиров на муниципальных маршрутах регулярных перевозок городского сообщения;</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Т</w:t>
      </w:r>
      <w:r w:rsidRPr="00FD09D0">
        <w:rPr>
          <w:rFonts w:ascii="Times New Roman" w:hAnsi="Times New Roman"/>
          <w:sz w:val="28"/>
          <w:szCs w:val="28"/>
          <w:vertAlign w:val="subscript"/>
          <w:lang w:eastAsia="ru-RU"/>
        </w:rPr>
        <w:t>г.</w:t>
      </w:r>
      <w:r w:rsidRPr="00FD09D0">
        <w:rPr>
          <w:rFonts w:ascii="Times New Roman" w:hAnsi="Times New Roman"/>
          <w:sz w:val="28"/>
          <w:szCs w:val="28"/>
          <w:lang w:eastAsia="ru-RU"/>
        </w:rPr>
        <w:t>- регулируемый тариф на перевозку пассажиров по муниципальным маршрутам регулярных перевозок городского сообщения,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К</w:t>
      </w:r>
      <w:r w:rsidRPr="00FD09D0">
        <w:rPr>
          <w:rFonts w:ascii="Times New Roman" w:hAnsi="Times New Roman"/>
          <w:sz w:val="28"/>
          <w:szCs w:val="28"/>
          <w:vertAlign w:val="subscript"/>
          <w:lang w:eastAsia="ru-RU"/>
        </w:rPr>
        <w:t>л.пр.</w:t>
      </w:r>
      <w:r w:rsidRPr="00FD09D0">
        <w:rPr>
          <w:rFonts w:ascii="Times New Roman" w:hAnsi="Times New Roman"/>
          <w:sz w:val="28"/>
          <w:szCs w:val="28"/>
          <w:lang w:eastAsia="ru-RU"/>
        </w:rPr>
        <w:t xml:space="preserve"> – количество перевезенных перевозчиком льготных пассажиров на муниципальных и межмуниципальных маршрутах регулярных перевозок пригородного сообщения;</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w:t>
      </w:r>
      <w:r w:rsidRPr="00FD09D0">
        <w:rPr>
          <w:rFonts w:ascii="Times New Roman" w:hAnsi="Times New Roman"/>
          <w:sz w:val="28"/>
          <w:szCs w:val="28"/>
          <w:vertAlign w:val="subscript"/>
          <w:lang w:eastAsia="ru-RU"/>
        </w:rPr>
        <w:t>i.ф.пр.</w:t>
      </w:r>
      <w:r w:rsidRPr="00FD09D0">
        <w:rPr>
          <w:rFonts w:ascii="Times New Roman" w:hAnsi="Times New Roman"/>
          <w:sz w:val="28"/>
          <w:szCs w:val="28"/>
          <w:lang w:eastAsia="ru-RU"/>
        </w:rPr>
        <w:t xml:space="preserve"> – стоимость проезда по муниципальному или межмуниципальному маршруту регулярных перевозок перевозчика в пригородном сообщении, фактически оплаченная i-м льготным пассажиром. При расчете фактической стоимости проезда применяется регулируемый тариф,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К</w:t>
      </w:r>
      <w:r w:rsidRPr="00FD09D0">
        <w:rPr>
          <w:rFonts w:ascii="Times New Roman" w:hAnsi="Times New Roman"/>
          <w:sz w:val="28"/>
          <w:szCs w:val="28"/>
          <w:vertAlign w:val="subscript"/>
          <w:lang w:eastAsia="ru-RU"/>
        </w:rPr>
        <w:t>с.л.г.</w:t>
      </w:r>
      <w:r w:rsidRPr="00FD09D0">
        <w:rPr>
          <w:rFonts w:ascii="Times New Roman" w:hAnsi="Times New Roman"/>
          <w:sz w:val="28"/>
          <w:szCs w:val="28"/>
          <w:lang w:eastAsia="ru-RU"/>
        </w:rPr>
        <w:t xml:space="preserve"> – количество перевезенных перевозчиком лиц, сопровождающих инвалидов 1 группы (3 степени) или детей - инвалидов, при поездках с ними на муниципальных маршрутах регулярных перевозок городского сообщения;</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К</w:t>
      </w:r>
      <w:r w:rsidRPr="00FD09D0">
        <w:rPr>
          <w:rFonts w:ascii="Times New Roman" w:hAnsi="Times New Roman"/>
          <w:sz w:val="28"/>
          <w:szCs w:val="28"/>
          <w:vertAlign w:val="subscript"/>
          <w:lang w:eastAsia="ru-RU"/>
        </w:rPr>
        <w:t>с.л.пр.</w:t>
      </w:r>
      <w:r w:rsidRPr="00FD09D0">
        <w:rPr>
          <w:rFonts w:ascii="Times New Roman" w:hAnsi="Times New Roman"/>
          <w:sz w:val="28"/>
          <w:szCs w:val="28"/>
          <w:lang w:eastAsia="ru-RU"/>
        </w:rPr>
        <w:t xml:space="preserve"> – количество перевезенных перевозчиком лиц, сопровождающих инвалидов 1 группы (3 степени) или детей - инвалидов, при поездках с ними на муниципальных и межмуниципальных маршрутах регулярных перевозок пригородного сообщения;</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w:t>
      </w:r>
      <w:r w:rsidRPr="00FD09D0">
        <w:rPr>
          <w:rFonts w:ascii="Times New Roman" w:hAnsi="Times New Roman"/>
          <w:sz w:val="28"/>
          <w:szCs w:val="28"/>
          <w:vertAlign w:val="subscript"/>
          <w:lang w:eastAsia="ru-RU"/>
        </w:rPr>
        <w:t>i.пр.</w:t>
      </w:r>
      <w:r w:rsidRPr="00FD09D0">
        <w:rPr>
          <w:rFonts w:ascii="Times New Roman" w:hAnsi="Times New Roman"/>
          <w:sz w:val="28"/>
          <w:szCs w:val="28"/>
          <w:lang w:eastAsia="ru-RU"/>
        </w:rPr>
        <w:t xml:space="preserve"> – стоимость проезда по муниципальному или межмуниципальному маршруту регулярных перевозок перевозчика в пригородном сообщении. При расчете стоимости проезда применяется регулируемый тариф,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bookmarkStart w:id="27" w:name="sub_25941"/>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95. Субсидии в объеме 42 318 000,00 руб. в 2019 году, 44 731 300,00 руб. в 2020 году, 46 856 600,00 руб. в 2021 году на возмещение недополученных доходов, связанных с предоставлением юридическими лицами и индивидуальными предпринимателями бесплатного проезда по территории Липецкой области автомобильным и городским наземным электрическим транспортом на муниципальных и межмуниципальных маршрутах регулярных перевозок городского и пригородного сообщения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обучающимся по очной форме обучения в профессиональных образовательных организациях и образовательных организациях высшего образования в возрасте до 24 лет (далее - мера социальной поддержки в виде бесплатного проезда), предоставляются в соответствии с </w:t>
      </w:r>
      <w:hyperlink r:id="rId229" w:history="1">
        <w:r w:rsidRPr="00FD09D0">
          <w:rPr>
            <w:rFonts w:ascii="Times New Roman" w:hAnsi="Times New Roman"/>
            <w:sz w:val="28"/>
            <w:szCs w:val="28"/>
            <w:lang w:eastAsia="ru-RU"/>
          </w:rPr>
          <w:t>Законом</w:t>
        </w:r>
      </w:hyperlink>
      <w:r w:rsidRPr="00FD09D0">
        <w:rPr>
          <w:rFonts w:ascii="Times New Roman" w:hAnsi="Times New Roman"/>
          <w:sz w:val="28"/>
          <w:szCs w:val="28"/>
          <w:lang w:eastAsia="ru-RU"/>
        </w:rPr>
        <w:t xml:space="preserve"> Липецкой области от 27 марта 2009 года № 259-ОЗ ʺО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областьюʺ.</w:t>
      </w:r>
    </w:p>
    <w:bookmarkEnd w:id="27"/>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Получателями субсидий являются юридические лица и индивидуальные предприниматели, осуществляющие по территории Липецкой области перевозки пассажиров автомобильным и городским наземным электрическим транспортом на муниципальных и межмуниципальных маршрутах регулярных перевозок городского и пригородного сообщения и включенные органами местного самоуправления, уполномоченным исполнительным органом государственной власти области в сфере транспорта в реестр маршрутов регулярных перевозок.</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Условиями предоставления субсидий являются:</w:t>
      </w:r>
    </w:p>
    <w:p w:rsidR="001E1E8E" w:rsidRPr="00FD09D0" w:rsidRDefault="001E1E8E" w:rsidP="001E1E8E">
      <w:pPr>
        <w:widowControl w:val="0"/>
        <w:numPr>
          <w:ilvl w:val="0"/>
          <w:numId w:val="11"/>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требований, установленных пунктами 3-6 статьи 12 настоящего Закона;</w:t>
      </w:r>
    </w:p>
    <w:p w:rsidR="001E1E8E" w:rsidRPr="00FD09D0" w:rsidRDefault="001E1E8E" w:rsidP="001E1E8E">
      <w:pPr>
        <w:widowControl w:val="0"/>
        <w:numPr>
          <w:ilvl w:val="0"/>
          <w:numId w:val="11"/>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на дату подачи документов главному распорядителю средств областного бюджета следующих требований:</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bookmarkStart w:id="28" w:name="sub_25946"/>
      <w:r w:rsidRPr="00FD09D0">
        <w:rPr>
          <w:rFonts w:ascii="Times New Roman" w:hAnsi="Times New Roman"/>
          <w:sz w:val="28"/>
          <w:szCs w:val="28"/>
          <w:lang w:eastAsia="ru-RU"/>
        </w:rPr>
        <w:t>- наличие у получателя субсидии, предоставляющего бесплатный проезд по территории Липецкой области автомобильным и городским наземным электрическим транспортом на муниципальных и межмуниципальных маршрутах регулярных перевозок городского и пригородного сообщения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обучающимся по очной форме обучения в профессиональных образовательных организациях и образовательных организациях высшего образования в возрасте до 24 лет недополученных доходов в отчетном периоде текущего финансового года и в декабре предыдущего финансового года.</w:t>
      </w:r>
    </w:p>
    <w:bookmarkEnd w:id="28"/>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Расчет субсидии за отчетный период текущего финансового года и декабрь предыдущего финансового года (далее - отчетный период)  производится по следующей формуле: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2644140" cy="42672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4140" cy="426720"/>
                    </a:xfrm>
                    <a:prstGeom prst="rect">
                      <a:avLst/>
                    </a:prstGeom>
                    <a:noFill/>
                    <a:ln>
                      <a:noFill/>
                    </a:ln>
                  </pic:spPr>
                </pic:pic>
              </a:graphicData>
            </a:graphic>
          </wp:inline>
        </w:drawing>
      </w:r>
      <w:r w:rsidRPr="00FD09D0">
        <w:rPr>
          <w:rFonts w:ascii="Times New Roman" w:hAnsi="Times New Roman"/>
          <w:sz w:val="28"/>
          <w:szCs w:val="28"/>
          <w:lang w:eastAsia="ru-RU"/>
        </w:rPr>
        <w:t>, где: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w:t>
      </w:r>
      <w:r w:rsidRPr="00FD09D0">
        <w:rPr>
          <w:rFonts w:ascii="Times New Roman" w:hAnsi="Times New Roman"/>
          <w:sz w:val="28"/>
          <w:szCs w:val="28"/>
          <w:vertAlign w:val="subscript"/>
          <w:lang w:eastAsia="ru-RU"/>
        </w:rPr>
        <w:t>отч.</w:t>
      </w:r>
      <w:r w:rsidRPr="00FD09D0">
        <w:rPr>
          <w:rFonts w:ascii="Times New Roman" w:hAnsi="Times New Roman"/>
          <w:sz w:val="28"/>
          <w:szCs w:val="28"/>
          <w:lang w:eastAsia="ru-RU"/>
        </w:rPr>
        <w:t xml:space="preserve"> –  сумма субсидий за отчетный период;</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bookmarkStart w:id="29" w:name="sub_259410"/>
      <w:r w:rsidRPr="00FD09D0">
        <w:rPr>
          <w:rFonts w:ascii="Times New Roman" w:hAnsi="Times New Roman"/>
          <w:sz w:val="28"/>
          <w:szCs w:val="28"/>
          <w:lang w:eastAsia="ru-RU"/>
        </w:rPr>
        <w:t>К</w:t>
      </w:r>
      <w:r w:rsidRPr="00FD09D0">
        <w:rPr>
          <w:rFonts w:ascii="Times New Roman" w:hAnsi="Times New Roman"/>
          <w:sz w:val="28"/>
          <w:szCs w:val="28"/>
          <w:vertAlign w:val="subscript"/>
          <w:lang w:eastAsia="ru-RU"/>
        </w:rPr>
        <w:t>л.п.г.</w:t>
      </w:r>
      <w:r w:rsidRPr="00FD09D0">
        <w:rPr>
          <w:rFonts w:ascii="Times New Roman" w:hAnsi="Times New Roman"/>
          <w:sz w:val="28"/>
          <w:szCs w:val="28"/>
          <w:lang w:eastAsia="ru-RU"/>
        </w:rPr>
        <w:t xml:space="preserve"> – количество перевезенных перевозчиком льготных пассажиров из числа детей из многодетных семей, обучающихся в муниципальных общеобразовательных организациях и в частных общеобразовательных организациях, имеющих государственную аккредитацию, обучающихся по очной форме обучения в профессиональных образовательных организациях и образовательных организациях высшего образования в возрасте до 24 лет на муниципальных и межмуниципальных маршрутах регулярных перевозок городского сообщения;</w:t>
      </w:r>
    </w:p>
    <w:bookmarkEnd w:id="29"/>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Т</w:t>
      </w:r>
      <w:r w:rsidRPr="00FD09D0">
        <w:rPr>
          <w:rFonts w:ascii="Times New Roman" w:hAnsi="Times New Roman"/>
          <w:sz w:val="28"/>
          <w:szCs w:val="28"/>
          <w:vertAlign w:val="subscript"/>
          <w:lang w:eastAsia="ru-RU"/>
        </w:rPr>
        <w:t>г.</w:t>
      </w:r>
      <w:r w:rsidRPr="00FD09D0">
        <w:rPr>
          <w:rFonts w:ascii="Times New Roman" w:hAnsi="Times New Roman"/>
          <w:sz w:val="28"/>
          <w:szCs w:val="28"/>
          <w:lang w:eastAsia="ru-RU"/>
        </w:rPr>
        <w:t xml:space="preserve"> – регулируемый тариф на перевозку пассажиров по муниципальным маршрутам регулярных перевозок городского сообщения,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К</w:t>
      </w:r>
      <w:r w:rsidRPr="00FD09D0">
        <w:rPr>
          <w:rFonts w:ascii="Times New Roman" w:hAnsi="Times New Roman"/>
          <w:sz w:val="28"/>
          <w:szCs w:val="28"/>
          <w:vertAlign w:val="subscript"/>
          <w:lang w:eastAsia="ru-RU"/>
        </w:rPr>
        <w:t>л.пр.</w:t>
      </w:r>
      <w:r w:rsidRPr="00FD09D0">
        <w:rPr>
          <w:rFonts w:ascii="Times New Roman" w:hAnsi="Times New Roman"/>
          <w:sz w:val="28"/>
          <w:szCs w:val="28"/>
          <w:lang w:eastAsia="ru-RU"/>
        </w:rPr>
        <w:t xml:space="preserve"> – количество перевезенных перевозчиком льготных пассажиров из числа детей из многодетных семей, обучающихся в муниципальных общеобразовательных организациях и в частных общеобразовательных организациях, имеющих государственную аккредитацию, обучающихся по очной форме обучения в профессиональных образовательных организациях и образовательных организациях высшего образования в возрасте до 24 лет на муниципальных и межмуниципальных маршрутах регулярных перевозок пригородного сообщения;</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w:t>
      </w:r>
      <w:r w:rsidRPr="00FD09D0">
        <w:rPr>
          <w:rFonts w:ascii="Times New Roman" w:hAnsi="Times New Roman"/>
          <w:sz w:val="28"/>
          <w:szCs w:val="28"/>
          <w:vertAlign w:val="subscript"/>
          <w:lang w:eastAsia="ru-RU"/>
        </w:rPr>
        <w:t>i.ф.пр.</w:t>
      </w:r>
      <w:r w:rsidRPr="00FD09D0">
        <w:rPr>
          <w:rFonts w:ascii="Times New Roman" w:hAnsi="Times New Roman"/>
          <w:sz w:val="28"/>
          <w:szCs w:val="28"/>
          <w:lang w:eastAsia="ru-RU"/>
        </w:rPr>
        <w:t xml:space="preserve"> – фактическая стоимость проезда i-го льготного пассажира из числа детей из многодетных семей, обучающихся в муниципальных общеобразовательных организациях и в частных общеобразовательных организациях, имеющих государственную аккредитацию, обучающихся по очной форме обучения в профессиональных образовательных организациях и образовательных организациях высшего образования в возрасте до 24 лет по муниципальному, межмуниципальному маршруту регулярных перевозок пригородного сообщения. При расчете фактической стоимости проезда применяется регулируемый тариф,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96. Субсидии в объеме 312 000,00 руб. в 2019 году, 324 500,00 в 2020 году, 337 500,00 в 2021 году на возмещение недополученных доходов перевозчиков, возникающих при установлении оплаты проезда детям в возрасте 5 - 7 лет независимо от места их проживания железнодорожным транспортом общего пользования в пригородном сообщении, предоставляются в соответствии с </w:t>
      </w:r>
      <w:hyperlink r:id="rId231" w:history="1">
        <w:r w:rsidRPr="00FD09D0">
          <w:rPr>
            <w:rFonts w:ascii="Times New Roman" w:hAnsi="Times New Roman"/>
            <w:sz w:val="28"/>
            <w:szCs w:val="28"/>
            <w:lang w:eastAsia="ru-RU"/>
          </w:rPr>
          <w:t>Законом</w:t>
        </w:r>
      </w:hyperlink>
      <w:r w:rsidRPr="00FD09D0">
        <w:rPr>
          <w:rFonts w:ascii="Times New Roman" w:hAnsi="Times New Roman"/>
          <w:sz w:val="28"/>
          <w:szCs w:val="28"/>
          <w:lang w:eastAsia="ru-RU"/>
        </w:rPr>
        <w:t xml:space="preserve"> Липецкой области от 02 декабря 2004 года № 141-ОЗ ʺО мерах социальной поддержки отдельных категорий граждан в Липецкой областиʺ.</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организациям железнодорожного транспорта общего пользования в пригородном сообщении, осуществляющим пассажирские перевозки железнодорожным транспортом на территории Липецкой области.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Условиями предоставления субсидий являются:</w:t>
      </w:r>
    </w:p>
    <w:p w:rsidR="001E1E8E" w:rsidRPr="00FD09D0" w:rsidRDefault="001E1E8E" w:rsidP="001E1E8E">
      <w:pPr>
        <w:widowControl w:val="0"/>
        <w:numPr>
          <w:ilvl w:val="0"/>
          <w:numId w:val="12"/>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требований, установленных пунктами 3-6 статьи 12 настоящего Закона;</w:t>
      </w:r>
    </w:p>
    <w:p w:rsidR="001E1E8E" w:rsidRPr="00FD09D0" w:rsidRDefault="001E1E8E" w:rsidP="001E1E8E">
      <w:pPr>
        <w:widowControl w:val="0"/>
        <w:numPr>
          <w:ilvl w:val="0"/>
          <w:numId w:val="12"/>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на дату подачи документов главному распорядителю средств областного бюджета следующих требований:</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наличие у получателя субсидии в отчетном периоде текущего финансового года и в декабре предыдущего финансового года недополученных доходов в результате перевозки в пригородном сообщении по территории Липецкой области детей в возрасте 5 - 7 лет независимо от места их проживания.</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Размер субсидии за отчетный период текущего финансового года и декабрь предыдущего финансового года (далее - отчетный период) определяется по формуле: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005840" cy="2667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5840" cy="266700"/>
                    </a:xfrm>
                    <a:prstGeom prst="rect">
                      <a:avLst/>
                    </a:prstGeom>
                    <a:noFill/>
                    <a:ln>
                      <a:noFill/>
                    </a:ln>
                  </pic:spPr>
                </pic:pic>
              </a:graphicData>
            </a:graphic>
          </wp:inline>
        </w:drawing>
      </w:r>
      <w:r w:rsidRPr="00FD09D0">
        <w:rPr>
          <w:rFonts w:ascii="Times New Roman" w:hAnsi="Times New Roman"/>
          <w:sz w:val="28"/>
          <w:szCs w:val="28"/>
          <w:lang w:eastAsia="ru-RU"/>
        </w:rPr>
        <w:t>, где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704"/>
        <w:gridCol w:w="7935"/>
      </w:tblGrid>
      <w:tr w:rsidR="00FD09D0" w:rsidRPr="00FD09D0" w:rsidTr="00100C4C">
        <w:tc>
          <w:tcPr>
            <w:tcW w:w="1704"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90500" cy="243840"/>
                  <wp:effectExtent l="0" t="0" r="0" b="381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243840"/>
                          </a:xfrm>
                          <a:prstGeom prst="rect">
                            <a:avLst/>
                          </a:prstGeom>
                          <a:noFill/>
                          <a:ln>
                            <a:noFill/>
                          </a:ln>
                        </pic:spPr>
                      </pic:pic>
                    </a:graphicData>
                  </a:graphic>
                </wp:inline>
              </w:drawing>
            </w:r>
          </w:p>
        </w:tc>
        <w:tc>
          <w:tcPr>
            <w:tcW w:w="7935"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размер субсидии за отчетный период</w:t>
            </w:r>
          </w:p>
        </w:tc>
      </w:tr>
      <w:tr w:rsidR="00FD09D0" w:rsidRPr="00FD09D0" w:rsidTr="00100C4C">
        <w:tc>
          <w:tcPr>
            <w:tcW w:w="1704"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75260" cy="24384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2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260" cy="243840"/>
                          </a:xfrm>
                          <a:prstGeom prst="rect">
                            <a:avLst/>
                          </a:prstGeom>
                          <a:noFill/>
                          <a:ln>
                            <a:noFill/>
                          </a:ln>
                        </pic:spPr>
                      </pic:pic>
                    </a:graphicData>
                  </a:graphic>
                </wp:inline>
              </w:drawing>
            </w:r>
          </w:p>
        </w:tc>
        <w:tc>
          <w:tcPr>
            <w:tcW w:w="7935"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сумма по реализованным билетам детям за отчетный период</w:t>
            </w:r>
          </w:p>
        </w:tc>
      </w:tr>
      <w:tr w:rsidR="00FD09D0" w:rsidRPr="00FD09D0" w:rsidTr="00100C4C">
        <w:tc>
          <w:tcPr>
            <w:tcW w:w="1704"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75260" cy="24384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260" cy="243840"/>
                          </a:xfrm>
                          <a:prstGeom prst="rect">
                            <a:avLst/>
                          </a:prstGeom>
                          <a:noFill/>
                          <a:ln>
                            <a:noFill/>
                          </a:ln>
                        </pic:spPr>
                      </pic:pic>
                    </a:graphicData>
                  </a:graphic>
                </wp:inline>
              </w:drawing>
            </w:r>
          </w:p>
        </w:tc>
        <w:tc>
          <w:tcPr>
            <w:tcW w:w="7935"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доля возмещения стоимости проезда перевозчикам за счет бюджетных средств</w:t>
            </w:r>
          </w:p>
        </w:tc>
      </w:tr>
      <w:tr w:rsidR="00FD09D0" w:rsidRPr="00FD09D0" w:rsidTr="00100C4C">
        <w:tc>
          <w:tcPr>
            <w:tcW w:w="1704" w:type="dxa"/>
            <w:tcBorders>
              <w:top w:val="single" w:sz="4" w:space="0" w:color="auto"/>
              <w:bottom w:val="single" w:sz="4" w:space="0" w:color="auto"/>
              <w:right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160020" cy="24384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 cy="243840"/>
                          </a:xfrm>
                          <a:prstGeom prst="rect">
                            <a:avLst/>
                          </a:prstGeom>
                          <a:noFill/>
                          <a:ln>
                            <a:noFill/>
                          </a:ln>
                        </pic:spPr>
                      </pic:pic>
                    </a:graphicData>
                  </a:graphic>
                </wp:inline>
              </w:drawing>
            </w:r>
          </w:p>
        </w:tc>
        <w:tc>
          <w:tcPr>
            <w:tcW w:w="7935" w:type="dxa"/>
            <w:tcBorders>
              <w:top w:val="single" w:sz="4" w:space="0" w:color="auto"/>
              <w:left w:val="single" w:sz="4" w:space="0" w:color="auto"/>
              <w:bottom w:val="single" w:sz="4" w:space="0" w:color="auto"/>
            </w:tcBorders>
          </w:tcPr>
          <w:p w:rsidR="001E1E8E" w:rsidRPr="00FD09D0" w:rsidRDefault="001E1E8E" w:rsidP="001E1E8E">
            <w:pPr>
              <w:autoSpaceDE w:val="0"/>
              <w:autoSpaceDN w:val="0"/>
              <w:adjustRightInd w:val="0"/>
              <w:spacing w:after="0" w:line="240" w:lineRule="auto"/>
              <w:ind w:firstLine="709"/>
              <w:rPr>
                <w:rFonts w:ascii="Times New Roman" w:hAnsi="Times New Roman"/>
                <w:sz w:val="28"/>
                <w:szCs w:val="28"/>
                <w:lang w:eastAsia="ru-RU"/>
              </w:rPr>
            </w:pPr>
            <w:r w:rsidRPr="00FD09D0">
              <w:rPr>
                <w:rFonts w:ascii="Times New Roman" w:hAnsi="Times New Roman"/>
                <w:sz w:val="28"/>
                <w:szCs w:val="28"/>
                <w:lang w:eastAsia="ru-RU"/>
              </w:rPr>
              <w:t>доля оплаты стоимости проезда детей 5 - 7 лет</w:t>
            </w:r>
          </w:p>
        </w:tc>
      </w:tr>
    </w:tbl>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97. Субсидии в объеме 3 000 000,00 руб. в 2019 году, 3 000 000,00 руб. в 2020 году, 3 000 000,00 руб. в 2021 году на возмещение недополученных доходов, связанных с предоставлением бесплатного проезда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в городском и пригородном сообщении детям, обучающимся в областных общеобразовательных организациях, муниципальных общеобразовательных организациях и в частных общеобразовательных организациях, имеющих государственную аккредитацию, обучающимся по очной форме обучения в профессиональных образовательных организациях и образовательных организациях высшего образования в возрасте до 24 лет, которые воспитываются в семьях, где оба родителя или единственный родитель являются неработающими инвалидами, предоставляются в соответствии с </w:t>
      </w:r>
      <w:hyperlink r:id="rId237" w:history="1">
        <w:r w:rsidRPr="00FD09D0">
          <w:rPr>
            <w:rFonts w:ascii="Times New Roman" w:hAnsi="Times New Roman"/>
            <w:sz w:val="28"/>
            <w:szCs w:val="28"/>
            <w:lang w:eastAsia="ru-RU"/>
          </w:rPr>
          <w:t>Законом</w:t>
        </w:r>
      </w:hyperlink>
      <w:r w:rsidRPr="00FD09D0">
        <w:rPr>
          <w:rFonts w:ascii="Times New Roman" w:hAnsi="Times New Roman"/>
          <w:sz w:val="28"/>
          <w:szCs w:val="28"/>
          <w:lang w:eastAsia="ru-RU"/>
        </w:rPr>
        <w:t xml:space="preserve"> Липецкой области от 27 марта 2009 года № 259-ОЗ ʺО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областьюʺ.</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Получателями субсидий являются юридические лица и индивидуальные предприниматели, осуществляющие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в городском и пригородном сообщении и включенные органами местного самоуправления, уполномоченным исполнительным органом государственной власти области в сфере транспорта в реестр маршрутов регулярных перевозок.</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Условиями предоставления субсидий являются:</w:t>
      </w:r>
    </w:p>
    <w:p w:rsidR="001E1E8E" w:rsidRPr="00FD09D0" w:rsidRDefault="001E1E8E" w:rsidP="001E1E8E">
      <w:pPr>
        <w:widowControl w:val="0"/>
        <w:numPr>
          <w:ilvl w:val="0"/>
          <w:numId w:val="13"/>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требований, установленных пунктами 3-6 статьи 12 настоящего Закона;</w:t>
      </w:r>
    </w:p>
    <w:p w:rsidR="001E1E8E" w:rsidRPr="00FD09D0" w:rsidRDefault="001E1E8E" w:rsidP="001E1E8E">
      <w:pPr>
        <w:widowControl w:val="0"/>
        <w:numPr>
          <w:ilvl w:val="0"/>
          <w:numId w:val="13"/>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на дату подачи документов главному распорядителю средств областного бюджета следующих требований:</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наличие у получателя субсидии в отчетном периоде текущего финансового года и в декабре предыдущего финансового года недополученных доходов в результате перевозки указанных категорий граждан.</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Расчет субсидии за отчетный период текущего финансового года и декабрь предыдущего финансового года (далее - отчетный период)  производится по следующей формуле: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noProof/>
          <w:sz w:val="28"/>
          <w:szCs w:val="28"/>
          <w:lang w:eastAsia="ru-RU"/>
        </w:rPr>
        <w:drawing>
          <wp:inline distT="0" distB="0" distL="0" distR="0">
            <wp:extent cx="2118360" cy="3048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8360" cy="304800"/>
                    </a:xfrm>
                    <a:prstGeom prst="rect">
                      <a:avLst/>
                    </a:prstGeom>
                    <a:noFill/>
                    <a:ln>
                      <a:noFill/>
                    </a:ln>
                  </pic:spPr>
                </pic:pic>
              </a:graphicData>
            </a:graphic>
          </wp:inline>
        </w:drawing>
      </w:r>
      <w:r w:rsidRPr="00FD09D0">
        <w:rPr>
          <w:rFonts w:ascii="Times New Roman" w:hAnsi="Times New Roman"/>
          <w:sz w:val="28"/>
          <w:szCs w:val="28"/>
          <w:lang w:eastAsia="ru-RU"/>
        </w:rPr>
        <w:t>, где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w:t>
      </w:r>
      <w:r w:rsidRPr="00FD09D0">
        <w:rPr>
          <w:rFonts w:ascii="Times New Roman" w:hAnsi="Times New Roman"/>
          <w:sz w:val="28"/>
          <w:szCs w:val="28"/>
          <w:vertAlign w:val="subscript"/>
          <w:lang w:eastAsia="ru-RU"/>
        </w:rPr>
        <w:t>отч.</w:t>
      </w:r>
      <w:r w:rsidRPr="00FD09D0">
        <w:rPr>
          <w:rFonts w:ascii="Times New Roman" w:hAnsi="Times New Roman"/>
          <w:sz w:val="28"/>
          <w:szCs w:val="28"/>
          <w:lang w:eastAsia="ru-RU"/>
        </w:rPr>
        <w:t xml:space="preserve"> –  сумма субсидий за отчетный период;</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К</w:t>
      </w:r>
      <w:r w:rsidRPr="00FD09D0">
        <w:rPr>
          <w:rFonts w:ascii="Times New Roman" w:hAnsi="Times New Roman"/>
          <w:sz w:val="28"/>
          <w:szCs w:val="28"/>
          <w:vertAlign w:val="subscript"/>
          <w:lang w:eastAsia="ru-RU"/>
        </w:rPr>
        <w:t>л.п.г.</w:t>
      </w:r>
      <w:r w:rsidRPr="00FD09D0">
        <w:rPr>
          <w:rFonts w:ascii="Times New Roman" w:hAnsi="Times New Roman"/>
          <w:sz w:val="28"/>
          <w:szCs w:val="28"/>
          <w:lang w:eastAsia="ru-RU"/>
        </w:rPr>
        <w:t xml:space="preserve"> – количество перевезенных перевозчиком льготных пассажиров из числа детей, которые воспитываются в семьях, где оба родителя или единственный родитель являются неработающими инвалидами, обучающихся в областных общеобразовательных организациях, муниципальных общеобразовательных организациях и в частных общеобразовательных организациях, имеющих государственную аккредитацию, обучающихся по очной форме обучения в профессиональных образовательных организациях и образовательных организациях высшего образования в возрасте до 24 лет, по муниципальным и межмуниципальным маршрутам регулярных перевозок по регулируемым тарифам в городском сообщении;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Т</w:t>
      </w:r>
      <w:r w:rsidRPr="00FD09D0">
        <w:rPr>
          <w:rFonts w:ascii="Times New Roman" w:hAnsi="Times New Roman"/>
          <w:sz w:val="28"/>
          <w:szCs w:val="28"/>
          <w:vertAlign w:val="subscript"/>
          <w:lang w:eastAsia="ru-RU"/>
        </w:rPr>
        <w:t>г.</w:t>
      </w:r>
      <w:r w:rsidRPr="00FD09D0">
        <w:rPr>
          <w:rFonts w:ascii="Times New Roman" w:hAnsi="Times New Roman"/>
          <w:sz w:val="28"/>
          <w:szCs w:val="28"/>
          <w:lang w:eastAsia="ru-RU"/>
        </w:rPr>
        <w:t xml:space="preserve"> – регулируемый тариф на перевозку пассажиров по муниципальным маршрутам регулярных перевозок в городском сообщении,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w:t>
      </w:r>
      <w:r w:rsidRPr="00FD09D0">
        <w:rPr>
          <w:rFonts w:ascii="Times New Roman" w:hAnsi="Times New Roman"/>
          <w:sz w:val="28"/>
          <w:szCs w:val="28"/>
          <w:vertAlign w:val="subscript"/>
          <w:lang w:eastAsia="ru-RU"/>
        </w:rPr>
        <w:t>ф.пр.</w:t>
      </w:r>
      <w:r w:rsidRPr="00FD09D0">
        <w:rPr>
          <w:rFonts w:ascii="Times New Roman" w:hAnsi="Times New Roman"/>
          <w:sz w:val="28"/>
          <w:szCs w:val="28"/>
          <w:lang w:eastAsia="ru-RU"/>
        </w:rPr>
        <w:t xml:space="preserve"> – фактическая стоимость проезда льготных пассажиров из числа детей, которые воспитываются в семьях, где оба родителя или единственный родитель являются неработающими инвалидами, обучающихся в областных общеобразовательных организациях, муниципальных общеобразовательных организациях и в частных общеобразовательных организациях, имеющих государственную аккредитацию, обучающихся по очной форме обучения в профессиональных образовательных организациях и образовательных организациях высшего образования в возрасте до 24 лет, по муниципальному, межмуниципальному маршруту регулярных перевозок в пригородном сообщении.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bookmarkStart w:id="30" w:name="sub_35061"/>
      <w:r w:rsidRPr="00FD09D0">
        <w:rPr>
          <w:rFonts w:ascii="Times New Roman" w:hAnsi="Times New Roman"/>
          <w:sz w:val="28"/>
          <w:szCs w:val="28"/>
          <w:lang w:eastAsia="ru-RU"/>
        </w:rPr>
        <w:t xml:space="preserve">98. Субсидии в объеме 30 840 600,00 руб. в 2019 году, 36 685 900,0 руб. в 2020 году, 39 469 900,0 руб. в 2021 году на возмещение перевозчикам части затрат, связанных с закупкой автобусов, работающих на газомоторном топливе, в соответствии с </w:t>
      </w:r>
      <w:hyperlink r:id="rId239" w:history="1">
        <w:r w:rsidRPr="00FD09D0">
          <w:rPr>
            <w:rFonts w:ascii="Times New Roman" w:hAnsi="Times New Roman"/>
            <w:sz w:val="28"/>
            <w:szCs w:val="28"/>
            <w:lang w:eastAsia="ru-RU"/>
          </w:rPr>
          <w:t>государственной программой</w:t>
        </w:r>
      </w:hyperlink>
      <w:r w:rsidRPr="00FD09D0">
        <w:rPr>
          <w:rFonts w:ascii="Times New Roman" w:hAnsi="Times New Roman"/>
          <w:sz w:val="28"/>
          <w:szCs w:val="28"/>
          <w:lang w:eastAsia="ru-RU"/>
        </w:rPr>
        <w:t xml:space="preserve"> Липецкой области </w:t>
      </w:r>
      <w:bookmarkEnd w:id="30"/>
      <w:r w:rsidRPr="00FD09D0">
        <w:rPr>
          <w:rFonts w:ascii="Times New Roman" w:hAnsi="Times New Roman"/>
          <w:sz w:val="28"/>
          <w:szCs w:val="28"/>
          <w:lang w:eastAsia="ru-RU"/>
        </w:rPr>
        <w:t xml:space="preserve">ʺРазвитие транспортной системы Липецкой областиʺ, утвержденной </w:t>
      </w:r>
      <w:hyperlink r:id="rId240" w:history="1">
        <w:r w:rsidRPr="00FD09D0">
          <w:rPr>
            <w:rFonts w:ascii="Times New Roman" w:hAnsi="Times New Roman"/>
            <w:sz w:val="28"/>
            <w:szCs w:val="28"/>
            <w:lang w:eastAsia="ru-RU"/>
          </w:rPr>
          <w:t>постановлением</w:t>
        </w:r>
      </w:hyperlink>
      <w:r w:rsidRPr="00FD09D0">
        <w:rPr>
          <w:rFonts w:ascii="Times New Roman" w:hAnsi="Times New Roman"/>
          <w:sz w:val="28"/>
          <w:szCs w:val="28"/>
          <w:lang w:eastAsia="ru-RU"/>
        </w:rPr>
        <w:t xml:space="preserve"> администрации Липецкой области от 21 ноября 2013 года № 521 ʺОб утверждении государственной программы Липецкой области ʺРазвитие транспортной системы Липецкой областиʺ.</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Получателями субсидий являются юридические лица и индивидуальные предприниматели, осуществляющие регулярные перевозки по межмуниципальным маршрутам регулярных перевозок по регулируемым тарифам по территории Липецкой области и включенные уполномоченным исполнительным органом государственной власти области в сфере транспорта в реестр межмуниципальных маршрутов регулярных перевозок.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Условиями предоставления субсидий являются:</w:t>
      </w:r>
    </w:p>
    <w:p w:rsidR="001E1E8E" w:rsidRPr="00FD09D0" w:rsidRDefault="001E1E8E" w:rsidP="001E1E8E">
      <w:pPr>
        <w:widowControl w:val="0"/>
        <w:numPr>
          <w:ilvl w:val="0"/>
          <w:numId w:val="14"/>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требований, установленных пунктами 3-6 статьи 12 настоящего Закона;</w:t>
      </w:r>
    </w:p>
    <w:p w:rsidR="001E1E8E" w:rsidRPr="00FD09D0" w:rsidRDefault="001E1E8E" w:rsidP="001E1E8E">
      <w:pPr>
        <w:widowControl w:val="0"/>
        <w:numPr>
          <w:ilvl w:val="0"/>
          <w:numId w:val="14"/>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на дату подачи документов главному распорядителю средств областного бюджета следующих требований:</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приобретение по договору купли-продажи или по договору финансовой аренды (лизинга) новых автобусов без эксплуатационного пробега, работающих на компримированном природном газе (метане), произведенных на территории государств - участников Единого экономического пространства не ранее 01 января 2018 года, оборудованных средствами для перевозки лиц с ограниченными возможностями;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заключение договора финансовой аренды (лизинга) автобусов, работающих на компримированном природном газе (метане), на условиях перехода права собственности на предмет лизинга к лизингополучателю;</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приобретение автобусов по договору купли-продажи и заключения договора финансовой аренды (лизинга) автобусов не ранее 1 января 2019 года;</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осуществление перевозок пассажиров указанными выше автобусами по межмуниципальным маршрутам регулярных перевозок по регулируемым тарифам по территории Липецкой области.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bookmarkStart w:id="31" w:name="sub_3506110"/>
      <w:r w:rsidRPr="00FD09D0">
        <w:rPr>
          <w:rFonts w:ascii="Times New Roman" w:hAnsi="Times New Roman"/>
          <w:sz w:val="28"/>
          <w:szCs w:val="28"/>
          <w:lang w:eastAsia="ru-RU"/>
        </w:rPr>
        <w:t>Субсидии предоставляются по следующим направлениям затрат: приобретение по договору купли-продажи автобусов, работающих на компримированном природном газе; возмещение затрат на уплату фактически уплаченных лизинговых платежей.</w:t>
      </w:r>
    </w:p>
    <w:bookmarkEnd w:id="31"/>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в размере:</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не более 50% от фактических затрат на приобретение автобусов по договору купли-продажи;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фактически уплаченного в текущем финансовом году первого лизингового платежа по договору финансовой аренды (лизинга) и фактически уплаченных текущих лизинговых платежей, но не более 50% от стоимости автобусов.</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99. Субсидии в объеме 32 529 300,00 руб. в 2019 году, 32 529 300,00 руб. в 2020 году, 32 529 300,00 руб. в 2021 году на возмещение части затрат, связанных с приобретением автобусов по договору финансовой аренды (договору лизинга) для осуществления регулярных перевозок по межмуниципальным маршрутам регулярных перевозок по регулируемым тарифам, в соответствии с </w:t>
      </w:r>
      <w:hyperlink r:id="rId241" w:history="1">
        <w:r w:rsidRPr="00FD09D0">
          <w:rPr>
            <w:rFonts w:ascii="Times New Roman" w:hAnsi="Times New Roman"/>
            <w:sz w:val="28"/>
            <w:szCs w:val="28"/>
            <w:lang w:eastAsia="ru-RU"/>
          </w:rPr>
          <w:t>государственной программой</w:t>
        </w:r>
      </w:hyperlink>
      <w:r w:rsidRPr="00FD09D0">
        <w:rPr>
          <w:rFonts w:ascii="Times New Roman" w:hAnsi="Times New Roman"/>
          <w:sz w:val="28"/>
          <w:szCs w:val="28"/>
          <w:lang w:eastAsia="ru-RU"/>
        </w:rPr>
        <w:t xml:space="preserve"> Липецкой области ʺРазвитие транспортной системы Липецкой областиʺ, утвержденной </w:t>
      </w:r>
      <w:hyperlink r:id="rId242" w:history="1">
        <w:r w:rsidRPr="00FD09D0">
          <w:rPr>
            <w:rFonts w:ascii="Times New Roman" w:hAnsi="Times New Roman"/>
            <w:sz w:val="28"/>
            <w:szCs w:val="28"/>
            <w:lang w:eastAsia="ru-RU"/>
          </w:rPr>
          <w:t>постановлением</w:t>
        </w:r>
      </w:hyperlink>
      <w:r w:rsidRPr="00FD09D0">
        <w:rPr>
          <w:rFonts w:ascii="Times New Roman" w:hAnsi="Times New Roman"/>
          <w:sz w:val="28"/>
          <w:szCs w:val="28"/>
          <w:lang w:eastAsia="ru-RU"/>
        </w:rPr>
        <w:t xml:space="preserve"> администрации Липецкой области от 21 ноября 2013 года № 521 ʺОб утверждении государственной программы Липецкой области ʺРазвитие транспортной системы Липецкой областиʺ.</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Получателями субсидий являются юридические лица и индивидуальные предприниматели, осуществляющие регулярные перевозки по межмуниципальным маршрутам регулярных перевозок по регулируемым тарифам по территории Липецкой области и включенные уполномоченным исполнительным органом государственной власти области в сфере транспорта в реестр межмуниципальных маршрутов регулярных перевозок.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Условиями предоставления субсидий являются:</w:t>
      </w:r>
    </w:p>
    <w:p w:rsidR="001E1E8E" w:rsidRPr="00FD09D0" w:rsidRDefault="001E1E8E" w:rsidP="001E1E8E">
      <w:pPr>
        <w:widowControl w:val="0"/>
        <w:numPr>
          <w:ilvl w:val="0"/>
          <w:numId w:val="15"/>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требований, установленных пунктами 3-6 статьи 12 настоящего Закона;</w:t>
      </w:r>
    </w:p>
    <w:p w:rsidR="001E1E8E" w:rsidRPr="00FD09D0" w:rsidRDefault="001E1E8E" w:rsidP="001E1E8E">
      <w:pPr>
        <w:widowControl w:val="0"/>
        <w:numPr>
          <w:ilvl w:val="0"/>
          <w:numId w:val="15"/>
        </w:numPr>
        <w:autoSpaceDE w:val="0"/>
        <w:autoSpaceDN w:val="0"/>
        <w:adjustRightInd w:val="0"/>
        <w:spacing w:after="0" w:line="240" w:lineRule="auto"/>
        <w:ind w:left="0" w:firstLine="709"/>
        <w:jc w:val="both"/>
        <w:rPr>
          <w:rFonts w:ascii="Times New Roman" w:hAnsi="Times New Roman"/>
          <w:sz w:val="28"/>
          <w:szCs w:val="28"/>
          <w:lang w:eastAsia="ru-RU"/>
        </w:rPr>
      </w:pPr>
      <w:r w:rsidRPr="00FD09D0">
        <w:rPr>
          <w:rFonts w:ascii="Times New Roman" w:hAnsi="Times New Roman"/>
          <w:sz w:val="28"/>
          <w:szCs w:val="28"/>
          <w:lang w:eastAsia="ru-RU"/>
        </w:rPr>
        <w:t>соблюдение получателем субсидии на дату подачи документов главному распорядителю средств областного бюджета следующих требований:</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приобретение по договору финансовой аренды (лизинга) новых автобусов без эксплуатационного пробега, произведенных на территории государств - участников Единого экономического пространства не ранее 01 января 2018 года, оборудованных средствами для перевозки лиц с ограниченными возможностями;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заключение договора финансовой аренды (лизинга) автобусов на условиях перехода права собственности на предмет лизинга к лизингополучателю;</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заключение договора финансовой аренды (лизинга) автобусов не ранее 1 января 2019 года;</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 осуществление перевозок пассажиров указанными выше автобусами по межмуниципальным маршрутам регулярных перевозок по регулируемым тарифам по территории Липецкой области.</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на возмещение затрат на уплату фактически уплаченных платежей по договору финансовой аренды (лизинга).</w:t>
      </w:r>
    </w:p>
    <w:p w:rsidR="001E1E8E" w:rsidRPr="00FD09D0" w:rsidRDefault="001E1E8E" w:rsidP="001E1E8E">
      <w:pPr>
        <w:autoSpaceDE w:val="0"/>
        <w:autoSpaceDN w:val="0"/>
        <w:adjustRightInd w:val="0"/>
        <w:spacing w:after="0" w:line="240" w:lineRule="auto"/>
        <w:ind w:firstLine="709"/>
        <w:jc w:val="both"/>
        <w:rPr>
          <w:rFonts w:ascii="Times New Roman" w:hAnsi="Times New Roman"/>
          <w:sz w:val="28"/>
          <w:szCs w:val="28"/>
          <w:lang w:eastAsia="ru-RU"/>
        </w:rPr>
      </w:pPr>
      <w:r w:rsidRPr="00FD09D0">
        <w:rPr>
          <w:rFonts w:ascii="Times New Roman" w:hAnsi="Times New Roman"/>
          <w:sz w:val="28"/>
          <w:szCs w:val="28"/>
          <w:lang w:eastAsia="ru-RU"/>
        </w:rPr>
        <w:t>Субсидии предоставляются в размере фактически уплаченного в текущем финансовом году первого лизингового платежа по договору финансовой аренды (лизинга) и фактически уплаченных текущих лизинговых платежей, но не более 50% от стоимости автобусов.</w:t>
      </w:r>
    </w:p>
    <w:p w:rsidR="00DE5A07" w:rsidRPr="00FD09D0" w:rsidRDefault="00DE5A07" w:rsidP="00DE5A07">
      <w:pPr>
        <w:spacing w:after="0" w:line="240" w:lineRule="auto"/>
        <w:jc w:val="both"/>
        <w:rPr>
          <w:rFonts w:ascii="Times New Roman" w:hAnsi="Times New Roman"/>
          <w:sz w:val="28"/>
          <w:szCs w:val="28"/>
        </w:rPr>
      </w:pPr>
    </w:p>
    <w:p w:rsidR="000660A4" w:rsidRPr="00FD09D0" w:rsidRDefault="000660A4" w:rsidP="000660A4">
      <w:pPr>
        <w:pStyle w:val="a6"/>
        <w:ind w:firstLine="709"/>
        <w:jc w:val="both"/>
        <w:rPr>
          <w:rFonts w:ascii="Times New Roman" w:hAnsi="Times New Roman"/>
          <w:sz w:val="28"/>
          <w:szCs w:val="28"/>
        </w:rPr>
      </w:pPr>
      <w:r w:rsidRPr="00FD09D0">
        <w:rPr>
          <w:rFonts w:ascii="Times New Roman" w:hAnsi="Times New Roman"/>
          <w:sz w:val="28"/>
          <w:szCs w:val="28"/>
        </w:rPr>
        <w:t>10</w:t>
      </w:r>
      <w:r w:rsidR="003A1A36" w:rsidRPr="00FD09D0">
        <w:rPr>
          <w:rFonts w:ascii="Times New Roman" w:hAnsi="Times New Roman"/>
          <w:sz w:val="28"/>
          <w:szCs w:val="28"/>
        </w:rPr>
        <w:t>0</w:t>
      </w:r>
      <w:r w:rsidRPr="00FD09D0">
        <w:rPr>
          <w:rFonts w:ascii="Times New Roman" w:hAnsi="Times New Roman"/>
          <w:sz w:val="28"/>
          <w:szCs w:val="28"/>
        </w:rPr>
        <w:t>. Субсидии в объеме 600 000,00 руб. в 2019 году, 600 000,00 руб. в 2020 году, 600 000,00 руб. в 2021 году из областного бюджета юридическим лицам и индивидуальным предпринимателям на возмещение недополученных доходов, связанных с предоставлением мер социальной поддержки лицам, удостоенным почетного звания "Почетный гражданин Липецкой области", по месту их постоянного жительства на территории Липецкой области по оплате за жилое помещение и коммунальные услуги в соответствии с Законом Липецкой области от 27 марта 2009 года № 259-ОЗ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p w:rsidR="000660A4" w:rsidRPr="00FD09D0" w:rsidRDefault="000660A4" w:rsidP="000660A4">
      <w:pPr>
        <w:pStyle w:val="a6"/>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юридическим лицам и индивидуальным предпринимателям, осуществляющим свою деятельность по оказанию жилищно-коммунальных услуг на территории Липецкой области (далее - получатель субсидий).</w:t>
      </w:r>
    </w:p>
    <w:p w:rsidR="00692790" w:rsidRPr="00FD09D0" w:rsidRDefault="00692790" w:rsidP="00692790">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Условия предоставления субсидий:</w:t>
      </w:r>
    </w:p>
    <w:p w:rsidR="00692790" w:rsidRPr="00FD09D0" w:rsidRDefault="00692790" w:rsidP="00692790">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1)  соблюдение получателем  субсидии  требований, установленных  пунктами 3 – 6 статьи 12  настоящего Закона;</w:t>
      </w:r>
    </w:p>
    <w:p w:rsidR="00692790" w:rsidRPr="00FD09D0" w:rsidRDefault="00692790" w:rsidP="00692790">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2) соблюдение получателем субсидии на дату подачи документов главному распорядителю средств областного бюджета следующих требований:</w:t>
      </w:r>
    </w:p>
    <w:p w:rsidR="000660A4" w:rsidRPr="00FD09D0" w:rsidRDefault="00692790" w:rsidP="008B0374">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0660A4" w:rsidRPr="00FD09D0" w:rsidRDefault="00676668" w:rsidP="000660A4">
      <w:pPr>
        <w:pStyle w:val="a6"/>
        <w:ind w:firstLine="709"/>
        <w:jc w:val="both"/>
        <w:rPr>
          <w:rFonts w:ascii="Times New Roman" w:hAnsi="Times New Roman"/>
          <w:sz w:val="28"/>
          <w:szCs w:val="28"/>
        </w:rPr>
      </w:pPr>
      <w:r w:rsidRPr="00FD09D0">
        <w:rPr>
          <w:rFonts w:ascii="Times New Roman" w:hAnsi="Times New Roman"/>
          <w:sz w:val="28"/>
          <w:szCs w:val="28"/>
        </w:rPr>
        <w:t xml:space="preserve"> </w:t>
      </w:r>
    </w:p>
    <w:p w:rsidR="00676668" w:rsidRPr="00FD09D0" w:rsidRDefault="00676668" w:rsidP="00676668">
      <w:pPr>
        <w:autoSpaceDE w:val="0"/>
        <w:autoSpaceDN w:val="0"/>
        <w:adjustRightInd w:val="0"/>
        <w:spacing w:after="0" w:line="240" w:lineRule="auto"/>
        <w:ind w:firstLine="539"/>
        <w:jc w:val="both"/>
        <w:rPr>
          <w:rFonts w:ascii="Times New Roman" w:hAnsi="Times New Roman"/>
          <w:sz w:val="28"/>
          <w:szCs w:val="28"/>
        </w:rPr>
      </w:pPr>
      <w:r w:rsidRPr="00FD09D0">
        <w:rPr>
          <w:rFonts w:ascii="Times New Roman" w:hAnsi="Times New Roman"/>
          <w:sz w:val="28"/>
          <w:szCs w:val="28"/>
        </w:rPr>
        <w:t>- наличие у получателя субсидий, предоставляющего жилищно-коммунальные услуги, недополученных доходов в текущем финансовом году и в декабре предшествующего года в связи с освобождением от оплаты за жилое помещение и коммунальные услуги (холодное и горячее водоснабжение, водоотведение, электроснабжение, газоснабжение, отопление (теплоснабжение)) лицам, удостоенным почетного звания "Почетный гражданин Липецкой области".</w:t>
      </w:r>
    </w:p>
    <w:p w:rsidR="00676668" w:rsidRPr="00FD09D0" w:rsidRDefault="00676668" w:rsidP="00676668">
      <w:pPr>
        <w:autoSpaceDE w:val="0"/>
        <w:autoSpaceDN w:val="0"/>
        <w:adjustRightInd w:val="0"/>
        <w:spacing w:after="0" w:line="240" w:lineRule="auto"/>
        <w:ind w:firstLine="539"/>
        <w:jc w:val="both"/>
        <w:rPr>
          <w:rFonts w:ascii="Times New Roman" w:hAnsi="Times New Roman"/>
          <w:sz w:val="28"/>
          <w:szCs w:val="28"/>
        </w:rPr>
      </w:pPr>
      <w:r w:rsidRPr="00FD09D0">
        <w:rPr>
          <w:rFonts w:ascii="Times New Roman" w:hAnsi="Times New Roman"/>
          <w:sz w:val="28"/>
          <w:szCs w:val="28"/>
        </w:rPr>
        <w:t xml:space="preserve">Субсидии предоставляются на возмещение недополученных доходов, связанных с предоставлением мер социальной поддержки лицам, удостоенным почетного звания "Почетный гражданин Липецкой области", по оплате за жилое помещение и коммунальные услуги в соответствии с </w:t>
      </w:r>
      <w:hyperlink r:id="rId243" w:history="1">
        <w:r w:rsidRPr="00FD09D0">
          <w:rPr>
            <w:rFonts w:ascii="Times New Roman" w:hAnsi="Times New Roman"/>
            <w:sz w:val="28"/>
            <w:szCs w:val="28"/>
          </w:rPr>
          <w:t>Законом</w:t>
        </w:r>
      </w:hyperlink>
      <w:r w:rsidRPr="00FD09D0">
        <w:rPr>
          <w:rFonts w:ascii="Times New Roman" w:hAnsi="Times New Roman"/>
          <w:sz w:val="28"/>
          <w:szCs w:val="28"/>
        </w:rPr>
        <w:t xml:space="preserve"> Липецкой области от 27 марта 2009 года № 259-ОЗ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p w:rsidR="00676668" w:rsidRPr="00FD09D0" w:rsidRDefault="00676668" w:rsidP="00676668">
      <w:pPr>
        <w:autoSpaceDE w:val="0"/>
        <w:autoSpaceDN w:val="0"/>
        <w:adjustRightInd w:val="0"/>
        <w:spacing w:after="0" w:line="240" w:lineRule="auto"/>
        <w:ind w:firstLine="539"/>
        <w:jc w:val="both"/>
        <w:rPr>
          <w:rFonts w:ascii="Times New Roman" w:hAnsi="Times New Roman"/>
          <w:sz w:val="28"/>
          <w:szCs w:val="28"/>
        </w:rPr>
      </w:pPr>
      <w:r w:rsidRPr="00FD09D0">
        <w:rPr>
          <w:rFonts w:ascii="Times New Roman" w:hAnsi="Times New Roman"/>
          <w:sz w:val="28"/>
          <w:szCs w:val="28"/>
        </w:rPr>
        <w:t>Субсидии предоставляются в размере 100% недополученных доходов в отчетном периоде.</w:t>
      </w:r>
    </w:p>
    <w:p w:rsidR="000660A4" w:rsidRPr="00FD09D0" w:rsidRDefault="000660A4" w:rsidP="00033D20">
      <w:pPr>
        <w:pStyle w:val="a6"/>
        <w:jc w:val="both"/>
        <w:rPr>
          <w:rFonts w:ascii="Times New Roman" w:hAnsi="Times New Roman"/>
          <w:sz w:val="28"/>
          <w:szCs w:val="28"/>
        </w:rPr>
      </w:pPr>
    </w:p>
    <w:p w:rsidR="000660A4" w:rsidRPr="00FD09D0" w:rsidRDefault="000660A4" w:rsidP="000660A4">
      <w:pPr>
        <w:pStyle w:val="a6"/>
        <w:ind w:firstLine="709"/>
        <w:jc w:val="both"/>
        <w:rPr>
          <w:rFonts w:ascii="Times New Roman" w:hAnsi="Times New Roman"/>
          <w:sz w:val="28"/>
          <w:szCs w:val="28"/>
        </w:rPr>
      </w:pPr>
      <w:r w:rsidRPr="00FD09D0">
        <w:rPr>
          <w:rFonts w:ascii="Times New Roman" w:hAnsi="Times New Roman"/>
          <w:sz w:val="28"/>
          <w:szCs w:val="28"/>
        </w:rPr>
        <w:t>10</w:t>
      </w:r>
      <w:r w:rsidR="003A1A36" w:rsidRPr="00FD09D0">
        <w:rPr>
          <w:rFonts w:ascii="Times New Roman" w:hAnsi="Times New Roman"/>
          <w:sz w:val="28"/>
          <w:szCs w:val="28"/>
        </w:rPr>
        <w:t>1</w:t>
      </w:r>
      <w:r w:rsidRPr="00FD09D0">
        <w:rPr>
          <w:rFonts w:ascii="Times New Roman" w:hAnsi="Times New Roman"/>
          <w:sz w:val="28"/>
          <w:szCs w:val="28"/>
        </w:rPr>
        <w:t xml:space="preserve">. Субсидии в объеме 8 000 000,00 руб. в 2019 году из областного бюджета юридическим лицам и индивидуальным предпринимателям на возмещение недополученных доходов, связанных с предоставлением услуг по установке цифровой приставки для приема цифрового эфирного  телевизионного вещания малоимущим семьям, малоимущим одиноко проживающим гражданам, которые по не зависящим от них причинам имеют среднедушевой доход ниже величины прожиточного минимума, установленного в области (далее – малоимущим семьям), в </w:t>
      </w:r>
      <w:r w:rsidR="000D533F" w:rsidRPr="00FD09D0">
        <w:rPr>
          <w:rFonts w:ascii="Times New Roman" w:hAnsi="Times New Roman"/>
          <w:sz w:val="28"/>
          <w:szCs w:val="28"/>
        </w:rPr>
        <w:t>соответствии с подпрограммой "</w:t>
      </w:r>
      <w:r w:rsidRPr="00FD09D0">
        <w:rPr>
          <w:rFonts w:ascii="Times New Roman" w:hAnsi="Times New Roman"/>
          <w:sz w:val="28"/>
          <w:szCs w:val="28"/>
        </w:rPr>
        <w:t>Развитие мер социальной поддержки отдельных категорий населения</w:t>
      </w:r>
      <w:r w:rsidR="000D533F" w:rsidRPr="00FD09D0">
        <w:rPr>
          <w:rFonts w:ascii="Times New Roman" w:hAnsi="Times New Roman"/>
          <w:sz w:val="28"/>
          <w:szCs w:val="28"/>
        </w:rPr>
        <w:t>"</w:t>
      </w:r>
      <w:r w:rsidRPr="00FD09D0">
        <w:rPr>
          <w:rFonts w:ascii="Times New Roman" w:hAnsi="Times New Roman"/>
          <w:sz w:val="28"/>
          <w:szCs w:val="28"/>
        </w:rPr>
        <w:t xml:space="preserve"> государствен</w:t>
      </w:r>
      <w:r w:rsidR="000D533F" w:rsidRPr="00FD09D0">
        <w:rPr>
          <w:rFonts w:ascii="Times New Roman" w:hAnsi="Times New Roman"/>
          <w:sz w:val="28"/>
          <w:szCs w:val="28"/>
        </w:rPr>
        <w:t>ной программы Липецкой области "</w:t>
      </w:r>
      <w:r w:rsidRPr="00FD09D0">
        <w:rPr>
          <w:rFonts w:ascii="Times New Roman" w:hAnsi="Times New Roman"/>
          <w:sz w:val="28"/>
          <w:szCs w:val="28"/>
        </w:rPr>
        <w:t>Социальная поддержка граждан, реализация семейно-демографической политики Липецкой области</w:t>
      </w:r>
      <w:r w:rsidR="000D533F" w:rsidRPr="00FD09D0">
        <w:rPr>
          <w:rFonts w:ascii="Times New Roman" w:hAnsi="Times New Roman"/>
          <w:sz w:val="28"/>
          <w:szCs w:val="28"/>
        </w:rPr>
        <w:t>"</w:t>
      </w:r>
      <w:r w:rsidRPr="00FD09D0">
        <w:rPr>
          <w:rFonts w:ascii="Times New Roman" w:hAnsi="Times New Roman"/>
          <w:sz w:val="28"/>
          <w:szCs w:val="28"/>
        </w:rPr>
        <w:t>, утвержденной постановлением администрации Липецкой области от 18.12.2013 № 598</w:t>
      </w:r>
      <w:r w:rsidR="00DE70E5" w:rsidRPr="00FD09D0">
        <w:rPr>
          <w:rFonts w:ascii="Times New Roman" w:hAnsi="Times New Roman"/>
          <w:sz w:val="28"/>
          <w:szCs w:val="28"/>
        </w:rPr>
        <w:t xml:space="preserve"> "Об утверждении государственной программы Липецкой области "Социальная поддержка граждан, реализация семейно-демографической политики Липецкой области"</w:t>
      </w:r>
      <w:r w:rsidRPr="00FD09D0">
        <w:rPr>
          <w:rFonts w:ascii="Times New Roman" w:hAnsi="Times New Roman"/>
          <w:sz w:val="28"/>
          <w:szCs w:val="28"/>
        </w:rPr>
        <w:t>.</w:t>
      </w:r>
    </w:p>
    <w:p w:rsidR="000660A4" w:rsidRPr="00FD09D0" w:rsidRDefault="000660A4" w:rsidP="000660A4">
      <w:pPr>
        <w:pStyle w:val="a6"/>
        <w:ind w:firstLine="709"/>
        <w:jc w:val="both"/>
        <w:rPr>
          <w:rFonts w:ascii="Times New Roman" w:hAnsi="Times New Roman"/>
          <w:sz w:val="28"/>
          <w:szCs w:val="28"/>
        </w:rPr>
      </w:pPr>
      <w:r w:rsidRPr="00FD09D0">
        <w:rPr>
          <w:rFonts w:ascii="Times New Roman" w:hAnsi="Times New Roman"/>
          <w:sz w:val="28"/>
          <w:szCs w:val="28"/>
        </w:rPr>
        <w:t>Субсидии по данному направлению предоставляются юридическим лицам и индивидуальным предпринимателям, зарегистрированным и осуществляющим деятельность на территории Липецкой области (далее - получатель субсидии).</w:t>
      </w:r>
    </w:p>
    <w:p w:rsidR="00BC33BA" w:rsidRPr="00FD09D0" w:rsidRDefault="00BC33BA" w:rsidP="00BC33BA">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Условия предоставления субсидий:</w:t>
      </w:r>
    </w:p>
    <w:p w:rsidR="00BC33BA" w:rsidRPr="00FD09D0" w:rsidRDefault="00BC33BA" w:rsidP="00BC33BA">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1)  соблюдение получателем  субсидии  требований, установленных  пунктами 3 – 6 статьи 12  настоящего Закона;</w:t>
      </w:r>
    </w:p>
    <w:p w:rsidR="00BC33BA" w:rsidRPr="00FD09D0" w:rsidRDefault="00BC33BA" w:rsidP="00BC33BA">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2) соблюдение получателем субсидии на дату подачи документов главному распорядителю средств областного бюджета следующих требований:</w:t>
      </w:r>
    </w:p>
    <w:p w:rsidR="00BC33BA" w:rsidRPr="00FD09D0" w:rsidRDefault="00BC33BA" w:rsidP="00BC33BA">
      <w:pPr>
        <w:spacing w:after="0" w:line="240" w:lineRule="auto"/>
        <w:ind w:firstLine="720"/>
        <w:jc w:val="both"/>
        <w:rPr>
          <w:rFonts w:ascii="Times New Roman" w:hAnsi="Times New Roman"/>
          <w:sz w:val="28"/>
          <w:szCs w:val="28"/>
          <w:lang w:eastAsia="ru-RU" w:bidi="ar-IQ"/>
        </w:rPr>
      </w:pPr>
      <w:r w:rsidRPr="00FD09D0">
        <w:rPr>
          <w:rFonts w:ascii="Times New Roman" w:hAnsi="Times New Roman"/>
          <w:sz w:val="28"/>
          <w:szCs w:val="28"/>
          <w:lang w:eastAsia="ru-RU" w:bidi="ar-IQ"/>
        </w:rPr>
        <w:t xml:space="preserve">-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 </w:t>
      </w:r>
    </w:p>
    <w:p w:rsidR="000660A4" w:rsidRPr="00FD09D0" w:rsidRDefault="000660A4" w:rsidP="000660A4">
      <w:pPr>
        <w:pStyle w:val="a6"/>
        <w:ind w:firstLine="709"/>
        <w:jc w:val="both"/>
        <w:rPr>
          <w:rFonts w:ascii="Times New Roman" w:hAnsi="Times New Roman"/>
          <w:sz w:val="28"/>
          <w:szCs w:val="28"/>
        </w:rPr>
      </w:pPr>
      <w:r w:rsidRPr="00FD09D0">
        <w:rPr>
          <w:rFonts w:ascii="Times New Roman" w:hAnsi="Times New Roman"/>
          <w:sz w:val="28"/>
          <w:szCs w:val="28"/>
        </w:rPr>
        <w:t>- наличие у получателя субсидий, предоставляющего услуги по установке цифровой приставки для приема цифрового эфирного телевизионного вещания, недополученных доходов в текущем финансовом году в связи с предоставлением 50%-ой оплаты стоимости услуг по установке цифровой телевизионной приставки малоимущим семьям.</w:t>
      </w:r>
    </w:p>
    <w:p w:rsidR="000660A4" w:rsidRPr="00FD09D0" w:rsidRDefault="000660A4" w:rsidP="000660A4">
      <w:pPr>
        <w:pStyle w:val="a6"/>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в размере 50% от стоимости предоставленных услуг по установке цифровой приставки для приема цифрового эфирного телевизионного вещания малоимущим семьям, но не более 1600 рублей за 1 услугу.</w:t>
      </w:r>
    </w:p>
    <w:p w:rsidR="00A42DE8" w:rsidRPr="00FD09D0" w:rsidRDefault="00A42DE8" w:rsidP="00DE5A07">
      <w:pPr>
        <w:autoSpaceDE w:val="0"/>
        <w:autoSpaceDN w:val="0"/>
        <w:adjustRightInd w:val="0"/>
        <w:spacing w:after="0" w:line="240" w:lineRule="auto"/>
        <w:ind w:firstLine="540"/>
        <w:jc w:val="both"/>
        <w:rPr>
          <w:rFonts w:ascii="Times New Roman" w:hAnsi="Times New Roman"/>
          <w:sz w:val="28"/>
          <w:szCs w:val="28"/>
        </w:rPr>
      </w:pP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xml:space="preserve">102. Субсидии в объеме 1 000 000,00 руб. в 2019 году, на возмещение части прямых понесенных затрат на создание и (или) модернизацию объектов селекционно-семеноводческих центров в растениеводстве в соответствии с государственной </w:t>
      </w:r>
      <w:hyperlink r:id="rId244" w:history="1">
        <w:r w:rsidRPr="00FD09D0">
          <w:rPr>
            <w:rFonts w:ascii="Times New Roman" w:hAnsi="Times New Roman"/>
            <w:sz w:val="28"/>
            <w:szCs w:val="28"/>
          </w:rPr>
          <w:t>программой</w:t>
        </w:r>
      </w:hyperlink>
      <w:r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2A7F3F" w:rsidRPr="00FD09D0">
        <w:rPr>
          <w:rFonts w:ascii="Times New Roman" w:hAnsi="Times New Roman"/>
          <w:sz w:val="28"/>
          <w:szCs w:val="28"/>
        </w:rPr>
        <w:t>бласти от 28 октября 2013 года №</w:t>
      </w:r>
      <w:r w:rsidR="002B69FE"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подсобные хозяйство), признанным таковыми в соответствии со статьей 3 Федерального </w:t>
      </w:r>
      <w:r w:rsidR="002A7F3F"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российским организациям, осуществляющим свою деятельность на территории Липецкой области, реализующим инвестиционные проекты на территории Липецкой области, прошедшие конкурсный отбор в соответствии с порядком, установленным Министерством сельского хозяйства Российской Федерации (далее - получатель субсидии).</w:t>
      </w:r>
    </w:p>
    <w:p w:rsidR="00A10796" w:rsidRPr="00FD09D0" w:rsidRDefault="00A10796" w:rsidP="00A1079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A10796" w:rsidRPr="00FD09D0" w:rsidRDefault="00A10796" w:rsidP="00A1079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A10796" w:rsidRPr="00FD09D0" w:rsidRDefault="00A10796" w:rsidP="00A10796">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A10796" w:rsidRPr="00FD09D0" w:rsidRDefault="00A10796" w:rsidP="00A10796">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создание и (или) модернизация объектов селекционно-семеноводческих центров в растениеводстве, принадлежащих на праве собственности;</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начало строительства объектов селекционно-семеноводческих центров в растениеводстве не ранее 1 января 2016 года;</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наличие акта приемки законченного строительством объектов селекционно-семеноводческих центров в растениеводстве;</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отбор инвестиционного проекта по созданию и (или) модернизации объектов селекционно-семеноводческих центров в растениеводстве в порядке, устанавливаемом Министерством сельского хозяйства Российской Федерации;</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введение объекта в эксплуатацию не позднее дня предоставления главным распорядителем бюджетных средств заявки на участие в отборе инвестиционных проектов на текущий финансовый год;</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получение в текущем финансовом году субсидии на возмещение части прямых понесенных затрат на создание и (или) модернизацию объектов селекционно-семеноводческих центров в растениеводстве за счет средств федерального бюджета.</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К прямым понесенным затратам относятся затраты на создание и (или) модернизацию объектов селекционно-семеноводческих центров в растениеводстве (за исключением затрат на разработку проектной документации и проведение инженерных изысканий, выполняемых для подготовки такой проектной документации, на проведение государственной экспертизы проектной документации и результатов инженерных изысканий и проведение проверки достоверности определения сметной стоимости объектов).</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Размер субсидии определяется по формуле:</w:t>
      </w:r>
    </w:p>
    <w:p w:rsidR="005D26D5" w:rsidRPr="00FD09D0" w:rsidRDefault="005D26D5" w:rsidP="005D26D5">
      <w:pPr>
        <w:pStyle w:val="a6"/>
        <w:ind w:firstLine="709"/>
        <w:jc w:val="both"/>
        <w:rPr>
          <w:rFonts w:ascii="Times New Roman" w:hAnsi="Times New Roman"/>
          <w:sz w:val="28"/>
          <w:szCs w:val="28"/>
        </w:rPr>
      </w:pPr>
    </w:p>
    <w:p w:rsidR="005D26D5" w:rsidRPr="00FD09D0" w:rsidRDefault="005F740C" w:rsidP="005D26D5">
      <w:pPr>
        <w:pStyle w:val="a6"/>
        <w:ind w:firstLine="709"/>
        <w:jc w:val="both"/>
        <w:rPr>
          <w:rFonts w:ascii="Times New Roman" w:hAnsi="Times New Roman"/>
          <w:sz w:val="28"/>
          <w:szCs w:val="28"/>
        </w:rPr>
      </w:pPr>
      <w:r w:rsidRPr="00FD09D0">
        <w:rPr>
          <w:rFonts w:ascii="Times New Roman" w:hAnsi="Times New Roman"/>
          <w:sz w:val="28"/>
          <w:szCs w:val="28"/>
        </w:rPr>
        <w:t>(Z x 0,2</w:t>
      </w:r>
      <w:r w:rsidR="005D26D5" w:rsidRPr="00FD09D0">
        <w:rPr>
          <w:rFonts w:ascii="Times New Roman" w:hAnsi="Times New Roman"/>
          <w:sz w:val="28"/>
          <w:szCs w:val="28"/>
        </w:rPr>
        <w:t>) + (Uобл / Uфед x (Z x 0,2)),</w:t>
      </w:r>
    </w:p>
    <w:p w:rsidR="005D26D5" w:rsidRPr="00FD09D0" w:rsidRDefault="005D26D5" w:rsidP="005D26D5">
      <w:pPr>
        <w:pStyle w:val="a6"/>
        <w:ind w:firstLine="709"/>
        <w:jc w:val="both"/>
        <w:rPr>
          <w:rFonts w:ascii="Times New Roman" w:hAnsi="Times New Roman"/>
          <w:sz w:val="28"/>
          <w:szCs w:val="28"/>
        </w:rPr>
      </w:pP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где Uобл - уровень софинансирования расходного обязательства за счет средств областного бюджета;</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Uфед - уровень софинансирования расходного обязательства за счет средств федерального бюджета;</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Z - фактические затраты предприятия на реализацию инвестиционного проекта (без учета НДС), руб., но не выше предельной стоимости объекта:</w:t>
      </w:r>
    </w:p>
    <w:p w:rsidR="005D26D5" w:rsidRPr="00FD09D0" w:rsidRDefault="005D26D5" w:rsidP="005D26D5">
      <w:pPr>
        <w:pStyle w:val="a6"/>
        <w:ind w:firstLine="709"/>
        <w:jc w:val="both"/>
        <w:rPr>
          <w:rFonts w:ascii="Times New Roman" w:hAnsi="Times New Roman"/>
          <w:sz w:val="28"/>
          <w:szCs w:val="28"/>
        </w:rPr>
      </w:pP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Uобл / Uфед x (S пред x Р x 0,2) + (S пред x Р x 0,2),</w:t>
      </w:r>
    </w:p>
    <w:p w:rsidR="005D26D5" w:rsidRPr="00FD09D0" w:rsidRDefault="005D26D5" w:rsidP="005D26D5">
      <w:pPr>
        <w:pStyle w:val="a6"/>
        <w:ind w:firstLine="709"/>
        <w:jc w:val="both"/>
        <w:rPr>
          <w:rFonts w:ascii="Times New Roman" w:hAnsi="Times New Roman"/>
          <w:sz w:val="28"/>
          <w:szCs w:val="28"/>
        </w:rPr>
      </w:pPr>
    </w:p>
    <w:p w:rsidR="005D26D5" w:rsidRPr="00FD09D0" w:rsidRDefault="005D26D5" w:rsidP="001F184B">
      <w:pPr>
        <w:pStyle w:val="ConsPlusNormal"/>
        <w:ind w:firstLine="540"/>
        <w:jc w:val="both"/>
        <w:rPr>
          <w:rFonts w:ascii="Times New Roman" w:hAnsi="Times New Roman" w:cs="Times New Roman"/>
          <w:sz w:val="28"/>
          <w:szCs w:val="28"/>
        </w:rPr>
      </w:pPr>
      <w:r w:rsidRPr="00FD09D0">
        <w:rPr>
          <w:rFonts w:ascii="Times New Roman" w:hAnsi="Times New Roman"/>
          <w:sz w:val="28"/>
          <w:szCs w:val="28"/>
        </w:rPr>
        <w:t>где Sпред - предельное значение единицы мощности объекта агропромышленного комплекса в соответствии с приказом Министерства сельского хозяйства Российской Ф</w:t>
      </w:r>
      <w:r w:rsidR="0010654C" w:rsidRPr="00FD09D0">
        <w:rPr>
          <w:rFonts w:ascii="Times New Roman" w:hAnsi="Times New Roman"/>
          <w:sz w:val="28"/>
          <w:szCs w:val="28"/>
        </w:rPr>
        <w:t>едерации от 3 ноября 2017 года №</w:t>
      </w:r>
      <w:r w:rsidRPr="00FD09D0">
        <w:rPr>
          <w:rFonts w:ascii="Times New Roman" w:hAnsi="Times New Roman"/>
          <w:sz w:val="28"/>
          <w:szCs w:val="28"/>
        </w:rPr>
        <w:t xml:space="preserve"> 563</w:t>
      </w:r>
      <w:r w:rsidR="001F184B" w:rsidRPr="00FD09D0">
        <w:rPr>
          <w:rFonts w:ascii="Times New Roman" w:hAnsi="Times New Roman"/>
          <w:sz w:val="28"/>
          <w:szCs w:val="28"/>
        </w:rPr>
        <w:t xml:space="preserve"> </w:t>
      </w:r>
      <w:r w:rsidR="001F184B" w:rsidRPr="00FD09D0">
        <w:rPr>
          <w:rFonts w:ascii="Times New Roman" w:hAnsi="Times New Roman" w:cs="Times New Roman"/>
          <w:sz w:val="28"/>
          <w:szCs w:val="28"/>
        </w:rPr>
        <w:t>"Об утверждении предельных значений стоимости единицы мощности объектов агропромышленного комплекса и предельных значений суммарной мощности объектов агропромышленного комплекса, по которым оформлены акты приемки, в целом по Российской Федерации", руб.;</w:t>
      </w:r>
    </w:p>
    <w:p w:rsidR="005D26D5" w:rsidRPr="00FD09D0" w:rsidRDefault="0010654C" w:rsidP="0010654C">
      <w:pPr>
        <w:pStyle w:val="a6"/>
        <w:jc w:val="both"/>
        <w:rPr>
          <w:rFonts w:ascii="Times New Roman" w:hAnsi="Times New Roman"/>
          <w:sz w:val="28"/>
          <w:szCs w:val="28"/>
        </w:rPr>
      </w:pPr>
      <w:r w:rsidRPr="00FD09D0">
        <w:rPr>
          <w:rFonts w:ascii="Times New Roman" w:hAnsi="Times New Roman"/>
          <w:sz w:val="28"/>
          <w:szCs w:val="28"/>
        </w:rPr>
        <w:t xml:space="preserve">         </w:t>
      </w:r>
      <w:r w:rsidR="005D26D5" w:rsidRPr="00FD09D0">
        <w:rPr>
          <w:rFonts w:ascii="Times New Roman" w:hAnsi="Times New Roman"/>
          <w:sz w:val="28"/>
          <w:szCs w:val="28"/>
        </w:rPr>
        <w:t xml:space="preserve"> Р - мощность объекта по проекту, тыс. тонн</w:t>
      </w:r>
    </w:p>
    <w:p w:rsidR="005D26D5" w:rsidRPr="00FD09D0" w:rsidRDefault="005D26D5" w:rsidP="005D26D5">
      <w:pPr>
        <w:pStyle w:val="a6"/>
        <w:ind w:firstLine="709"/>
        <w:jc w:val="both"/>
        <w:rPr>
          <w:rFonts w:ascii="Times New Roman" w:hAnsi="Times New Roman"/>
          <w:sz w:val="28"/>
          <w:szCs w:val="28"/>
        </w:rPr>
      </w:pP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xml:space="preserve">103. Субсидии в объеме 135 000 000,00 руб. в 2019 году, 155 500 000,00 руб. в 2020 году, 155 500 000,00 руб. в 2021 году на возмещение части затрат на приобретение племенного молодняка крупного рогатого скота молочного направления импортной селекции в соответствии с государственной </w:t>
      </w:r>
      <w:hyperlink r:id="rId245" w:history="1">
        <w:r w:rsidRPr="00FD09D0">
          <w:rPr>
            <w:rFonts w:ascii="Times New Roman" w:hAnsi="Times New Roman"/>
            <w:sz w:val="28"/>
            <w:szCs w:val="28"/>
          </w:rPr>
          <w:t>программой</w:t>
        </w:r>
      </w:hyperlink>
      <w:r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3D5360" w:rsidRPr="00FD09D0">
        <w:rPr>
          <w:rFonts w:ascii="Times New Roman" w:hAnsi="Times New Roman"/>
          <w:sz w:val="28"/>
          <w:szCs w:val="28"/>
        </w:rPr>
        <w:t>бласти от 28 октября 2013 года №</w:t>
      </w:r>
      <w:r w:rsidR="00426CE0"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46"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w:t>
      </w:r>
      <w:r w:rsidR="003D5360"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 (далее - получатель субсидии).</w:t>
      </w:r>
    </w:p>
    <w:p w:rsidR="00A173D4" w:rsidRPr="00FD09D0" w:rsidRDefault="00A173D4" w:rsidP="00A173D4">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A173D4" w:rsidRPr="00FD09D0" w:rsidRDefault="00A173D4" w:rsidP="00A173D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A173D4" w:rsidRPr="00FD09D0" w:rsidRDefault="00A173D4" w:rsidP="00A173D4">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A173D4" w:rsidRPr="00FD09D0" w:rsidRDefault="00A173D4" w:rsidP="00A173D4">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приобретение не ранее 1 декабря 2018 года племенного молодняка крупного рогатого скота молочного направления импортной селекции, в том числе для замены поголовья, инфицированного вирусом лейкоза крупного рогатого скота;</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сохранение или увеличение поголовья коров, в том числе после выбытия животных, инфицированных вирусом лейкоза крупного рогатого скота, на дату подачи документов для получения субсидии к уровню поголовья, имеющемуся на начало 2019 года.</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покупку племенного молодняка крупного рогатого скота молочного направления импортной селекции, в том числе для замены поголовья, инфицированного вирусом лейкоза крупного рогатого скота.</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на 1 голову приобретенного племенного молодняка: в размере 30000 рублей за приобретенную телку возрастом 12 - 18 месяцев, бычка возрастом 12 - 18 месяцев; в размере 60000 рублей за приобретенную нетель (без учета НДС).</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Сумма субсидии не должна превышать фактические затраты на приобретение племенного молодняка крупного рогатого скота молочного направления импортной селекции.</w:t>
      </w:r>
    </w:p>
    <w:p w:rsidR="005D26D5" w:rsidRPr="00FD09D0" w:rsidRDefault="005D26D5" w:rsidP="005D26D5">
      <w:pPr>
        <w:pStyle w:val="a6"/>
        <w:ind w:firstLine="709"/>
        <w:jc w:val="both"/>
        <w:rPr>
          <w:rFonts w:ascii="Times New Roman" w:hAnsi="Times New Roman"/>
          <w:sz w:val="28"/>
          <w:szCs w:val="28"/>
        </w:rPr>
      </w:pP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xml:space="preserve">104. Субсидии в объеме 1 000 000,00 руб. в 2019 году на возмещение части затрат на приобретение оборудования для выращивания рыб осетровых пород в соответствии с государственной </w:t>
      </w:r>
      <w:hyperlink r:id="rId247" w:history="1">
        <w:r w:rsidRPr="00FD09D0">
          <w:rPr>
            <w:rFonts w:ascii="Times New Roman" w:hAnsi="Times New Roman"/>
            <w:sz w:val="28"/>
            <w:szCs w:val="28"/>
          </w:rPr>
          <w:t>программой</w:t>
        </w:r>
      </w:hyperlink>
      <w:r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3D5360" w:rsidRPr="00FD09D0">
        <w:rPr>
          <w:rFonts w:ascii="Times New Roman" w:hAnsi="Times New Roman"/>
          <w:sz w:val="28"/>
          <w:szCs w:val="28"/>
        </w:rPr>
        <w:t>бласти от 28 октября 2013 года №</w:t>
      </w:r>
      <w:r w:rsidR="006E36B0"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сельскохозяйственным товаропроизводителям (за исключением граждан, ведущих личное подсобное хозяйство), признанным таковыми</w:t>
      </w:r>
      <w:r w:rsidR="003D5360" w:rsidRPr="00FD09D0">
        <w:rPr>
          <w:rFonts w:ascii="Times New Roman" w:hAnsi="Times New Roman"/>
          <w:sz w:val="28"/>
          <w:szCs w:val="28"/>
        </w:rPr>
        <w:t xml:space="preserve"> </w:t>
      </w:r>
      <w:r w:rsidRPr="00FD09D0">
        <w:rPr>
          <w:rFonts w:ascii="Times New Roman" w:hAnsi="Times New Roman"/>
          <w:sz w:val="28"/>
          <w:szCs w:val="28"/>
        </w:rPr>
        <w:t xml:space="preserve"> в соответствии со </w:t>
      </w:r>
      <w:hyperlink r:id="rId248"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w:t>
      </w:r>
      <w:r w:rsidR="003D5360"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организациям </w:t>
      </w:r>
      <w:r w:rsidR="0091343C" w:rsidRPr="00FD09D0">
        <w:rPr>
          <w:rFonts w:ascii="Times New Roman" w:hAnsi="Times New Roman"/>
          <w:sz w:val="28"/>
          <w:szCs w:val="28"/>
        </w:rPr>
        <w:t>агропромышленного комплекса</w:t>
      </w:r>
      <w:r w:rsidRPr="00FD09D0">
        <w:rPr>
          <w:rFonts w:ascii="Times New Roman" w:hAnsi="Times New Roman"/>
          <w:sz w:val="28"/>
          <w:szCs w:val="28"/>
        </w:rPr>
        <w:t xml:space="preserve">, осуществляющим свою деятельность </w:t>
      </w:r>
      <w:r w:rsidR="00741865" w:rsidRPr="00FD09D0">
        <w:rPr>
          <w:rFonts w:ascii="Times New Roman" w:hAnsi="Times New Roman"/>
          <w:sz w:val="28"/>
          <w:szCs w:val="28"/>
        </w:rPr>
        <w:t>на территории Липецкой области</w:t>
      </w:r>
      <w:r w:rsidRPr="00FD09D0">
        <w:rPr>
          <w:rFonts w:ascii="Times New Roman" w:hAnsi="Times New Roman"/>
          <w:sz w:val="28"/>
          <w:szCs w:val="28"/>
        </w:rPr>
        <w:t xml:space="preserve"> (далее - получатель субсидии).</w:t>
      </w:r>
    </w:p>
    <w:p w:rsidR="00F23CA5" w:rsidRPr="00FD09D0" w:rsidRDefault="00F23CA5" w:rsidP="00F23CA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F23CA5" w:rsidRPr="00FD09D0" w:rsidRDefault="00F23CA5" w:rsidP="00F23CA5">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F23CA5" w:rsidRPr="00FD09D0" w:rsidRDefault="00F23CA5" w:rsidP="00F23CA5">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F23CA5" w:rsidRPr="00FD09D0" w:rsidRDefault="00F23CA5" w:rsidP="00F23CA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6D5849" w:rsidRPr="00FD09D0" w:rsidRDefault="006D5849" w:rsidP="00F23CA5">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 - строительство рыбной фермы по разведению рыб осетровых пород производительностью до 60 тонн рыбы в год;</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приобретение нового оборудования для</w:t>
      </w:r>
      <w:r w:rsidR="005E7043" w:rsidRPr="00FD09D0">
        <w:rPr>
          <w:rFonts w:ascii="Times New Roman" w:hAnsi="Times New Roman"/>
          <w:sz w:val="28"/>
          <w:szCs w:val="28"/>
        </w:rPr>
        <w:t xml:space="preserve"> разведения, содержания и</w:t>
      </w:r>
      <w:r w:rsidRPr="00FD09D0">
        <w:rPr>
          <w:rFonts w:ascii="Times New Roman" w:hAnsi="Times New Roman"/>
          <w:sz w:val="28"/>
          <w:szCs w:val="28"/>
        </w:rPr>
        <w:t xml:space="preserve"> выращивания рыб осетро</w:t>
      </w:r>
      <w:r w:rsidR="00123833" w:rsidRPr="00FD09D0">
        <w:rPr>
          <w:rFonts w:ascii="Times New Roman" w:hAnsi="Times New Roman"/>
          <w:sz w:val="28"/>
          <w:szCs w:val="28"/>
        </w:rPr>
        <w:t>вых пород не ранее 1 января 2017</w:t>
      </w:r>
      <w:r w:rsidRPr="00FD09D0">
        <w:rPr>
          <w:rFonts w:ascii="Times New Roman" w:hAnsi="Times New Roman"/>
          <w:sz w:val="28"/>
          <w:szCs w:val="28"/>
        </w:rPr>
        <w:t xml:space="preserve"> года;</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по следующим направлениям затрат: на приобретение оборудования для</w:t>
      </w:r>
      <w:r w:rsidR="008E6549" w:rsidRPr="00FD09D0">
        <w:rPr>
          <w:rFonts w:ascii="Times New Roman" w:hAnsi="Times New Roman"/>
          <w:sz w:val="28"/>
          <w:szCs w:val="28"/>
        </w:rPr>
        <w:t xml:space="preserve"> разведения, содержания и </w:t>
      </w:r>
      <w:r w:rsidRPr="00FD09D0">
        <w:rPr>
          <w:rFonts w:ascii="Times New Roman" w:hAnsi="Times New Roman"/>
          <w:sz w:val="28"/>
          <w:szCs w:val="28"/>
        </w:rPr>
        <w:t xml:space="preserve"> выращивания рыб осетровых пород.</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Субс</w:t>
      </w:r>
      <w:r w:rsidR="007D711B" w:rsidRPr="00FD09D0">
        <w:rPr>
          <w:rFonts w:ascii="Times New Roman" w:hAnsi="Times New Roman"/>
          <w:sz w:val="28"/>
          <w:szCs w:val="28"/>
        </w:rPr>
        <w:t>идии предоставляются в размере 20</w:t>
      </w:r>
      <w:r w:rsidRPr="00FD09D0">
        <w:rPr>
          <w:rFonts w:ascii="Times New Roman" w:hAnsi="Times New Roman"/>
          <w:sz w:val="28"/>
          <w:szCs w:val="28"/>
        </w:rPr>
        <w:t>% от фактической стоимости приобретенного оборудования для выращивания рыб осетровых пород (без учета НДС).</w:t>
      </w:r>
    </w:p>
    <w:p w:rsidR="005D26D5" w:rsidRPr="00FD09D0" w:rsidRDefault="005D26D5" w:rsidP="005D26D5">
      <w:pPr>
        <w:pStyle w:val="a6"/>
        <w:ind w:firstLine="709"/>
        <w:jc w:val="both"/>
        <w:rPr>
          <w:rFonts w:ascii="Times New Roman" w:hAnsi="Times New Roman"/>
          <w:sz w:val="28"/>
          <w:szCs w:val="28"/>
        </w:rPr>
      </w:pP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xml:space="preserve">105. Субсидии в объеме 260 645,00 руб. в 2019 году, 260 645,00 руб. в 2020 году 260 645,00 руб. в 2021 году на возмещение части затрат на уплату процентов по кредитам, полученным в российских кредитных организациях на развитие аквакультуры (рыбоводства) и товарного осетроводства (далее - товарная аквакультура) в соответствии с государственной </w:t>
      </w:r>
      <w:hyperlink r:id="rId249" w:history="1">
        <w:r w:rsidRPr="00FD09D0">
          <w:rPr>
            <w:rFonts w:ascii="Times New Roman" w:hAnsi="Times New Roman"/>
            <w:sz w:val="28"/>
            <w:szCs w:val="28"/>
          </w:rPr>
          <w:t>программой</w:t>
        </w:r>
      </w:hyperlink>
      <w:r w:rsidRPr="00FD09D0">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316BE8" w:rsidRPr="00FD09D0">
        <w:rPr>
          <w:rFonts w:ascii="Times New Roman" w:hAnsi="Times New Roman"/>
          <w:sz w:val="28"/>
          <w:szCs w:val="28"/>
        </w:rPr>
        <w:t>бласти от 28 октября 2013 года №</w:t>
      </w:r>
      <w:r w:rsidR="006E36B0" w:rsidRPr="00FD09D0">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250" w:history="1">
        <w:r w:rsidRPr="00FD09D0">
          <w:rPr>
            <w:rFonts w:ascii="Times New Roman" w:hAnsi="Times New Roman"/>
            <w:sz w:val="28"/>
            <w:szCs w:val="28"/>
          </w:rPr>
          <w:t>статьей 3</w:t>
        </w:r>
      </w:hyperlink>
      <w:r w:rsidRPr="00FD09D0">
        <w:rPr>
          <w:rFonts w:ascii="Times New Roman" w:hAnsi="Times New Roman"/>
          <w:sz w:val="28"/>
          <w:szCs w:val="28"/>
        </w:rPr>
        <w:t xml:space="preserve"> Федерального </w:t>
      </w:r>
      <w:r w:rsidR="00316BE8" w:rsidRPr="00FD09D0">
        <w:rPr>
          <w:rFonts w:ascii="Times New Roman" w:hAnsi="Times New Roman"/>
          <w:sz w:val="28"/>
          <w:szCs w:val="28"/>
        </w:rPr>
        <w:t>закона от 29 декабря 2006 года №</w:t>
      </w:r>
      <w:r w:rsidRPr="00FD09D0">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на возмещение части затрат по кредитным договорам, заключенным с 1 января 2014 г.:</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а) на срок от 1 года до 3 лет - на приобретение кормов и рыбопосадочного материала для развития товарной аквакультуры, за исключением товарного осетроводства;</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б) на срок до 10 лет - на реализацию следующих инвестиционных проектов, направленных на развитие товарной аквакультуры (далее - инвестиционные проекты):</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xml:space="preserve">на строительство, реконструкцию и (или) модернизацию объектов рыбоводной инфраструктуры, объектов по производству кормов и рыбопосадочного материала для товарной аквакультуры, объектов переработки и хранения продукции аквакультуры, а также на приобретение техники, специализированных судов, транспортных средств и оборудования для разведения, содержания и выращивания объектов товарной аквакультуры в соответствии с классификаторами в области аквакультуры (рыбоводства), утвержденными в соответствии с </w:t>
      </w:r>
      <w:hyperlink r:id="rId251" w:history="1">
        <w:r w:rsidRPr="00FD09D0">
          <w:rPr>
            <w:rFonts w:ascii="Times New Roman" w:hAnsi="Times New Roman"/>
            <w:sz w:val="28"/>
            <w:szCs w:val="28"/>
          </w:rPr>
          <w:t>частью 4 статьи 3</w:t>
        </w:r>
      </w:hyperlink>
      <w:r w:rsidRPr="00FD09D0">
        <w:rPr>
          <w:rFonts w:ascii="Times New Roman" w:hAnsi="Times New Roman"/>
          <w:sz w:val="28"/>
          <w:szCs w:val="28"/>
        </w:rPr>
        <w:t xml:space="preserve"> Федерального закона "Об аквакультуре (рыбоводстве) и о внесении изменений в отдельные законодательные акты Российской Федерации";</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на приобретение оборудования для разведения, содержания и выращивания осетровых видов рыб, а также на строительство, реконструкцию и (или) модернизацию объектов рыбоводной инфраструктуры для товарного осетроводства.</w:t>
      </w:r>
    </w:p>
    <w:p w:rsidR="0037687F" w:rsidRPr="00FD09D0" w:rsidRDefault="0037687F" w:rsidP="0037687F">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Условия предоставления субсидий:</w:t>
      </w:r>
    </w:p>
    <w:p w:rsidR="0037687F" w:rsidRPr="00FD09D0" w:rsidRDefault="0037687F" w:rsidP="0037687F">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1)  соблюдение получателем субсидии требований, установленных пунктами  3-6 статьи 12 настоящего Закона;</w:t>
      </w:r>
    </w:p>
    <w:p w:rsidR="0037687F" w:rsidRPr="00FD09D0" w:rsidRDefault="0037687F" w:rsidP="0037687F">
      <w:pPr>
        <w:shd w:val="clear" w:color="auto" w:fill="FFFFFF"/>
        <w:autoSpaceDE w:val="0"/>
        <w:autoSpaceDN w:val="0"/>
        <w:adjustRightInd w:val="0"/>
        <w:spacing w:after="0" w:line="240" w:lineRule="auto"/>
        <w:ind w:firstLine="540"/>
        <w:jc w:val="both"/>
        <w:rPr>
          <w:rFonts w:ascii="Times New Roman" w:hAnsi="Times New Roman"/>
          <w:sz w:val="28"/>
          <w:szCs w:val="28"/>
          <w:lang w:eastAsia="ru-RU"/>
        </w:rPr>
      </w:pPr>
      <w:r w:rsidRPr="00FD09D0">
        <w:rPr>
          <w:rFonts w:ascii="Times New Roman" w:hAnsi="Times New Roman"/>
          <w:sz w:val="28"/>
          <w:szCs w:val="28"/>
          <w:lang w:eastAsia="ru-RU"/>
        </w:rPr>
        <w:t>2) соблюдение получателем субсидии на дату подачи документов главному распорядителю средств областного бюджета следующих требований:</w:t>
      </w:r>
    </w:p>
    <w:p w:rsidR="0037687F" w:rsidRPr="00FD09D0" w:rsidRDefault="0037687F" w:rsidP="0037687F">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получатель субсидии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37687F" w:rsidRPr="00FD09D0" w:rsidRDefault="0037687F" w:rsidP="0037687F">
      <w:pPr>
        <w:autoSpaceDE w:val="0"/>
        <w:autoSpaceDN w:val="0"/>
        <w:adjustRightInd w:val="0"/>
        <w:spacing w:after="0" w:line="240" w:lineRule="auto"/>
        <w:ind w:firstLine="540"/>
        <w:jc w:val="both"/>
        <w:rPr>
          <w:rFonts w:ascii="Times New Roman" w:hAnsi="Times New Roman"/>
          <w:sz w:val="28"/>
          <w:szCs w:val="28"/>
        </w:rPr>
      </w:pPr>
      <w:r w:rsidRPr="00FD09D0">
        <w:rPr>
          <w:rFonts w:ascii="Times New Roman" w:hAnsi="Times New Roman"/>
          <w:sz w:val="28"/>
          <w:szCs w:val="28"/>
        </w:rPr>
        <w:t xml:space="preserve"> - получение в текущем финансовом году возмещения части затрат на уплату процентов по  кредитам, полученным в российских кредитных организациях, за счет средств федерального бюджета.</w:t>
      </w:r>
    </w:p>
    <w:p w:rsidR="0037687F" w:rsidRPr="00FD09D0" w:rsidRDefault="0037687F" w:rsidP="0037687F">
      <w:pPr>
        <w:pStyle w:val="a6"/>
        <w:ind w:firstLine="709"/>
        <w:jc w:val="both"/>
        <w:rPr>
          <w:rFonts w:ascii="Times New Roman" w:hAnsi="Times New Roman"/>
          <w:sz w:val="28"/>
          <w:szCs w:val="28"/>
        </w:rPr>
      </w:pPr>
      <w:r w:rsidRPr="00FD09D0">
        <w:rPr>
          <w:rFonts w:ascii="Times New Roman" w:hAnsi="Times New Roman"/>
          <w:sz w:val="28"/>
          <w:szCs w:val="28"/>
        </w:rPr>
        <w:t>- выполнение обязательств по погашению основного долга и уплаты начисленных процентов.</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в следующих размерах:</w:t>
      </w:r>
    </w:p>
    <w:p w:rsidR="00136168"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xml:space="preserve">- по кредитам, полученным на цели, предусмотренные подпунктом "а"  и абзацем вторым подпункта "б" </w:t>
      </w:r>
      <w:r w:rsidR="00136168" w:rsidRPr="00FD09D0">
        <w:rPr>
          <w:rFonts w:ascii="Times New Roman" w:hAnsi="Times New Roman"/>
          <w:sz w:val="28"/>
          <w:szCs w:val="28"/>
        </w:rPr>
        <w:t xml:space="preserve"> </w:t>
      </w:r>
      <w:r w:rsidRPr="00FD09D0">
        <w:rPr>
          <w:rFonts w:ascii="Times New Roman" w:hAnsi="Times New Roman"/>
          <w:sz w:val="28"/>
          <w:szCs w:val="28"/>
        </w:rPr>
        <w:t xml:space="preserve"> настоящего пункта, - в размере </w:t>
      </w:r>
      <w:r w:rsidR="00136168" w:rsidRPr="00FD09D0">
        <w:rPr>
          <w:rFonts w:ascii="Times New Roman" w:hAnsi="Times New Roman"/>
          <w:sz w:val="28"/>
          <w:szCs w:val="28"/>
        </w:rPr>
        <w:t xml:space="preserve"> </w:t>
      </w:r>
      <w:r w:rsidRPr="00FD09D0">
        <w:rPr>
          <w:rFonts w:ascii="Times New Roman" w:hAnsi="Times New Roman"/>
          <w:sz w:val="28"/>
          <w:szCs w:val="28"/>
        </w:rPr>
        <w:t xml:space="preserve">(0,7 x КС), </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где КС</w:t>
      </w:r>
      <w:r w:rsidR="00136168" w:rsidRPr="00FD09D0">
        <w:rPr>
          <w:rFonts w:ascii="Times New Roman" w:hAnsi="Times New Roman"/>
          <w:sz w:val="28"/>
          <w:szCs w:val="28"/>
        </w:rPr>
        <w:t xml:space="preserve"> - </w:t>
      </w:r>
      <w:r w:rsidRPr="00FD09D0">
        <w:rPr>
          <w:rFonts w:ascii="Times New Roman" w:hAnsi="Times New Roman"/>
          <w:sz w:val="28"/>
          <w:szCs w:val="28"/>
        </w:rPr>
        <w:t xml:space="preserve"> ключевая ставка, установленная Центральным банком Российской Федерации на </w:t>
      </w:r>
      <w:r w:rsidR="001E55D7" w:rsidRPr="00FD09D0">
        <w:rPr>
          <w:rFonts w:ascii="Times New Roman" w:hAnsi="Times New Roman"/>
          <w:sz w:val="28"/>
          <w:szCs w:val="28"/>
        </w:rPr>
        <w:t>день перечисления средств бюджета субъекта Российской Федерации</w:t>
      </w:r>
      <w:r w:rsidRPr="00FD09D0">
        <w:rPr>
          <w:rFonts w:ascii="Times New Roman" w:hAnsi="Times New Roman"/>
          <w:sz w:val="28"/>
          <w:szCs w:val="28"/>
        </w:rPr>
        <w:t>;</w:t>
      </w:r>
    </w:p>
    <w:p w:rsidR="00CE7FF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 xml:space="preserve">- по кредитам, полученным на цели, предусмотренные абзацем третьим подпунктом "б" настоящего пункта, - в размере </w:t>
      </w:r>
      <w:r w:rsidR="00CE7FF5" w:rsidRPr="00FD09D0">
        <w:rPr>
          <w:rFonts w:ascii="Times New Roman" w:hAnsi="Times New Roman"/>
          <w:sz w:val="28"/>
          <w:szCs w:val="28"/>
        </w:rPr>
        <w:t xml:space="preserve"> </w:t>
      </w:r>
      <w:r w:rsidRPr="00FD09D0">
        <w:rPr>
          <w:rFonts w:ascii="Times New Roman" w:hAnsi="Times New Roman"/>
          <w:sz w:val="28"/>
          <w:szCs w:val="28"/>
        </w:rPr>
        <w:t xml:space="preserve"> (1,0 x КС), </w:t>
      </w:r>
    </w:p>
    <w:p w:rsidR="00E2224E" w:rsidRPr="00FD09D0" w:rsidRDefault="00E2224E" w:rsidP="005D26D5">
      <w:pPr>
        <w:pStyle w:val="a6"/>
        <w:ind w:firstLine="709"/>
        <w:jc w:val="both"/>
        <w:rPr>
          <w:rFonts w:ascii="Times New Roman" w:hAnsi="Times New Roman"/>
          <w:sz w:val="28"/>
          <w:szCs w:val="28"/>
        </w:rPr>
      </w:pPr>
      <w:r w:rsidRPr="00FD09D0">
        <w:rPr>
          <w:rFonts w:ascii="Times New Roman" w:hAnsi="Times New Roman"/>
          <w:sz w:val="28"/>
          <w:szCs w:val="28"/>
        </w:rPr>
        <w:t>где КС -  ключевая ставка, установленная Центральным банком Российской Федерации на день перечисления средств бюджета субъекта Российской Федерации.</w:t>
      </w:r>
    </w:p>
    <w:p w:rsidR="00D84176" w:rsidRPr="00FD09D0" w:rsidRDefault="00D84176" w:rsidP="005D26D5">
      <w:pPr>
        <w:pStyle w:val="a6"/>
        <w:ind w:firstLine="709"/>
        <w:jc w:val="both"/>
        <w:rPr>
          <w:rFonts w:ascii="Times New Roman" w:hAnsi="Times New Roman"/>
          <w:sz w:val="28"/>
          <w:szCs w:val="28"/>
        </w:rPr>
      </w:pPr>
      <w:r w:rsidRPr="00FD09D0">
        <w:rPr>
          <w:rFonts w:ascii="Times New Roman" w:hAnsi="Times New Roman"/>
          <w:sz w:val="28"/>
          <w:szCs w:val="28"/>
        </w:rPr>
        <w:t xml:space="preserve">В случае, если текущее значение ключевой ставки выше ключевой ставки Центрального банка Российской Федерации, действующей на день заключения указанного в подпунктах "а" и "б" кредитного договора, для расчета размера средств бюджета субъекта Российской Федерации применяется ставка, действующая на день заключения такого договора. </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Суммы субсидии не может превышать фактические затраты заемщиков на уплату процентов по кредитам, а также предельного расчетного объема субсидий на текущий год, указанного в соглашении, заключаемом между заемщиком и главным распорядителем бюджетных средств.</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Субсидии предоставляются только по инвестиционным проектам, прошедшим отбор в порядке, установленном Министерством сельского хозяйства Российской Федерации.</w:t>
      </w:r>
    </w:p>
    <w:p w:rsidR="005D26D5"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В случае если заемщик привлек кредит в иностранной валюте на цели, указанные</w:t>
      </w:r>
      <w:r w:rsidR="00D86A38" w:rsidRPr="00FD09D0">
        <w:rPr>
          <w:rFonts w:ascii="Times New Roman" w:hAnsi="Times New Roman"/>
          <w:sz w:val="28"/>
          <w:szCs w:val="28"/>
        </w:rPr>
        <w:t xml:space="preserve"> в подпунктах "а" и "б" настоящего</w:t>
      </w:r>
      <w:r w:rsidRPr="00FD09D0">
        <w:rPr>
          <w:rFonts w:ascii="Times New Roman" w:hAnsi="Times New Roman"/>
          <w:sz w:val="28"/>
          <w:szCs w:val="28"/>
        </w:rPr>
        <w:t xml:space="preserve"> </w:t>
      </w:r>
      <w:r w:rsidR="00D86A38" w:rsidRPr="00FD09D0">
        <w:rPr>
          <w:rFonts w:ascii="Times New Roman" w:hAnsi="Times New Roman"/>
          <w:sz w:val="28"/>
          <w:szCs w:val="28"/>
        </w:rPr>
        <w:t>пункта</w:t>
      </w:r>
      <w:r w:rsidRPr="00FD09D0">
        <w:rPr>
          <w:rFonts w:ascii="Times New Roman" w:hAnsi="Times New Roman"/>
          <w:sz w:val="28"/>
          <w:szCs w:val="28"/>
        </w:rPr>
        <w:t>, возмещение части затрат указанному заемщику осуществляется исходя из курса рубля к иностранной валюте, установленного Центральным банком Российской Федерации на д</w:t>
      </w:r>
      <w:r w:rsidR="008F1ABD" w:rsidRPr="00FD09D0">
        <w:rPr>
          <w:rFonts w:ascii="Times New Roman" w:hAnsi="Times New Roman"/>
          <w:sz w:val="28"/>
          <w:szCs w:val="28"/>
        </w:rPr>
        <w:t>ень</w:t>
      </w:r>
      <w:r w:rsidRPr="00FD09D0">
        <w:rPr>
          <w:rFonts w:ascii="Times New Roman" w:hAnsi="Times New Roman"/>
          <w:sz w:val="28"/>
          <w:szCs w:val="28"/>
        </w:rPr>
        <w:t xml:space="preserve"> уплаты процентов по кредиту.</w:t>
      </w:r>
    </w:p>
    <w:p w:rsidR="00890334" w:rsidRPr="00FD09D0" w:rsidRDefault="005D26D5" w:rsidP="005D26D5">
      <w:pPr>
        <w:pStyle w:val="a6"/>
        <w:ind w:firstLine="709"/>
        <w:jc w:val="both"/>
        <w:rPr>
          <w:rFonts w:ascii="Times New Roman" w:hAnsi="Times New Roman"/>
          <w:sz w:val="28"/>
          <w:szCs w:val="28"/>
        </w:rPr>
      </w:pPr>
      <w:r w:rsidRPr="00FD09D0">
        <w:rPr>
          <w:rFonts w:ascii="Times New Roman" w:hAnsi="Times New Roman"/>
          <w:sz w:val="28"/>
          <w:szCs w:val="28"/>
        </w:rPr>
        <w:t>Субсидии могут быть предоставлены на возмещение части затрат на уплату процентов за несколько месяцев при условии представления заемщиком документов, подтверждающих целевое использование кредита (займа), а также платежных поручений, подтверждающих уплату процентов по кредиту (займу) за период, указанный в заявлении о получении</w:t>
      </w:r>
      <w:r w:rsidR="003D3FE4" w:rsidRPr="00FD09D0">
        <w:rPr>
          <w:rFonts w:ascii="Times New Roman" w:hAnsi="Times New Roman"/>
          <w:sz w:val="28"/>
          <w:szCs w:val="28"/>
        </w:rPr>
        <w:t>.</w:t>
      </w:r>
    </w:p>
    <w:p w:rsidR="003D2778" w:rsidRPr="00FD09D0" w:rsidRDefault="003D2778" w:rsidP="005D26D5">
      <w:pPr>
        <w:pStyle w:val="a6"/>
        <w:ind w:firstLine="709"/>
        <w:jc w:val="both"/>
        <w:rPr>
          <w:rFonts w:ascii="Times New Roman" w:hAnsi="Times New Roman"/>
          <w:sz w:val="28"/>
          <w:szCs w:val="28"/>
        </w:rPr>
      </w:pPr>
    </w:p>
    <w:p w:rsidR="00465983" w:rsidRPr="00FD09D0" w:rsidRDefault="00465983" w:rsidP="005D26D5">
      <w:pPr>
        <w:pStyle w:val="a6"/>
        <w:ind w:firstLine="709"/>
        <w:jc w:val="both"/>
        <w:rPr>
          <w:rFonts w:ascii="Times New Roman" w:hAnsi="Times New Roman"/>
          <w:sz w:val="28"/>
          <w:szCs w:val="28"/>
        </w:rPr>
      </w:pPr>
    </w:p>
    <w:p w:rsidR="00A42DE8" w:rsidRPr="00FD09D0" w:rsidRDefault="00A42DE8" w:rsidP="005D26D5">
      <w:pPr>
        <w:pStyle w:val="a6"/>
        <w:ind w:firstLine="709"/>
        <w:jc w:val="both"/>
        <w:rPr>
          <w:rFonts w:ascii="Times New Roman" w:hAnsi="Times New Roman"/>
          <w:sz w:val="28"/>
          <w:szCs w:val="28"/>
        </w:rPr>
      </w:pPr>
    </w:p>
    <w:sectPr w:rsidR="00A42DE8" w:rsidRPr="00FD09D0" w:rsidSect="00222ED8">
      <w:headerReference w:type="default" r:id="rId252"/>
      <w:pgSz w:w="11906" w:h="16838"/>
      <w:pgMar w:top="1030" w:right="567" w:bottom="851" w:left="1134" w:header="0" w:footer="0" w:gutter="0"/>
      <w:pgNumType w:start="794"/>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4D3" w:rsidRDefault="008304D3" w:rsidP="00C64D55">
      <w:pPr>
        <w:spacing w:after="0" w:line="240" w:lineRule="auto"/>
      </w:pPr>
      <w:r>
        <w:separator/>
      </w:r>
    </w:p>
  </w:endnote>
  <w:endnote w:type="continuationSeparator" w:id="0">
    <w:p w:rsidR="008304D3" w:rsidRDefault="008304D3" w:rsidP="00C64D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4D3" w:rsidRDefault="008304D3" w:rsidP="00C64D55">
      <w:pPr>
        <w:spacing w:after="0" w:line="240" w:lineRule="auto"/>
      </w:pPr>
      <w:r>
        <w:separator/>
      </w:r>
    </w:p>
  </w:footnote>
  <w:footnote w:type="continuationSeparator" w:id="0">
    <w:p w:rsidR="008304D3" w:rsidRDefault="008304D3" w:rsidP="00C64D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5225612"/>
      <w:docPartObj>
        <w:docPartGallery w:val="Page Numbers (Top of Page)"/>
        <w:docPartUnique/>
      </w:docPartObj>
    </w:sdtPr>
    <w:sdtContent>
      <w:p w:rsidR="00222ED8" w:rsidRDefault="00222ED8">
        <w:pPr>
          <w:pStyle w:val="a8"/>
          <w:jc w:val="center"/>
        </w:pPr>
      </w:p>
      <w:p w:rsidR="00222ED8" w:rsidRDefault="00222ED8">
        <w:pPr>
          <w:pStyle w:val="a8"/>
          <w:jc w:val="center"/>
        </w:pPr>
      </w:p>
      <w:p w:rsidR="00222ED8" w:rsidRDefault="00017DFF">
        <w:pPr>
          <w:pStyle w:val="a8"/>
          <w:jc w:val="center"/>
        </w:pPr>
        <w:r w:rsidRPr="00222ED8">
          <w:rPr>
            <w:sz w:val="22"/>
            <w:szCs w:val="22"/>
          </w:rPr>
          <w:fldChar w:fldCharType="begin"/>
        </w:r>
        <w:r w:rsidR="00222ED8" w:rsidRPr="00222ED8">
          <w:rPr>
            <w:sz w:val="22"/>
            <w:szCs w:val="22"/>
          </w:rPr>
          <w:instrText>PAGE   \* MERGEFORMAT</w:instrText>
        </w:r>
        <w:r w:rsidRPr="00222ED8">
          <w:rPr>
            <w:sz w:val="22"/>
            <w:szCs w:val="22"/>
          </w:rPr>
          <w:fldChar w:fldCharType="separate"/>
        </w:r>
        <w:r w:rsidR="00266DE6">
          <w:rPr>
            <w:noProof/>
            <w:sz w:val="22"/>
            <w:szCs w:val="22"/>
          </w:rPr>
          <w:t>794</w:t>
        </w:r>
        <w:r w:rsidRPr="00222ED8">
          <w:rPr>
            <w:sz w:val="22"/>
            <w:szCs w:val="22"/>
          </w:rPr>
          <w:fldChar w:fldCharType="end"/>
        </w:r>
      </w:p>
    </w:sdtContent>
  </w:sdt>
  <w:p w:rsidR="008304D3" w:rsidRDefault="008304D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945D6"/>
    <w:multiLevelType w:val="hybridMultilevel"/>
    <w:tmpl w:val="3846535A"/>
    <w:lvl w:ilvl="0" w:tplc="2EA4AE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CFD7710"/>
    <w:multiLevelType w:val="hybridMultilevel"/>
    <w:tmpl w:val="5ADE8A2E"/>
    <w:lvl w:ilvl="0" w:tplc="D8AE44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3944050"/>
    <w:multiLevelType w:val="hybridMultilevel"/>
    <w:tmpl w:val="A5D20BF6"/>
    <w:lvl w:ilvl="0" w:tplc="1EA617C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5E62927"/>
    <w:multiLevelType w:val="hybridMultilevel"/>
    <w:tmpl w:val="47EE0110"/>
    <w:lvl w:ilvl="0" w:tplc="23BE96D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267B7209"/>
    <w:multiLevelType w:val="hybridMultilevel"/>
    <w:tmpl w:val="AC385F98"/>
    <w:lvl w:ilvl="0" w:tplc="6D18CA5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nsid w:val="27CC704B"/>
    <w:multiLevelType w:val="hybridMultilevel"/>
    <w:tmpl w:val="DD86DDD0"/>
    <w:lvl w:ilvl="0" w:tplc="A0A41FA8">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D083BB1"/>
    <w:multiLevelType w:val="hybridMultilevel"/>
    <w:tmpl w:val="FA760A2A"/>
    <w:lvl w:ilvl="0" w:tplc="566AA45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311229CE"/>
    <w:multiLevelType w:val="hybridMultilevel"/>
    <w:tmpl w:val="FA78597C"/>
    <w:lvl w:ilvl="0" w:tplc="8FE846A0">
      <w:start w:val="1"/>
      <w:numFmt w:val="decimal"/>
      <w:lvlText w:val="%1)"/>
      <w:lvlJc w:val="left"/>
      <w:pPr>
        <w:ind w:left="1944" w:hanging="1224"/>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318045E5"/>
    <w:multiLevelType w:val="hybridMultilevel"/>
    <w:tmpl w:val="58DC4C92"/>
    <w:lvl w:ilvl="0" w:tplc="A9A6E6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3C735AC2"/>
    <w:multiLevelType w:val="hybridMultilevel"/>
    <w:tmpl w:val="093A5492"/>
    <w:lvl w:ilvl="0" w:tplc="E078EBB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4B6E7983"/>
    <w:multiLevelType w:val="hybridMultilevel"/>
    <w:tmpl w:val="88F23658"/>
    <w:lvl w:ilvl="0" w:tplc="D5300BF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54F87265"/>
    <w:multiLevelType w:val="hybridMultilevel"/>
    <w:tmpl w:val="65E0C7BA"/>
    <w:lvl w:ilvl="0" w:tplc="8C74CD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58CC47B6"/>
    <w:multiLevelType w:val="hybridMultilevel"/>
    <w:tmpl w:val="EFF0790C"/>
    <w:lvl w:ilvl="0" w:tplc="B942B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79212ADE"/>
    <w:multiLevelType w:val="hybridMultilevel"/>
    <w:tmpl w:val="4920A1D2"/>
    <w:lvl w:ilvl="0" w:tplc="2300389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9EB7F1A"/>
    <w:multiLevelType w:val="hybridMultilevel"/>
    <w:tmpl w:val="5DB0A8DC"/>
    <w:lvl w:ilvl="0" w:tplc="658AE65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13"/>
  </w:num>
  <w:num w:numId="3">
    <w:abstractNumId w:val="5"/>
  </w:num>
  <w:num w:numId="4">
    <w:abstractNumId w:val="7"/>
  </w:num>
  <w:num w:numId="5">
    <w:abstractNumId w:val="10"/>
  </w:num>
  <w:num w:numId="6">
    <w:abstractNumId w:val="2"/>
  </w:num>
  <w:num w:numId="7">
    <w:abstractNumId w:val="3"/>
  </w:num>
  <w:num w:numId="8">
    <w:abstractNumId w:val="1"/>
  </w:num>
  <w:num w:numId="9">
    <w:abstractNumId w:val="9"/>
  </w:num>
  <w:num w:numId="10">
    <w:abstractNumId w:val="12"/>
  </w:num>
  <w:num w:numId="11">
    <w:abstractNumId w:val="8"/>
  </w:num>
  <w:num w:numId="12">
    <w:abstractNumId w:val="14"/>
  </w:num>
  <w:num w:numId="13">
    <w:abstractNumId w:val="11"/>
  </w:num>
  <w:num w:numId="14">
    <w:abstractNumId w:val="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E2783"/>
    <w:rsid w:val="00001620"/>
    <w:rsid w:val="00003282"/>
    <w:rsid w:val="00003F64"/>
    <w:rsid w:val="00006519"/>
    <w:rsid w:val="00010DAD"/>
    <w:rsid w:val="0001103A"/>
    <w:rsid w:val="00013F5C"/>
    <w:rsid w:val="0001404D"/>
    <w:rsid w:val="00014425"/>
    <w:rsid w:val="00014C73"/>
    <w:rsid w:val="00014D61"/>
    <w:rsid w:val="00017DDC"/>
    <w:rsid w:val="00017DFF"/>
    <w:rsid w:val="0002003C"/>
    <w:rsid w:val="00020E23"/>
    <w:rsid w:val="00022690"/>
    <w:rsid w:val="00022F49"/>
    <w:rsid w:val="00027193"/>
    <w:rsid w:val="00027368"/>
    <w:rsid w:val="00030294"/>
    <w:rsid w:val="000324B3"/>
    <w:rsid w:val="00033D20"/>
    <w:rsid w:val="00033FE5"/>
    <w:rsid w:val="0003605F"/>
    <w:rsid w:val="00036EE9"/>
    <w:rsid w:val="00040881"/>
    <w:rsid w:val="00041AC0"/>
    <w:rsid w:val="0004630D"/>
    <w:rsid w:val="0005173F"/>
    <w:rsid w:val="00051D3D"/>
    <w:rsid w:val="00052543"/>
    <w:rsid w:val="000527B7"/>
    <w:rsid w:val="0005288A"/>
    <w:rsid w:val="00054634"/>
    <w:rsid w:val="000554B1"/>
    <w:rsid w:val="00055774"/>
    <w:rsid w:val="00057D3A"/>
    <w:rsid w:val="000604FB"/>
    <w:rsid w:val="00060996"/>
    <w:rsid w:val="00060B9C"/>
    <w:rsid w:val="00060D89"/>
    <w:rsid w:val="00063BE8"/>
    <w:rsid w:val="000660A4"/>
    <w:rsid w:val="0007060C"/>
    <w:rsid w:val="00071B3E"/>
    <w:rsid w:val="00071D30"/>
    <w:rsid w:val="000755D8"/>
    <w:rsid w:val="00075AE8"/>
    <w:rsid w:val="00075DD0"/>
    <w:rsid w:val="00077B78"/>
    <w:rsid w:val="000824D1"/>
    <w:rsid w:val="00083945"/>
    <w:rsid w:val="00083B91"/>
    <w:rsid w:val="000845F3"/>
    <w:rsid w:val="00085BC6"/>
    <w:rsid w:val="0009110A"/>
    <w:rsid w:val="00091339"/>
    <w:rsid w:val="0009751E"/>
    <w:rsid w:val="000A11A5"/>
    <w:rsid w:val="000A291F"/>
    <w:rsid w:val="000A5413"/>
    <w:rsid w:val="000A5E27"/>
    <w:rsid w:val="000A7DA2"/>
    <w:rsid w:val="000B0035"/>
    <w:rsid w:val="000B5829"/>
    <w:rsid w:val="000B5865"/>
    <w:rsid w:val="000B6BF8"/>
    <w:rsid w:val="000B6C6F"/>
    <w:rsid w:val="000B7ECE"/>
    <w:rsid w:val="000C0442"/>
    <w:rsid w:val="000C04D2"/>
    <w:rsid w:val="000C06A9"/>
    <w:rsid w:val="000C0B79"/>
    <w:rsid w:val="000C2184"/>
    <w:rsid w:val="000C27D0"/>
    <w:rsid w:val="000C32ED"/>
    <w:rsid w:val="000C442D"/>
    <w:rsid w:val="000D03BD"/>
    <w:rsid w:val="000D189A"/>
    <w:rsid w:val="000D2318"/>
    <w:rsid w:val="000D412A"/>
    <w:rsid w:val="000D4BAF"/>
    <w:rsid w:val="000D532D"/>
    <w:rsid w:val="000D533F"/>
    <w:rsid w:val="000D6CAC"/>
    <w:rsid w:val="000D7CB3"/>
    <w:rsid w:val="000E0DF8"/>
    <w:rsid w:val="000E0E40"/>
    <w:rsid w:val="000E109D"/>
    <w:rsid w:val="000E2DF7"/>
    <w:rsid w:val="000F10FB"/>
    <w:rsid w:val="000F3D43"/>
    <w:rsid w:val="000F5597"/>
    <w:rsid w:val="000F7744"/>
    <w:rsid w:val="000F7760"/>
    <w:rsid w:val="00100834"/>
    <w:rsid w:val="00100C98"/>
    <w:rsid w:val="001035F0"/>
    <w:rsid w:val="0010654C"/>
    <w:rsid w:val="00107C31"/>
    <w:rsid w:val="00113F37"/>
    <w:rsid w:val="001141AC"/>
    <w:rsid w:val="0011538B"/>
    <w:rsid w:val="0012131E"/>
    <w:rsid w:val="00123833"/>
    <w:rsid w:val="0012421E"/>
    <w:rsid w:val="0012447C"/>
    <w:rsid w:val="00125732"/>
    <w:rsid w:val="0012584D"/>
    <w:rsid w:val="001264DA"/>
    <w:rsid w:val="00126A72"/>
    <w:rsid w:val="00126CC0"/>
    <w:rsid w:val="0013154C"/>
    <w:rsid w:val="00131BBC"/>
    <w:rsid w:val="00133EEA"/>
    <w:rsid w:val="001360E7"/>
    <w:rsid w:val="00136168"/>
    <w:rsid w:val="0013650D"/>
    <w:rsid w:val="001371AB"/>
    <w:rsid w:val="001408C5"/>
    <w:rsid w:val="0014135C"/>
    <w:rsid w:val="00141F0C"/>
    <w:rsid w:val="00142618"/>
    <w:rsid w:val="0014314C"/>
    <w:rsid w:val="00144683"/>
    <w:rsid w:val="00145A71"/>
    <w:rsid w:val="001517AB"/>
    <w:rsid w:val="001525BF"/>
    <w:rsid w:val="00155C70"/>
    <w:rsid w:val="00155EEB"/>
    <w:rsid w:val="001566E8"/>
    <w:rsid w:val="00161A7D"/>
    <w:rsid w:val="001623CF"/>
    <w:rsid w:val="00162BB3"/>
    <w:rsid w:val="00166D02"/>
    <w:rsid w:val="00175243"/>
    <w:rsid w:val="00183285"/>
    <w:rsid w:val="001843D6"/>
    <w:rsid w:val="0018498E"/>
    <w:rsid w:val="001978A4"/>
    <w:rsid w:val="001A37B5"/>
    <w:rsid w:val="001A774B"/>
    <w:rsid w:val="001A7823"/>
    <w:rsid w:val="001B1B99"/>
    <w:rsid w:val="001B384E"/>
    <w:rsid w:val="001B4651"/>
    <w:rsid w:val="001B6AA9"/>
    <w:rsid w:val="001B6B8E"/>
    <w:rsid w:val="001B725D"/>
    <w:rsid w:val="001C05F4"/>
    <w:rsid w:val="001C2054"/>
    <w:rsid w:val="001C7ACB"/>
    <w:rsid w:val="001D275C"/>
    <w:rsid w:val="001D3702"/>
    <w:rsid w:val="001D4587"/>
    <w:rsid w:val="001D45D7"/>
    <w:rsid w:val="001D46DB"/>
    <w:rsid w:val="001E113D"/>
    <w:rsid w:val="001E1E8E"/>
    <w:rsid w:val="001E44CD"/>
    <w:rsid w:val="001E4B2F"/>
    <w:rsid w:val="001E4BE4"/>
    <w:rsid w:val="001E55D7"/>
    <w:rsid w:val="001E5946"/>
    <w:rsid w:val="001E6C66"/>
    <w:rsid w:val="001E7AEB"/>
    <w:rsid w:val="001F0B20"/>
    <w:rsid w:val="001F184B"/>
    <w:rsid w:val="001F1869"/>
    <w:rsid w:val="001F2C27"/>
    <w:rsid w:val="001F53C5"/>
    <w:rsid w:val="001F5CBB"/>
    <w:rsid w:val="001F6BE1"/>
    <w:rsid w:val="001F705A"/>
    <w:rsid w:val="001F7657"/>
    <w:rsid w:val="002012C7"/>
    <w:rsid w:val="00201976"/>
    <w:rsid w:val="00202501"/>
    <w:rsid w:val="002028B9"/>
    <w:rsid w:val="00205AB4"/>
    <w:rsid w:val="00205AC4"/>
    <w:rsid w:val="00207229"/>
    <w:rsid w:val="0021478D"/>
    <w:rsid w:val="00216927"/>
    <w:rsid w:val="00216CA0"/>
    <w:rsid w:val="00217DA2"/>
    <w:rsid w:val="002210FB"/>
    <w:rsid w:val="00221363"/>
    <w:rsid w:val="002225AD"/>
    <w:rsid w:val="00222ED8"/>
    <w:rsid w:val="0022314B"/>
    <w:rsid w:val="002237C2"/>
    <w:rsid w:val="00231B9B"/>
    <w:rsid w:val="00231F2E"/>
    <w:rsid w:val="00240E71"/>
    <w:rsid w:val="002414D3"/>
    <w:rsid w:val="002468E5"/>
    <w:rsid w:val="00251405"/>
    <w:rsid w:val="00257436"/>
    <w:rsid w:val="00261CE6"/>
    <w:rsid w:val="00265FEA"/>
    <w:rsid w:val="002666C6"/>
    <w:rsid w:val="00266DE6"/>
    <w:rsid w:val="0027053B"/>
    <w:rsid w:val="0027220C"/>
    <w:rsid w:val="00273421"/>
    <w:rsid w:val="002744FE"/>
    <w:rsid w:val="00277184"/>
    <w:rsid w:val="002776AF"/>
    <w:rsid w:val="002810CE"/>
    <w:rsid w:val="00281B09"/>
    <w:rsid w:val="002825F4"/>
    <w:rsid w:val="00285CE3"/>
    <w:rsid w:val="002909D7"/>
    <w:rsid w:val="0029240A"/>
    <w:rsid w:val="00292818"/>
    <w:rsid w:val="00297831"/>
    <w:rsid w:val="002A08F5"/>
    <w:rsid w:val="002A1004"/>
    <w:rsid w:val="002A22B9"/>
    <w:rsid w:val="002A2CBD"/>
    <w:rsid w:val="002A639C"/>
    <w:rsid w:val="002A75FF"/>
    <w:rsid w:val="002A7F3F"/>
    <w:rsid w:val="002B3F97"/>
    <w:rsid w:val="002B554E"/>
    <w:rsid w:val="002B69FE"/>
    <w:rsid w:val="002C1679"/>
    <w:rsid w:val="002C543B"/>
    <w:rsid w:val="002C58BB"/>
    <w:rsid w:val="002D0187"/>
    <w:rsid w:val="002D0F01"/>
    <w:rsid w:val="002D2C5F"/>
    <w:rsid w:val="002D47FA"/>
    <w:rsid w:val="002D4920"/>
    <w:rsid w:val="002D5D58"/>
    <w:rsid w:val="002E0696"/>
    <w:rsid w:val="002E1050"/>
    <w:rsid w:val="002E12F2"/>
    <w:rsid w:val="002E1456"/>
    <w:rsid w:val="002E2529"/>
    <w:rsid w:val="002E3AE2"/>
    <w:rsid w:val="002E70DA"/>
    <w:rsid w:val="002E7158"/>
    <w:rsid w:val="002E7EFC"/>
    <w:rsid w:val="002F1BC1"/>
    <w:rsid w:val="002F2755"/>
    <w:rsid w:val="0030334E"/>
    <w:rsid w:val="00306696"/>
    <w:rsid w:val="003105FA"/>
    <w:rsid w:val="00312D76"/>
    <w:rsid w:val="003133A7"/>
    <w:rsid w:val="003146A2"/>
    <w:rsid w:val="00315D9C"/>
    <w:rsid w:val="00316BE8"/>
    <w:rsid w:val="00323789"/>
    <w:rsid w:val="003239BF"/>
    <w:rsid w:val="003246B6"/>
    <w:rsid w:val="0032551A"/>
    <w:rsid w:val="003315C1"/>
    <w:rsid w:val="00335BC5"/>
    <w:rsid w:val="00340661"/>
    <w:rsid w:val="00342A22"/>
    <w:rsid w:val="00344421"/>
    <w:rsid w:val="00347618"/>
    <w:rsid w:val="00347F00"/>
    <w:rsid w:val="003511B3"/>
    <w:rsid w:val="0035131B"/>
    <w:rsid w:val="003517CB"/>
    <w:rsid w:val="00352234"/>
    <w:rsid w:val="00352674"/>
    <w:rsid w:val="00352999"/>
    <w:rsid w:val="00353D75"/>
    <w:rsid w:val="00355692"/>
    <w:rsid w:val="00356DC0"/>
    <w:rsid w:val="003570DC"/>
    <w:rsid w:val="0036037E"/>
    <w:rsid w:val="00360606"/>
    <w:rsid w:val="00362231"/>
    <w:rsid w:val="00362520"/>
    <w:rsid w:val="00370ED3"/>
    <w:rsid w:val="00371055"/>
    <w:rsid w:val="0037320C"/>
    <w:rsid w:val="0037687F"/>
    <w:rsid w:val="0037741C"/>
    <w:rsid w:val="00377F95"/>
    <w:rsid w:val="00382A32"/>
    <w:rsid w:val="00385EB0"/>
    <w:rsid w:val="00390F20"/>
    <w:rsid w:val="00392683"/>
    <w:rsid w:val="003937D8"/>
    <w:rsid w:val="003A1A36"/>
    <w:rsid w:val="003A5F2D"/>
    <w:rsid w:val="003A6846"/>
    <w:rsid w:val="003A7DB6"/>
    <w:rsid w:val="003B124D"/>
    <w:rsid w:val="003B1CD2"/>
    <w:rsid w:val="003B276B"/>
    <w:rsid w:val="003B2FCA"/>
    <w:rsid w:val="003B37AA"/>
    <w:rsid w:val="003B3DAB"/>
    <w:rsid w:val="003C0800"/>
    <w:rsid w:val="003C1F27"/>
    <w:rsid w:val="003C2E8F"/>
    <w:rsid w:val="003C43F1"/>
    <w:rsid w:val="003C461A"/>
    <w:rsid w:val="003C4D1E"/>
    <w:rsid w:val="003C724A"/>
    <w:rsid w:val="003D1EFC"/>
    <w:rsid w:val="003D2778"/>
    <w:rsid w:val="003D349D"/>
    <w:rsid w:val="003D3FE4"/>
    <w:rsid w:val="003D5360"/>
    <w:rsid w:val="003D7977"/>
    <w:rsid w:val="003E05E0"/>
    <w:rsid w:val="003E0C35"/>
    <w:rsid w:val="003E3B7B"/>
    <w:rsid w:val="003E7DEC"/>
    <w:rsid w:val="003F322E"/>
    <w:rsid w:val="003F3B04"/>
    <w:rsid w:val="003F40A0"/>
    <w:rsid w:val="003F63C2"/>
    <w:rsid w:val="004022B9"/>
    <w:rsid w:val="00405098"/>
    <w:rsid w:val="0040597E"/>
    <w:rsid w:val="00405C13"/>
    <w:rsid w:val="00406B10"/>
    <w:rsid w:val="00411749"/>
    <w:rsid w:val="00411B9C"/>
    <w:rsid w:val="00412FA9"/>
    <w:rsid w:val="00415E8D"/>
    <w:rsid w:val="004209BF"/>
    <w:rsid w:val="004218BA"/>
    <w:rsid w:val="00424709"/>
    <w:rsid w:val="00426CE0"/>
    <w:rsid w:val="0043096E"/>
    <w:rsid w:val="0043107C"/>
    <w:rsid w:val="004327B0"/>
    <w:rsid w:val="00433007"/>
    <w:rsid w:val="00433B0A"/>
    <w:rsid w:val="00434429"/>
    <w:rsid w:val="00435F55"/>
    <w:rsid w:val="00440144"/>
    <w:rsid w:val="0044226B"/>
    <w:rsid w:val="00443C25"/>
    <w:rsid w:val="0045041C"/>
    <w:rsid w:val="004528A5"/>
    <w:rsid w:val="00452D5A"/>
    <w:rsid w:val="00456B93"/>
    <w:rsid w:val="00456C27"/>
    <w:rsid w:val="00462E20"/>
    <w:rsid w:val="004633B4"/>
    <w:rsid w:val="0046348F"/>
    <w:rsid w:val="004634B0"/>
    <w:rsid w:val="004639AC"/>
    <w:rsid w:val="0046473D"/>
    <w:rsid w:val="00465983"/>
    <w:rsid w:val="00466ED6"/>
    <w:rsid w:val="004672D5"/>
    <w:rsid w:val="00476C48"/>
    <w:rsid w:val="004810B2"/>
    <w:rsid w:val="00484D57"/>
    <w:rsid w:val="00485C1C"/>
    <w:rsid w:val="004862D8"/>
    <w:rsid w:val="0048631F"/>
    <w:rsid w:val="00486C73"/>
    <w:rsid w:val="00490935"/>
    <w:rsid w:val="00490C61"/>
    <w:rsid w:val="00495B88"/>
    <w:rsid w:val="004963CC"/>
    <w:rsid w:val="00497C05"/>
    <w:rsid w:val="004A418A"/>
    <w:rsid w:val="004A6472"/>
    <w:rsid w:val="004A7385"/>
    <w:rsid w:val="004A7780"/>
    <w:rsid w:val="004B1B66"/>
    <w:rsid w:val="004B1BC0"/>
    <w:rsid w:val="004B24B8"/>
    <w:rsid w:val="004B2A54"/>
    <w:rsid w:val="004B318C"/>
    <w:rsid w:val="004B357A"/>
    <w:rsid w:val="004B4980"/>
    <w:rsid w:val="004B6027"/>
    <w:rsid w:val="004D0FA6"/>
    <w:rsid w:val="004D29F4"/>
    <w:rsid w:val="004E1413"/>
    <w:rsid w:val="004E1C5B"/>
    <w:rsid w:val="004E3C83"/>
    <w:rsid w:val="004F24FB"/>
    <w:rsid w:val="004F54FC"/>
    <w:rsid w:val="004F61CF"/>
    <w:rsid w:val="004F79B2"/>
    <w:rsid w:val="0050267E"/>
    <w:rsid w:val="005040E0"/>
    <w:rsid w:val="00507B98"/>
    <w:rsid w:val="00513708"/>
    <w:rsid w:val="00517BDD"/>
    <w:rsid w:val="00521812"/>
    <w:rsid w:val="005218F0"/>
    <w:rsid w:val="0052191D"/>
    <w:rsid w:val="00521AE9"/>
    <w:rsid w:val="00522DC2"/>
    <w:rsid w:val="00524EAC"/>
    <w:rsid w:val="00524F8F"/>
    <w:rsid w:val="005328E1"/>
    <w:rsid w:val="00537ADF"/>
    <w:rsid w:val="005404AD"/>
    <w:rsid w:val="00542C19"/>
    <w:rsid w:val="00546DCF"/>
    <w:rsid w:val="00547DD8"/>
    <w:rsid w:val="00553464"/>
    <w:rsid w:val="00553620"/>
    <w:rsid w:val="005546B4"/>
    <w:rsid w:val="00556F49"/>
    <w:rsid w:val="00560480"/>
    <w:rsid w:val="0056087A"/>
    <w:rsid w:val="005627BE"/>
    <w:rsid w:val="00564D16"/>
    <w:rsid w:val="00564E80"/>
    <w:rsid w:val="00565336"/>
    <w:rsid w:val="005656BD"/>
    <w:rsid w:val="005724CE"/>
    <w:rsid w:val="005731D2"/>
    <w:rsid w:val="00575510"/>
    <w:rsid w:val="00577173"/>
    <w:rsid w:val="005808DD"/>
    <w:rsid w:val="00582485"/>
    <w:rsid w:val="00582906"/>
    <w:rsid w:val="00582DA0"/>
    <w:rsid w:val="005830E6"/>
    <w:rsid w:val="00583D37"/>
    <w:rsid w:val="00585CFD"/>
    <w:rsid w:val="00586655"/>
    <w:rsid w:val="0059633B"/>
    <w:rsid w:val="0059679A"/>
    <w:rsid w:val="005A05B4"/>
    <w:rsid w:val="005A1FEF"/>
    <w:rsid w:val="005A4AA5"/>
    <w:rsid w:val="005A4FC1"/>
    <w:rsid w:val="005B1570"/>
    <w:rsid w:val="005B7F2F"/>
    <w:rsid w:val="005C0BAB"/>
    <w:rsid w:val="005C158F"/>
    <w:rsid w:val="005C2FB7"/>
    <w:rsid w:val="005C4014"/>
    <w:rsid w:val="005C42BB"/>
    <w:rsid w:val="005C42C6"/>
    <w:rsid w:val="005C5311"/>
    <w:rsid w:val="005D2227"/>
    <w:rsid w:val="005D23F4"/>
    <w:rsid w:val="005D26D5"/>
    <w:rsid w:val="005D29C0"/>
    <w:rsid w:val="005D5F2A"/>
    <w:rsid w:val="005D6A65"/>
    <w:rsid w:val="005D7DA9"/>
    <w:rsid w:val="005E4DC4"/>
    <w:rsid w:val="005E7043"/>
    <w:rsid w:val="005E7168"/>
    <w:rsid w:val="005E79AE"/>
    <w:rsid w:val="005F4677"/>
    <w:rsid w:val="005F5E0C"/>
    <w:rsid w:val="005F63D3"/>
    <w:rsid w:val="005F740C"/>
    <w:rsid w:val="00600103"/>
    <w:rsid w:val="0060054B"/>
    <w:rsid w:val="00600E64"/>
    <w:rsid w:val="0060227B"/>
    <w:rsid w:val="00605E6A"/>
    <w:rsid w:val="006068CE"/>
    <w:rsid w:val="006072EF"/>
    <w:rsid w:val="00611D99"/>
    <w:rsid w:val="00611EC6"/>
    <w:rsid w:val="00613F65"/>
    <w:rsid w:val="006156A9"/>
    <w:rsid w:val="006201FC"/>
    <w:rsid w:val="006224F0"/>
    <w:rsid w:val="0062589C"/>
    <w:rsid w:val="00630F80"/>
    <w:rsid w:val="00631EFA"/>
    <w:rsid w:val="006366CE"/>
    <w:rsid w:val="00653290"/>
    <w:rsid w:val="0066131D"/>
    <w:rsid w:val="00661E65"/>
    <w:rsid w:val="006625D1"/>
    <w:rsid w:val="00665000"/>
    <w:rsid w:val="00671752"/>
    <w:rsid w:val="00671AF1"/>
    <w:rsid w:val="0067218D"/>
    <w:rsid w:val="00676668"/>
    <w:rsid w:val="00676C7F"/>
    <w:rsid w:val="00677008"/>
    <w:rsid w:val="00683AE2"/>
    <w:rsid w:val="00683F1A"/>
    <w:rsid w:val="00687FA6"/>
    <w:rsid w:val="00687FAC"/>
    <w:rsid w:val="006911B1"/>
    <w:rsid w:val="00692711"/>
    <w:rsid w:val="00692790"/>
    <w:rsid w:val="006931B8"/>
    <w:rsid w:val="00696BE2"/>
    <w:rsid w:val="006A2150"/>
    <w:rsid w:val="006A7511"/>
    <w:rsid w:val="006B0AF1"/>
    <w:rsid w:val="006B0F89"/>
    <w:rsid w:val="006B139E"/>
    <w:rsid w:val="006B1F69"/>
    <w:rsid w:val="006B2DCD"/>
    <w:rsid w:val="006C0B27"/>
    <w:rsid w:val="006C38BC"/>
    <w:rsid w:val="006C5716"/>
    <w:rsid w:val="006C5EC8"/>
    <w:rsid w:val="006C7FF1"/>
    <w:rsid w:val="006D0F87"/>
    <w:rsid w:val="006D13CB"/>
    <w:rsid w:val="006D22DF"/>
    <w:rsid w:val="006D5849"/>
    <w:rsid w:val="006D72A0"/>
    <w:rsid w:val="006D72F3"/>
    <w:rsid w:val="006E0902"/>
    <w:rsid w:val="006E0B56"/>
    <w:rsid w:val="006E1DB8"/>
    <w:rsid w:val="006E2EBB"/>
    <w:rsid w:val="006E36B0"/>
    <w:rsid w:val="006E3811"/>
    <w:rsid w:val="006E678C"/>
    <w:rsid w:val="006E76A6"/>
    <w:rsid w:val="006F03C5"/>
    <w:rsid w:val="006F11D8"/>
    <w:rsid w:val="006F1419"/>
    <w:rsid w:val="006F3C1C"/>
    <w:rsid w:val="006F47BF"/>
    <w:rsid w:val="006F5A68"/>
    <w:rsid w:val="00701E37"/>
    <w:rsid w:val="0070690D"/>
    <w:rsid w:val="00710D63"/>
    <w:rsid w:val="00714E8F"/>
    <w:rsid w:val="00716489"/>
    <w:rsid w:val="007205B5"/>
    <w:rsid w:val="007205ED"/>
    <w:rsid w:val="007219D2"/>
    <w:rsid w:val="00732A53"/>
    <w:rsid w:val="007336B6"/>
    <w:rsid w:val="00734E4F"/>
    <w:rsid w:val="00737B2A"/>
    <w:rsid w:val="00737FA7"/>
    <w:rsid w:val="00740467"/>
    <w:rsid w:val="0074094D"/>
    <w:rsid w:val="00740C1F"/>
    <w:rsid w:val="00740C3E"/>
    <w:rsid w:val="00740E91"/>
    <w:rsid w:val="00741865"/>
    <w:rsid w:val="007449FE"/>
    <w:rsid w:val="007451FC"/>
    <w:rsid w:val="00745616"/>
    <w:rsid w:val="007475E9"/>
    <w:rsid w:val="00756BB3"/>
    <w:rsid w:val="007646B8"/>
    <w:rsid w:val="0077036D"/>
    <w:rsid w:val="00770DC0"/>
    <w:rsid w:val="007714ED"/>
    <w:rsid w:val="007728F7"/>
    <w:rsid w:val="007734C3"/>
    <w:rsid w:val="00775334"/>
    <w:rsid w:val="007758B3"/>
    <w:rsid w:val="00777796"/>
    <w:rsid w:val="00781103"/>
    <w:rsid w:val="00785269"/>
    <w:rsid w:val="00785680"/>
    <w:rsid w:val="00786188"/>
    <w:rsid w:val="00791DF9"/>
    <w:rsid w:val="007A2988"/>
    <w:rsid w:val="007A36D3"/>
    <w:rsid w:val="007A3D09"/>
    <w:rsid w:val="007A5817"/>
    <w:rsid w:val="007B08A3"/>
    <w:rsid w:val="007B36A5"/>
    <w:rsid w:val="007B682D"/>
    <w:rsid w:val="007B7B85"/>
    <w:rsid w:val="007C259E"/>
    <w:rsid w:val="007C2807"/>
    <w:rsid w:val="007C2EE8"/>
    <w:rsid w:val="007C2F11"/>
    <w:rsid w:val="007C5884"/>
    <w:rsid w:val="007D2400"/>
    <w:rsid w:val="007D40A9"/>
    <w:rsid w:val="007D4D75"/>
    <w:rsid w:val="007D711B"/>
    <w:rsid w:val="007E1AA9"/>
    <w:rsid w:val="007E32F0"/>
    <w:rsid w:val="007E4B3A"/>
    <w:rsid w:val="007E534F"/>
    <w:rsid w:val="007F2B13"/>
    <w:rsid w:val="007F5A3E"/>
    <w:rsid w:val="007F62B9"/>
    <w:rsid w:val="007F7369"/>
    <w:rsid w:val="00800AC7"/>
    <w:rsid w:val="00802685"/>
    <w:rsid w:val="0080381C"/>
    <w:rsid w:val="00803A1F"/>
    <w:rsid w:val="0080501E"/>
    <w:rsid w:val="00811E8D"/>
    <w:rsid w:val="008137AC"/>
    <w:rsid w:val="00816F6C"/>
    <w:rsid w:val="00817B1F"/>
    <w:rsid w:val="00817F6C"/>
    <w:rsid w:val="00822401"/>
    <w:rsid w:val="00825725"/>
    <w:rsid w:val="00825BDC"/>
    <w:rsid w:val="008277C8"/>
    <w:rsid w:val="008304D3"/>
    <w:rsid w:val="00830DF8"/>
    <w:rsid w:val="00831E58"/>
    <w:rsid w:val="008322B5"/>
    <w:rsid w:val="00833319"/>
    <w:rsid w:val="00833C19"/>
    <w:rsid w:val="0083469A"/>
    <w:rsid w:val="00834762"/>
    <w:rsid w:val="008353F2"/>
    <w:rsid w:val="008354BF"/>
    <w:rsid w:val="00835E89"/>
    <w:rsid w:val="00835ECD"/>
    <w:rsid w:val="00840E74"/>
    <w:rsid w:val="0084121F"/>
    <w:rsid w:val="008413F1"/>
    <w:rsid w:val="0084227B"/>
    <w:rsid w:val="00842768"/>
    <w:rsid w:val="00844CE7"/>
    <w:rsid w:val="00845797"/>
    <w:rsid w:val="00847418"/>
    <w:rsid w:val="00847CF1"/>
    <w:rsid w:val="00852164"/>
    <w:rsid w:val="00852CEB"/>
    <w:rsid w:val="008558A0"/>
    <w:rsid w:val="008612E9"/>
    <w:rsid w:val="00863A46"/>
    <w:rsid w:val="008720C8"/>
    <w:rsid w:val="0087519F"/>
    <w:rsid w:val="0087563A"/>
    <w:rsid w:val="008769C8"/>
    <w:rsid w:val="008777F3"/>
    <w:rsid w:val="0088124C"/>
    <w:rsid w:val="00881B1C"/>
    <w:rsid w:val="008850EC"/>
    <w:rsid w:val="008859EE"/>
    <w:rsid w:val="00890334"/>
    <w:rsid w:val="00891499"/>
    <w:rsid w:val="008923A3"/>
    <w:rsid w:val="008950CB"/>
    <w:rsid w:val="0089601A"/>
    <w:rsid w:val="00896825"/>
    <w:rsid w:val="00897922"/>
    <w:rsid w:val="008A08DB"/>
    <w:rsid w:val="008A1E53"/>
    <w:rsid w:val="008A1F95"/>
    <w:rsid w:val="008A787E"/>
    <w:rsid w:val="008B027A"/>
    <w:rsid w:val="008B0374"/>
    <w:rsid w:val="008B098B"/>
    <w:rsid w:val="008B0CFE"/>
    <w:rsid w:val="008B2A8D"/>
    <w:rsid w:val="008B373C"/>
    <w:rsid w:val="008B4594"/>
    <w:rsid w:val="008C0ADB"/>
    <w:rsid w:val="008C1761"/>
    <w:rsid w:val="008C1AED"/>
    <w:rsid w:val="008C2153"/>
    <w:rsid w:val="008D12E6"/>
    <w:rsid w:val="008D1749"/>
    <w:rsid w:val="008D188F"/>
    <w:rsid w:val="008D38C5"/>
    <w:rsid w:val="008D3CB2"/>
    <w:rsid w:val="008D40F3"/>
    <w:rsid w:val="008D4464"/>
    <w:rsid w:val="008D6376"/>
    <w:rsid w:val="008D7BB7"/>
    <w:rsid w:val="008D7BD0"/>
    <w:rsid w:val="008E27AA"/>
    <w:rsid w:val="008E2C83"/>
    <w:rsid w:val="008E643E"/>
    <w:rsid w:val="008E6549"/>
    <w:rsid w:val="008F1815"/>
    <w:rsid w:val="008F1ABD"/>
    <w:rsid w:val="008F1ADF"/>
    <w:rsid w:val="008F1E5A"/>
    <w:rsid w:val="008F4436"/>
    <w:rsid w:val="008F6451"/>
    <w:rsid w:val="008F6841"/>
    <w:rsid w:val="00900696"/>
    <w:rsid w:val="00901C2D"/>
    <w:rsid w:val="00903BBD"/>
    <w:rsid w:val="00905B3B"/>
    <w:rsid w:val="009101B5"/>
    <w:rsid w:val="00912810"/>
    <w:rsid w:val="0091343C"/>
    <w:rsid w:val="009143BD"/>
    <w:rsid w:val="009163EB"/>
    <w:rsid w:val="0091744C"/>
    <w:rsid w:val="00917B1B"/>
    <w:rsid w:val="00917C00"/>
    <w:rsid w:val="00921F24"/>
    <w:rsid w:val="00921F65"/>
    <w:rsid w:val="00922150"/>
    <w:rsid w:val="00922872"/>
    <w:rsid w:val="0092630A"/>
    <w:rsid w:val="00935170"/>
    <w:rsid w:val="009418D3"/>
    <w:rsid w:val="00944218"/>
    <w:rsid w:val="00944AEC"/>
    <w:rsid w:val="0094564A"/>
    <w:rsid w:val="009456EF"/>
    <w:rsid w:val="009501F8"/>
    <w:rsid w:val="00950656"/>
    <w:rsid w:val="009518C8"/>
    <w:rsid w:val="00951BCC"/>
    <w:rsid w:val="00956542"/>
    <w:rsid w:val="00956D4F"/>
    <w:rsid w:val="009570A7"/>
    <w:rsid w:val="00960C59"/>
    <w:rsid w:val="00960D45"/>
    <w:rsid w:val="009657C4"/>
    <w:rsid w:val="009665F1"/>
    <w:rsid w:val="00967214"/>
    <w:rsid w:val="0098282A"/>
    <w:rsid w:val="0098344A"/>
    <w:rsid w:val="00983AE2"/>
    <w:rsid w:val="0099019F"/>
    <w:rsid w:val="00992029"/>
    <w:rsid w:val="00992C6A"/>
    <w:rsid w:val="009937B2"/>
    <w:rsid w:val="0099463D"/>
    <w:rsid w:val="00994F28"/>
    <w:rsid w:val="0099538B"/>
    <w:rsid w:val="009A0AF2"/>
    <w:rsid w:val="009B112D"/>
    <w:rsid w:val="009B120E"/>
    <w:rsid w:val="009C1C50"/>
    <w:rsid w:val="009C3688"/>
    <w:rsid w:val="009C43FA"/>
    <w:rsid w:val="009C63EF"/>
    <w:rsid w:val="009D2101"/>
    <w:rsid w:val="009D3E7C"/>
    <w:rsid w:val="009D5B62"/>
    <w:rsid w:val="009D6EFB"/>
    <w:rsid w:val="009E0F4F"/>
    <w:rsid w:val="009E127C"/>
    <w:rsid w:val="009E1713"/>
    <w:rsid w:val="009E3A6A"/>
    <w:rsid w:val="009E3E04"/>
    <w:rsid w:val="009E46A2"/>
    <w:rsid w:val="009E5270"/>
    <w:rsid w:val="009E57CA"/>
    <w:rsid w:val="009E6F06"/>
    <w:rsid w:val="009E7FCF"/>
    <w:rsid w:val="009F06AD"/>
    <w:rsid w:val="009F474F"/>
    <w:rsid w:val="009F4F41"/>
    <w:rsid w:val="009F56A2"/>
    <w:rsid w:val="00A00570"/>
    <w:rsid w:val="00A00D8D"/>
    <w:rsid w:val="00A068C9"/>
    <w:rsid w:val="00A10796"/>
    <w:rsid w:val="00A10E56"/>
    <w:rsid w:val="00A14C29"/>
    <w:rsid w:val="00A1613A"/>
    <w:rsid w:val="00A173D4"/>
    <w:rsid w:val="00A20A59"/>
    <w:rsid w:val="00A229C6"/>
    <w:rsid w:val="00A23BA6"/>
    <w:rsid w:val="00A25642"/>
    <w:rsid w:val="00A311EA"/>
    <w:rsid w:val="00A33A5F"/>
    <w:rsid w:val="00A33F8E"/>
    <w:rsid w:val="00A34408"/>
    <w:rsid w:val="00A35331"/>
    <w:rsid w:val="00A35881"/>
    <w:rsid w:val="00A37409"/>
    <w:rsid w:val="00A42DE8"/>
    <w:rsid w:val="00A45748"/>
    <w:rsid w:val="00A4581C"/>
    <w:rsid w:val="00A5103A"/>
    <w:rsid w:val="00A526D3"/>
    <w:rsid w:val="00A54D8D"/>
    <w:rsid w:val="00A57DA6"/>
    <w:rsid w:val="00A62372"/>
    <w:rsid w:val="00A629B2"/>
    <w:rsid w:val="00A6571F"/>
    <w:rsid w:val="00A66A93"/>
    <w:rsid w:val="00A66C3B"/>
    <w:rsid w:val="00A66D5F"/>
    <w:rsid w:val="00A708F9"/>
    <w:rsid w:val="00A71BF6"/>
    <w:rsid w:val="00A7282F"/>
    <w:rsid w:val="00A74EE2"/>
    <w:rsid w:val="00A750AD"/>
    <w:rsid w:val="00A76141"/>
    <w:rsid w:val="00A76EEB"/>
    <w:rsid w:val="00A772F9"/>
    <w:rsid w:val="00A77359"/>
    <w:rsid w:val="00A774CC"/>
    <w:rsid w:val="00A81325"/>
    <w:rsid w:val="00A8246C"/>
    <w:rsid w:val="00A82B05"/>
    <w:rsid w:val="00A87052"/>
    <w:rsid w:val="00A9230C"/>
    <w:rsid w:val="00A92F8E"/>
    <w:rsid w:val="00A94ADF"/>
    <w:rsid w:val="00A94FF5"/>
    <w:rsid w:val="00A96D96"/>
    <w:rsid w:val="00A96F8E"/>
    <w:rsid w:val="00AA121B"/>
    <w:rsid w:val="00AA155A"/>
    <w:rsid w:val="00AA2BC8"/>
    <w:rsid w:val="00AA31AA"/>
    <w:rsid w:val="00AA6627"/>
    <w:rsid w:val="00AB002B"/>
    <w:rsid w:val="00AB04F6"/>
    <w:rsid w:val="00AB1159"/>
    <w:rsid w:val="00AB1E9D"/>
    <w:rsid w:val="00AB3F5F"/>
    <w:rsid w:val="00AB5987"/>
    <w:rsid w:val="00AC16B8"/>
    <w:rsid w:val="00AC352A"/>
    <w:rsid w:val="00AC537D"/>
    <w:rsid w:val="00AD1467"/>
    <w:rsid w:val="00AD52DB"/>
    <w:rsid w:val="00AD7130"/>
    <w:rsid w:val="00AE0B35"/>
    <w:rsid w:val="00AE12F0"/>
    <w:rsid w:val="00AE1C9C"/>
    <w:rsid w:val="00AE2296"/>
    <w:rsid w:val="00AE2DB0"/>
    <w:rsid w:val="00AE77DE"/>
    <w:rsid w:val="00AF3265"/>
    <w:rsid w:val="00AF4238"/>
    <w:rsid w:val="00B00A49"/>
    <w:rsid w:val="00B021EB"/>
    <w:rsid w:val="00B02CC3"/>
    <w:rsid w:val="00B0701E"/>
    <w:rsid w:val="00B07269"/>
    <w:rsid w:val="00B16B8B"/>
    <w:rsid w:val="00B16C10"/>
    <w:rsid w:val="00B1743B"/>
    <w:rsid w:val="00B20EF0"/>
    <w:rsid w:val="00B2503F"/>
    <w:rsid w:val="00B25D16"/>
    <w:rsid w:val="00B26CF5"/>
    <w:rsid w:val="00B3100A"/>
    <w:rsid w:val="00B32863"/>
    <w:rsid w:val="00B34253"/>
    <w:rsid w:val="00B34CB2"/>
    <w:rsid w:val="00B36A6E"/>
    <w:rsid w:val="00B36E2A"/>
    <w:rsid w:val="00B37075"/>
    <w:rsid w:val="00B401AA"/>
    <w:rsid w:val="00B434B0"/>
    <w:rsid w:val="00B51019"/>
    <w:rsid w:val="00B5209B"/>
    <w:rsid w:val="00B53A92"/>
    <w:rsid w:val="00B542D1"/>
    <w:rsid w:val="00B5430C"/>
    <w:rsid w:val="00B550EB"/>
    <w:rsid w:val="00B557F5"/>
    <w:rsid w:val="00B56DA6"/>
    <w:rsid w:val="00B62E73"/>
    <w:rsid w:val="00B649A3"/>
    <w:rsid w:val="00B66448"/>
    <w:rsid w:val="00B67CCC"/>
    <w:rsid w:val="00B71836"/>
    <w:rsid w:val="00B71B66"/>
    <w:rsid w:val="00B73B7B"/>
    <w:rsid w:val="00B74384"/>
    <w:rsid w:val="00B80851"/>
    <w:rsid w:val="00B824A5"/>
    <w:rsid w:val="00B85332"/>
    <w:rsid w:val="00B91122"/>
    <w:rsid w:val="00B91299"/>
    <w:rsid w:val="00B96A31"/>
    <w:rsid w:val="00BA20DF"/>
    <w:rsid w:val="00BA22F8"/>
    <w:rsid w:val="00BA2C49"/>
    <w:rsid w:val="00BA3C67"/>
    <w:rsid w:val="00BA3F0D"/>
    <w:rsid w:val="00BA4F92"/>
    <w:rsid w:val="00BA5A12"/>
    <w:rsid w:val="00BA62A0"/>
    <w:rsid w:val="00BA6653"/>
    <w:rsid w:val="00BA7647"/>
    <w:rsid w:val="00BA7E2D"/>
    <w:rsid w:val="00BB77BE"/>
    <w:rsid w:val="00BC053C"/>
    <w:rsid w:val="00BC13E2"/>
    <w:rsid w:val="00BC33BA"/>
    <w:rsid w:val="00BC505F"/>
    <w:rsid w:val="00BC53C1"/>
    <w:rsid w:val="00BC5A70"/>
    <w:rsid w:val="00BC5B35"/>
    <w:rsid w:val="00BD1559"/>
    <w:rsid w:val="00BD1A8E"/>
    <w:rsid w:val="00BD25E6"/>
    <w:rsid w:val="00BD27CF"/>
    <w:rsid w:val="00BD29C7"/>
    <w:rsid w:val="00BD3BCB"/>
    <w:rsid w:val="00BD6E39"/>
    <w:rsid w:val="00BE232D"/>
    <w:rsid w:val="00BE30DF"/>
    <w:rsid w:val="00BE51A2"/>
    <w:rsid w:val="00BE5387"/>
    <w:rsid w:val="00BF0F72"/>
    <w:rsid w:val="00BF4BB4"/>
    <w:rsid w:val="00BF61E2"/>
    <w:rsid w:val="00BF743D"/>
    <w:rsid w:val="00C004E7"/>
    <w:rsid w:val="00C0091E"/>
    <w:rsid w:val="00C00C54"/>
    <w:rsid w:val="00C011DB"/>
    <w:rsid w:val="00C02843"/>
    <w:rsid w:val="00C052E2"/>
    <w:rsid w:val="00C070E9"/>
    <w:rsid w:val="00C150C4"/>
    <w:rsid w:val="00C16BB3"/>
    <w:rsid w:val="00C202AC"/>
    <w:rsid w:val="00C2169E"/>
    <w:rsid w:val="00C24CDC"/>
    <w:rsid w:val="00C24DA1"/>
    <w:rsid w:val="00C2520A"/>
    <w:rsid w:val="00C25EA5"/>
    <w:rsid w:val="00C30490"/>
    <w:rsid w:val="00C3275C"/>
    <w:rsid w:val="00C331A6"/>
    <w:rsid w:val="00C34086"/>
    <w:rsid w:val="00C37685"/>
    <w:rsid w:val="00C42D57"/>
    <w:rsid w:val="00C44558"/>
    <w:rsid w:val="00C45705"/>
    <w:rsid w:val="00C45A0A"/>
    <w:rsid w:val="00C463FF"/>
    <w:rsid w:val="00C479D0"/>
    <w:rsid w:val="00C50DC2"/>
    <w:rsid w:val="00C5213F"/>
    <w:rsid w:val="00C52DDB"/>
    <w:rsid w:val="00C536A6"/>
    <w:rsid w:val="00C53ED0"/>
    <w:rsid w:val="00C54CD3"/>
    <w:rsid w:val="00C55926"/>
    <w:rsid w:val="00C57A41"/>
    <w:rsid w:val="00C61349"/>
    <w:rsid w:val="00C63907"/>
    <w:rsid w:val="00C64D55"/>
    <w:rsid w:val="00C66ABA"/>
    <w:rsid w:val="00C71BCB"/>
    <w:rsid w:val="00C727D8"/>
    <w:rsid w:val="00C729EE"/>
    <w:rsid w:val="00C73890"/>
    <w:rsid w:val="00C742D8"/>
    <w:rsid w:val="00C754B6"/>
    <w:rsid w:val="00C82D76"/>
    <w:rsid w:val="00C837BD"/>
    <w:rsid w:val="00C843C7"/>
    <w:rsid w:val="00C84B4B"/>
    <w:rsid w:val="00C87BFE"/>
    <w:rsid w:val="00C9233F"/>
    <w:rsid w:val="00C97AAC"/>
    <w:rsid w:val="00CA5001"/>
    <w:rsid w:val="00CA60D0"/>
    <w:rsid w:val="00CA76F5"/>
    <w:rsid w:val="00CB2D3B"/>
    <w:rsid w:val="00CB4458"/>
    <w:rsid w:val="00CB565C"/>
    <w:rsid w:val="00CB66ED"/>
    <w:rsid w:val="00CC2A68"/>
    <w:rsid w:val="00CC3DE5"/>
    <w:rsid w:val="00CC3E53"/>
    <w:rsid w:val="00CC4EA1"/>
    <w:rsid w:val="00CC6B89"/>
    <w:rsid w:val="00CC7F92"/>
    <w:rsid w:val="00CD1777"/>
    <w:rsid w:val="00CD4A2A"/>
    <w:rsid w:val="00CD6946"/>
    <w:rsid w:val="00CE044C"/>
    <w:rsid w:val="00CE2783"/>
    <w:rsid w:val="00CE7FF5"/>
    <w:rsid w:val="00CF09AD"/>
    <w:rsid w:val="00CF4513"/>
    <w:rsid w:val="00CF47B2"/>
    <w:rsid w:val="00CF5637"/>
    <w:rsid w:val="00CF5FF8"/>
    <w:rsid w:val="00D0270D"/>
    <w:rsid w:val="00D02EE9"/>
    <w:rsid w:val="00D050A9"/>
    <w:rsid w:val="00D054EF"/>
    <w:rsid w:val="00D056B0"/>
    <w:rsid w:val="00D07D51"/>
    <w:rsid w:val="00D10322"/>
    <w:rsid w:val="00D10D53"/>
    <w:rsid w:val="00D205BB"/>
    <w:rsid w:val="00D2176E"/>
    <w:rsid w:val="00D219F1"/>
    <w:rsid w:val="00D232BE"/>
    <w:rsid w:val="00D25BF7"/>
    <w:rsid w:val="00D27785"/>
    <w:rsid w:val="00D30B9F"/>
    <w:rsid w:val="00D31509"/>
    <w:rsid w:val="00D33A9D"/>
    <w:rsid w:val="00D4067D"/>
    <w:rsid w:val="00D42BA8"/>
    <w:rsid w:val="00D43A3F"/>
    <w:rsid w:val="00D47167"/>
    <w:rsid w:val="00D511D4"/>
    <w:rsid w:val="00D51759"/>
    <w:rsid w:val="00D529B7"/>
    <w:rsid w:val="00D602B4"/>
    <w:rsid w:val="00D60BD0"/>
    <w:rsid w:val="00D615BC"/>
    <w:rsid w:val="00D615C1"/>
    <w:rsid w:val="00D61E4D"/>
    <w:rsid w:val="00D62FA2"/>
    <w:rsid w:val="00D64891"/>
    <w:rsid w:val="00D6667D"/>
    <w:rsid w:val="00D67905"/>
    <w:rsid w:val="00D7163A"/>
    <w:rsid w:val="00D72451"/>
    <w:rsid w:val="00D76971"/>
    <w:rsid w:val="00D770CB"/>
    <w:rsid w:val="00D8084F"/>
    <w:rsid w:val="00D80F02"/>
    <w:rsid w:val="00D811F6"/>
    <w:rsid w:val="00D81CF9"/>
    <w:rsid w:val="00D836D0"/>
    <w:rsid w:val="00D84176"/>
    <w:rsid w:val="00D86212"/>
    <w:rsid w:val="00D86A38"/>
    <w:rsid w:val="00D915F7"/>
    <w:rsid w:val="00D92AD9"/>
    <w:rsid w:val="00D944AA"/>
    <w:rsid w:val="00D95F43"/>
    <w:rsid w:val="00DA16B0"/>
    <w:rsid w:val="00DA1A94"/>
    <w:rsid w:val="00DA2B32"/>
    <w:rsid w:val="00DA3902"/>
    <w:rsid w:val="00DA478E"/>
    <w:rsid w:val="00DA66BC"/>
    <w:rsid w:val="00DA6B9E"/>
    <w:rsid w:val="00DB0966"/>
    <w:rsid w:val="00DB0FF8"/>
    <w:rsid w:val="00DB1804"/>
    <w:rsid w:val="00DB31C9"/>
    <w:rsid w:val="00DB5340"/>
    <w:rsid w:val="00DB6D44"/>
    <w:rsid w:val="00DC2D10"/>
    <w:rsid w:val="00DC5063"/>
    <w:rsid w:val="00DC6077"/>
    <w:rsid w:val="00DC7993"/>
    <w:rsid w:val="00DC7F01"/>
    <w:rsid w:val="00DD28CF"/>
    <w:rsid w:val="00DD73F9"/>
    <w:rsid w:val="00DE0D7A"/>
    <w:rsid w:val="00DE106B"/>
    <w:rsid w:val="00DE5A07"/>
    <w:rsid w:val="00DE70E5"/>
    <w:rsid w:val="00DF1151"/>
    <w:rsid w:val="00DF211E"/>
    <w:rsid w:val="00DF54EF"/>
    <w:rsid w:val="00DF5FD8"/>
    <w:rsid w:val="00DF63A7"/>
    <w:rsid w:val="00DF7566"/>
    <w:rsid w:val="00E017AE"/>
    <w:rsid w:val="00E027E0"/>
    <w:rsid w:val="00E028A5"/>
    <w:rsid w:val="00E03197"/>
    <w:rsid w:val="00E10EFB"/>
    <w:rsid w:val="00E150B7"/>
    <w:rsid w:val="00E16022"/>
    <w:rsid w:val="00E165DC"/>
    <w:rsid w:val="00E17426"/>
    <w:rsid w:val="00E209D7"/>
    <w:rsid w:val="00E2224E"/>
    <w:rsid w:val="00E2528A"/>
    <w:rsid w:val="00E263AA"/>
    <w:rsid w:val="00E34C0F"/>
    <w:rsid w:val="00E34D20"/>
    <w:rsid w:val="00E3784F"/>
    <w:rsid w:val="00E37AB7"/>
    <w:rsid w:val="00E43DF0"/>
    <w:rsid w:val="00E4433E"/>
    <w:rsid w:val="00E453E4"/>
    <w:rsid w:val="00E54698"/>
    <w:rsid w:val="00E54971"/>
    <w:rsid w:val="00E55EBE"/>
    <w:rsid w:val="00E56098"/>
    <w:rsid w:val="00E60844"/>
    <w:rsid w:val="00E64B45"/>
    <w:rsid w:val="00E65CC8"/>
    <w:rsid w:val="00E6705E"/>
    <w:rsid w:val="00E72022"/>
    <w:rsid w:val="00E74FDD"/>
    <w:rsid w:val="00E7605A"/>
    <w:rsid w:val="00E77620"/>
    <w:rsid w:val="00E77799"/>
    <w:rsid w:val="00E85AD1"/>
    <w:rsid w:val="00E86180"/>
    <w:rsid w:val="00E8732E"/>
    <w:rsid w:val="00E90540"/>
    <w:rsid w:val="00E95144"/>
    <w:rsid w:val="00E9699F"/>
    <w:rsid w:val="00E97338"/>
    <w:rsid w:val="00EA0985"/>
    <w:rsid w:val="00EA4B3B"/>
    <w:rsid w:val="00EB0215"/>
    <w:rsid w:val="00EB0689"/>
    <w:rsid w:val="00EB2AF9"/>
    <w:rsid w:val="00EB4179"/>
    <w:rsid w:val="00EB459F"/>
    <w:rsid w:val="00EB4978"/>
    <w:rsid w:val="00EB4E26"/>
    <w:rsid w:val="00EB5668"/>
    <w:rsid w:val="00EB7CD2"/>
    <w:rsid w:val="00EC03ED"/>
    <w:rsid w:val="00EC0721"/>
    <w:rsid w:val="00EC089E"/>
    <w:rsid w:val="00EC1583"/>
    <w:rsid w:val="00EC1A15"/>
    <w:rsid w:val="00EC40B4"/>
    <w:rsid w:val="00EC4C00"/>
    <w:rsid w:val="00EC5068"/>
    <w:rsid w:val="00EC70F6"/>
    <w:rsid w:val="00ED0A5B"/>
    <w:rsid w:val="00ED2CD5"/>
    <w:rsid w:val="00ED3689"/>
    <w:rsid w:val="00ED4F7A"/>
    <w:rsid w:val="00ED64CB"/>
    <w:rsid w:val="00EE1AC1"/>
    <w:rsid w:val="00EE6C09"/>
    <w:rsid w:val="00EE7CC1"/>
    <w:rsid w:val="00EF2093"/>
    <w:rsid w:val="00EF631B"/>
    <w:rsid w:val="00EF7EED"/>
    <w:rsid w:val="00F02B65"/>
    <w:rsid w:val="00F04CCB"/>
    <w:rsid w:val="00F05187"/>
    <w:rsid w:val="00F06BD5"/>
    <w:rsid w:val="00F0716C"/>
    <w:rsid w:val="00F10FB6"/>
    <w:rsid w:val="00F141C1"/>
    <w:rsid w:val="00F14F85"/>
    <w:rsid w:val="00F1627C"/>
    <w:rsid w:val="00F17CE9"/>
    <w:rsid w:val="00F23CA5"/>
    <w:rsid w:val="00F24148"/>
    <w:rsid w:val="00F24562"/>
    <w:rsid w:val="00F255AD"/>
    <w:rsid w:val="00F256E8"/>
    <w:rsid w:val="00F30E91"/>
    <w:rsid w:val="00F30FAC"/>
    <w:rsid w:val="00F31C9F"/>
    <w:rsid w:val="00F334DB"/>
    <w:rsid w:val="00F3486E"/>
    <w:rsid w:val="00F41963"/>
    <w:rsid w:val="00F45CBB"/>
    <w:rsid w:val="00F45E90"/>
    <w:rsid w:val="00F46E71"/>
    <w:rsid w:val="00F472F5"/>
    <w:rsid w:val="00F50D18"/>
    <w:rsid w:val="00F527EA"/>
    <w:rsid w:val="00F62971"/>
    <w:rsid w:val="00F6700F"/>
    <w:rsid w:val="00F72838"/>
    <w:rsid w:val="00F7396A"/>
    <w:rsid w:val="00F7729F"/>
    <w:rsid w:val="00F80313"/>
    <w:rsid w:val="00F84688"/>
    <w:rsid w:val="00F86BFC"/>
    <w:rsid w:val="00F87FB8"/>
    <w:rsid w:val="00F9117A"/>
    <w:rsid w:val="00F91F6A"/>
    <w:rsid w:val="00F957FD"/>
    <w:rsid w:val="00FA0AD8"/>
    <w:rsid w:val="00FA48CF"/>
    <w:rsid w:val="00FA5B50"/>
    <w:rsid w:val="00FB16A1"/>
    <w:rsid w:val="00FB17F4"/>
    <w:rsid w:val="00FB1BE7"/>
    <w:rsid w:val="00FB3F04"/>
    <w:rsid w:val="00FB43E0"/>
    <w:rsid w:val="00FB6CC6"/>
    <w:rsid w:val="00FB72F1"/>
    <w:rsid w:val="00FC1CCB"/>
    <w:rsid w:val="00FC45F6"/>
    <w:rsid w:val="00FC5A0C"/>
    <w:rsid w:val="00FC6C3B"/>
    <w:rsid w:val="00FC7E71"/>
    <w:rsid w:val="00FD09D0"/>
    <w:rsid w:val="00FD3D78"/>
    <w:rsid w:val="00FD4850"/>
    <w:rsid w:val="00FD4BBB"/>
    <w:rsid w:val="00FD54EE"/>
    <w:rsid w:val="00FD7255"/>
    <w:rsid w:val="00FD76F8"/>
    <w:rsid w:val="00FE3BFE"/>
    <w:rsid w:val="00FE48AC"/>
    <w:rsid w:val="00FE5F9D"/>
    <w:rsid w:val="00FE7A0D"/>
    <w:rsid w:val="00FF1D90"/>
    <w:rsid w:val="00FF295F"/>
    <w:rsid w:val="00FF39D3"/>
    <w:rsid w:val="00FF3BD9"/>
    <w:rsid w:val="00FF3F9F"/>
    <w:rsid w:val="00FF48B8"/>
    <w:rsid w:val="00FF4CAE"/>
    <w:rsid w:val="00FF6CAF"/>
    <w:rsid w:val="00FF77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DFF"/>
    <w:pPr>
      <w:spacing w:after="200" w:line="276" w:lineRule="auto"/>
    </w:pPr>
    <w:rPr>
      <w:sz w:val="22"/>
      <w:szCs w:val="22"/>
      <w:lang w:eastAsia="en-US"/>
    </w:rPr>
  </w:style>
  <w:style w:type="paragraph" w:styleId="1">
    <w:name w:val="heading 1"/>
    <w:basedOn w:val="a"/>
    <w:next w:val="a"/>
    <w:link w:val="10"/>
    <w:qFormat/>
    <w:rsid w:val="008C0ADB"/>
    <w:pPr>
      <w:keepNext/>
      <w:spacing w:after="0" w:line="240" w:lineRule="auto"/>
      <w:jc w:val="center"/>
      <w:outlineLvl w:val="0"/>
    </w:pPr>
    <w:rPr>
      <w:rFonts w:ascii="Times New Roman" w:hAnsi="Times New Roman"/>
      <w:b/>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C0ADB"/>
    <w:rPr>
      <w:rFonts w:ascii="Times New Roman" w:hAnsi="Times New Roman"/>
      <w:b/>
      <w:sz w:val="36"/>
    </w:rPr>
  </w:style>
  <w:style w:type="character" w:styleId="a3">
    <w:name w:val="Hyperlink"/>
    <w:basedOn w:val="a0"/>
    <w:unhideWhenUsed/>
    <w:rsid w:val="00434429"/>
    <w:rPr>
      <w:color w:val="0000FF"/>
      <w:u w:val="single"/>
    </w:rPr>
  </w:style>
  <w:style w:type="paragraph" w:customStyle="1" w:styleId="ConsPlusNormal">
    <w:name w:val="ConsPlusNormal"/>
    <w:rsid w:val="00166D02"/>
    <w:pPr>
      <w:widowControl w:val="0"/>
      <w:autoSpaceDE w:val="0"/>
      <w:autoSpaceDN w:val="0"/>
    </w:pPr>
    <w:rPr>
      <w:rFonts w:cs="Calibri"/>
      <w:sz w:val="22"/>
    </w:rPr>
  </w:style>
  <w:style w:type="paragraph" w:customStyle="1" w:styleId="a4">
    <w:name w:val="Прижатый влево"/>
    <w:basedOn w:val="a"/>
    <w:next w:val="a"/>
    <w:uiPriority w:val="99"/>
    <w:rsid w:val="00710D63"/>
    <w:pPr>
      <w:widowControl w:val="0"/>
      <w:autoSpaceDE w:val="0"/>
      <w:autoSpaceDN w:val="0"/>
      <w:adjustRightInd w:val="0"/>
      <w:spacing w:after="0" w:line="240" w:lineRule="auto"/>
    </w:pPr>
    <w:rPr>
      <w:rFonts w:ascii="Arial" w:hAnsi="Arial" w:cs="Arial"/>
      <w:sz w:val="24"/>
      <w:szCs w:val="24"/>
      <w:lang w:eastAsia="ru-RU"/>
    </w:rPr>
  </w:style>
  <w:style w:type="character" w:customStyle="1" w:styleId="a5">
    <w:name w:val="Гипертекстовая ссылка"/>
    <w:uiPriority w:val="99"/>
    <w:rsid w:val="00710D63"/>
    <w:rPr>
      <w:rFonts w:ascii="Times New Roman" w:hAnsi="Times New Roman"/>
      <w:color w:val="106BBE"/>
    </w:rPr>
  </w:style>
  <w:style w:type="paragraph" w:styleId="a6">
    <w:name w:val="No Spacing"/>
    <w:uiPriority w:val="1"/>
    <w:qFormat/>
    <w:rsid w:val="00830DF8"/>
    <w:rPr>
      <w:sz w:val="22"/>
      <w:szCs w:val="22"/>
      <w:lang w:eastAsia="en-US"/>
    </w:rPr>
  </w:style>
  <w:style w:type="character" w:styleId="a7">
    <w:name w:val="FollowedHyperlink"/>
    <w:basedOn w:val="a0"/>
    <w:uiPriority w:val="99"/>
    <w:semiHidden/>
    <w:unhideWhenUsed/>
    <w:rsid w:val="008C0ADB"/>
    <w:rPr>
      <w:color w:val="800080"/>
      <w:u w:val="single"/>
    </w:rPr>
  </w:style>
  <w:style w:type="paragraph" w:styleId="a8">
    <w:name w:val="header"/>
    <w:basedOn w:val="a"/>
    <w:link w:val="a9"/>
    <w:uiPriority w:val="99"/>
    <w:unhideWhenUsed/>
    <w:rsid w:val="008C0ADB"/>
    <w:pPr>
      <w:tabs>
        <w:tab w:val="center" w:pos="4153"/>
        <w:tab w:val="right" w:pos="8306"/>
      </w:tabs>
      <w:spacing w:after="0" w:line="240" w:lineRule="auto"/>
    </w:pPr>
    <w:rPr>
      <w:rFonts w:ascii="Times New Roman" w:hAnsi="Times New Roman"/>
      <w:sz w:val="20"/>
      <w:szCs w:val="20"/>
      <w:lang w:eastAsia="ru-RU"/>
    </w:rPr>
  </w:style>
  <w:style w:type="character" w:customStyle="1" w:styleId="a9">
    <w:name w:val="Верхний колонтитул Знак"/>
    <w:basedOn w:val="a0"/>
    <w:link w:val="a8"/>
    <w:uiPriority w:val="99"/>
    <w:locked/>
    <w:rsid w:val="008C0ADB"/>
    <w:rPr>
      <w:rFonts w:ascii="Times New Roman" w:hAnsi="Times New Roman"/>
    </w:rPr>
  </w:style>
  <w:style w:type="paragraph" w:customStyle="1" w:styleId="ConsPlusNonformat">
    <w:name w:val="ConsPlusNonformat"/>
    <w:rsid w:val="008C0ADB"/>
    <w:pPr>
      <w:autoSpaceDE w:val="0"/>
      <w:autoSpaceDN w:val="0"/>
      <w:adjustRightInd w:val="0"/>
    </w:pPr>
    <w:rPr>
      <w:rFonts w:ascii="Courier New" w:hAnsi="Courier New" w:cs="Courier New"/>
    </w:rPr>
  </w:style>
  <w:style w:type="paragraph" w:customStyle="1" w:styleId="ConsPlusTitle">
    <w:name w:val="ConsPlusTitle"/>
    <w:rsid w:val="008C0ADB"/>
    <w:pPr>
      <w:widowControl w:val="0"/>
      <w:autoSpaceDE w:val="0"/>
      <w:autoSpaceDN w:val="0"/>
    </w:pPr>
    <w:rPr>
      <w:rFonts w:ascii="Times New Roman" w:hAnsi="Times New Roman"/>
      <w:b/>
    </w:rPr>
  </w:style>
  <w:style w:type="table" w:styleId="aa">
    <w:name w:val="Table Grid"/>
    <w:basedOn w:val="a1"/>
    <w:rsid w:val="008C0AD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DF7566"/>
    <w:rPr>
      <w:b/>
    </w:rPr>
  </w:style>
  <w:style w:type="paragraph" w:styleId="ac">
    <w:name w:val="List Paragraph"/>
    <w:basedOn w:val="a"/>
    <w:uiPriority w:val="34"/>
    <w:qFormat/>
    <w:rsid w:val="00DF7566"/>
    <w:pPr>
      <w:ind w:left="720"/>
      <w:contextualSpacing/>
    </w:pPr>
  </w:style>
  <w:style w:type="paragraph" w:styleId="ad">
    <w:name w:val="footer"/>
    <w:basedOn w:val="a"/>
    <w:link w:val="ae"/>
    <w:uiPriority w:val="99"/>
    <w:unhideWhenUsed/>
    <w:rsid w:val="00DF7566"/>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DF7566"/>
    <w:rPr>
      <w:sz w:val="22"/>
      <w:lang w:eastAsia="en-US"/>
    </w:rPr>
  </w:style>
  <w:style w:type="paragraph" w:styleId="af">
    <w:name w:val="Balloon Text"/>
    <w:basedOn w:val="a"/>
    <w:link w:val="af0"/>
    <w:uiPriority w:val="99"/>
    <w:semiHidden/>
    <w:unhideWhenUsed/>
    <w:rsid w:val="00DF7566"/>
    <w:pPr>
      <w:spacing w:after="0" w:line="240" w:lineRule="auto"/>
    </w:pPr>
    <w:rPr>
      <w:rFonts w:ascii="Tahoma" w:hAnsi="Tahoma"/>
      <w:sz w:val="16"/>
      <w:szCs w:val="16"/>
    </w:rPr>
  </w:style>
  <w:style w:type="character" w:customStyle="1" w:styleId="af0">
    <w:name w:val="Текст выноски Знак"/>
    <w:basedOn w:val="a0"/>
    <w:link w:val="af"/>
    <w:uiPriority w:val="99"/>
    <w:semiHidden/>
    <w:locked/>
    <w:rsid w:val="00DF7566"/>
    <w:rPr>
      <w:rFonts w:ascii="Tahoma" w:hAnsi="Tahoma"/>
      <w:sz w:val="16"/>
      <w:lang w:eastAsia="en-US"/>
    </w:rPr>
  </w:style>
  <w:style w:type="paragraph" w:customStyle="1" w:styleId="af1">
    <w:name w:val="подпись"/>
    <w:basedOn w:val="a"/>
    <w:rsid w:val="008D40F3"/>
    <w:pPr>
      <w:tabs>
        <w:tab w:val="left" w:pos="6237"/>
      </w:tabs>
      <w:spacing w:after="0" w:line="240" w:lineRule="atLeast"/>
      <w:ind w:right="5670"/>
    </w:pPr>
    <w:rPr>
      <w:rFonts w:ascii="Times New Roman" w:hAnsi="Times New Roman"/>
      <w:sz w:val="28"/>
      <w:szCs w:val="20"/>
      <w:lang w:eastAsia="ru-RU"/>
    </w:rPr>
  </w:style>
  <w:style w:type="paragraph" w:styleId="af2">
    <w:name w:val="Signature"/>
    <w:basedOn w:val="a"/>
    <w:link w:val="af3"/>
    <w:uiPriority w:val="99"/>
    <w:rsid w:val="00FF774F"/>
    <w:pPr>
      <w:tabs>
        <w:tab w:val="left" w:pos="6237"/>
      </w:tabs>
      <w:spacing w:after="0" w:line="240" w:lineRule="atLeast"/>
      <w:ind w:right="5670"/>
    </w:pPr>
    <w:rPr>
      <w:rFonts w:ascii="Times New Roman" w:hAnsi="Times New Roman"/>
      <w:sz w:val="28"/>
      <w:szCs w:val="20"/>
      <w:lang w:eastAsia="ru-RU"/>
    </w:rPr>
  </w:style>
  <w:style w:type="character" w:customStyle="1" w:styleId="af3">
    <w:name w:val="Подпись Знак"/>
    <w:basedOn w:val="a0"/>
    <w:link w:val="af2"/>
    <w:uiPriority w:val="99"/>
    <w:locked/>
    <w:rsid w:val="00FF774F"/>
    <w:rPr>
      <w:rFonts w:ascii="Times New Roman" w:hAnsi="Times New Roman"/>
      <w:sz w:val="28"/>
    </w:rPr>
  </w:style>
  <w:style w:type="paragraph" w:customStyle="1" w:styleId="af4">
    <w:name w:val="адрес"/>
    <w:basedOn w:val="a"/>
    <w:rsid w:val="00FF774F"/>
    <w:pPr>
      <w:spacing w:after="0" w:line="240" w:lineRule="atLeast"/>
      <w:ind w:left="5103"/>
    </w:pPr>
    <w:rPr>
      <w:rFonts w:ascii="Times New Roman" w:hAnsi="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rsid w:val="008C0ADB"/>
    <w:pPr>
      <w:keepNext/>
      <w:spacing w:after="0" w:line="240" w:lineRule="auto"/>
      <w:jc w:val="center"/>
      <w:outlineLvl w:val="0"/>
    </w:pPr>
    <w:rPr>
      <w:rFonts w:ascii="Times New Roman" w:hAnsi="Times New Roman"/>
      <w:b/>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C0ADB"/>
    <w:rPr>
      <w:rFonts w:ascii="Times New Roman" w:hAnsi="Times New Roman"/>
      <w:b/>
      <w:sz w:val="36"/>
    </w:rPr>
  </w:style>
  <w:style w:type="character" w:styleId="a3">
    <w:name w:val="Hyperlink"/>
    <w:basedOn w:val="a0"/>
    <w:unhideWhenUsed/>
    <w:rsid w:val="00434429"/>
    <w:rPr>
      <w:color w:val="0000FF"/>
      <w:u w:val="single"/>
    </w:rPr>
  </w:style>
  <w:style w:type="paragraph" w:customStyle="1" w:styleId="ConsPlusNormal">
    <w:name w:val="ConsPlusNormal"/>
    <w:rsid w:val="00166D02"/>
    <w:pPr>
      <w:widowControl w:val="0"/>
      <w:autoSpaceDE w:val="0"/>
      <w:autoSpaceDN w:val="0"/>
    </w:pPr>
    <w:rPr>
      <w:rFonts w:cs="Calibri"/>
      <w:sz w:val="22"/>
    </w:rPr>
  </w:style>
  <w:style w:type="paragraph" w:customStyle="1" w:styleId="a4">
    <w:name w:val="Прижатый влево"/>
    <w:basedOn w:val="a"/>
    <w:next w:val="a"/>
    <w:uiPriority w:val="99"/>
    <w:rsid w:val="00710D63"/>
    <w:pPr>
      <w:widowControl w:val="0"/>
      <w:autoSpaceDE w:val="0"/>
      <w:autoSpaceDN w:val="0"/>
      <w:adjustRightInd w:val="0"/>
      <w:spacing w:after="0" w:line="240" w:lineRule="auto"/>
    </w:pPr>
    <w:rPr>
      <w:rFonts w:ascii="Arial" w:hAnsi="Arial" w:cs="Arial"/>
      <w:sz w:val="24"/>
      <w:szCs w:val="24"/>
      <w:lang w:eastAsia="ru-RU"/>
    </w:rPr>
  </w:style>
  <w:style w:type="character" w:customStyle="1" w:styleId="a5">
    <w:name w:val="Гипертекстовая ссылка"/>
    <w:uiPriority w:val="99"/>
    <w:rsid w:val="00710D63"/>
    <w:rPr>
      <w:rFonts w:ascii="Times New Roman" w:hAnsi="Times New Roman"/>
      <w:color w:val="106BBE"/>
    </w:rPr>
  </w:style>
  <w:style w:type="paragraph" w:styleId="a6">
    <w:name w:val="No Spacing"/>
    <w:uiPriority w:val="1"/>
    <w:qFormat/>
    <w:rsid w:val="00830DF8"/>
    <w:rPr>
      <w:sz w:val="22"/>
      <w:szCs w:val="22"/>
      <w:lang w:eastAsia="en-US"/>
    </w:rPr>
  </w:style>
  <w:style w:type="character" w:styleId="a7">
    <w:name w:val="FollowedHyperlink"/>
    <w:basedOn w:val="a0"/>
    <w:uiPriority w:val="99"/>
    <w:semiHidden/>
    <w:unhideWhenUsed/>
    <w:rsid w:val="008C0ADB"/>
    <w:rPr>
      <w:color w:val="800080"/>
      <w:u w:val="single"/>
    </w:rPr>
  </w:style>
  <w:style w:type="paragraph" w:styleId="a8">
    <w:name w:val="header"/>
    <w:basedOn w:val="a"/>
    <w:link w:val="a9"/>
    <w:uiPriority w:val="99"/>
    <w:unhideWhenUsed/>
    <w:rsid w:val="008C0ADB"/>
    <w:pPr>
      <w:tabs>
        <w:tab w:val="center" w:pos="4153"/>
        <w:tab w:val="right" w:pos="8306"/>
      </w:tabs>
      <w:spacing w:after="0" w:line="240" w:lineRule="auto"/>
    </w:pPr>
    <w:rPr>
      <w:rFonts w:ascii="Times New Roman" w:hAnsi="Times New Roman"/>
      <w:sz w:val="20"/>
      <w:szCs w:val="20"/>
      <w:lang w:eastAsia="ru-RU"/>
    </w:rPr>
  </w:style>
  <w:style w:type="character" w:customStyle="1" w:styleId="a9">
    <w:name w:val="Верхний колонтитул Знак"/>
    <w:basedOn w:val="a0"/>
    <w:link w:val="a8"/>
    <w:uiPriority w:val="99"/>
    <w:locked/>
    <w:rsid w:val="008C0ADB"/>
    <w:rPr>
      <w:rFonts w:ascii="Times New Roman" w:hAnsi="Times New Roman"/>
    </w:rPr>
  </w:style>
  <w:style w:type="paragraph" w:customStyle="1" w:styleId="ConsPlusNonformat">
    <w:name w:val="ConsPlusNonformat"/>
    <w:rsid w:val="008C0ADB"/>
    <w:pPr>
      <w:autoSpaceDE w:val="0"/>
      <w:autoSpaceDN w:val="0"/>
      <w:adjustRightInd w:val="0"/>
    </w:pPr>
    <w:rPr>
      <w:rFonts w:ascii="Courier New" w:hAnsi="Courier New" w:cs="Courier New"/>
    </w:rPr>
  </w:style>
  <w:style w:type="paragraph" w:customStyle="1" w:styleId="ConsPlusTitle">
    <w:name w:val="ConsPlusTitle"/>
    <w:rsid w:val="008C0ADB"/>
    <w:pPr>
      <w:widowControl w:val="0"/>
      <w:autoSpaceDE w:val="0"/>
      <w:autoSpaceDN w:val="0"/>
    </w:pPr>
    <w:rPr>
      <w:rFonts w:ascii="Times New Roman" w:hAnsi="Times New Roman"/>
      <w:b/>
    </w:rPr>
  </w:style>
  <w:style w:type="table" w:styleId="aa">
    <w:name w:val="Table Grid"/>
    <w:basedOn w:val="a1"/>
    <w:rsid w:val="008C0AD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DF7566"/>
    <w:rPr>
      <w:b/>
    </w:rPr>
  </w:style>
  <w:style w:type="paragraph" w:styleId="ac">
    <w:name w:val="List Paragraph"/>
    <w:basedOn w:val="a"/>
    <w:uiPriority w:val="34"/>
    <w:qFormat/>
    <w:rsid w:val="00DF7566"/>
    <w:pPr>
      <w:ind w:left="720"/>
      <w:contextualSpacing/>
    </w:pPr>
  </w:style>
  <w:style w:type="paragraph" w:styleId="ad">
    <w:name w:val="footer"/>
    <w:basedOn w:val="a"/>
    <w:link w:val="ae"/>
    <w:uiPriority w:val="99"/>
    <w:unhideWhenUsed/>
    <w:rsid w:val="00DF7566"/>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DF7566"/>
    <w:rPr>
      <w:sz w:val="22"/>
      <w:lang w:eastAsia="en-US"/>
    </w:rPr>
  </w:style>
  <w:style w:type="paragraph" w:styleId="af">
    <w:name w:val="Balloon Text"/>
    <w:basedOn w:val="a"/>
    <w:link w:val="af0"/>
    <w:uiPriority w:val="99"/>
    <w:semiHidden/>
    <w:unhideWhenUsed/>
    <w:rsid w:val="00DF7566"/>
    <w:pPr>
      <w:spacing w:after="0" w:line="240" w:lineRule="auto"/>
    </w:pPr>
    <w:rPr>
      <w:rFonts w:ascii="Tahoma" w:hAnsi="Tahoma"/>
      <w:sz w:val="16"/>
      <w:szCs w:val="16"/>
    </w:rPr>
  </w:style>
  <w:style w:type="character" w:customStyle="1" w:styleId="af0">
    <w:name w:val="Текст выноски Знак"/>
    <w:basedOn w:val="a0"/>
    <w:link w:val="af"/>
    <w:uiPriority w:val="99"/>
    <w:semiHidden/>
    <w:locked/>
    <w:rsid w:val="00DF7566"/>
    <w:rPr>
      <w:rFonts w:ascii="Tahoma" w:hAnsi="Tahoma"/>
      <w:sz w:val="16"/>
      <w:lang w:eastAsia="en-US"/>
    </w:rPr>
  </w:style>
  <w:style w:type="paragraph" w:customStyle="1" w:styleId="af1">
    <w:name w:val="подпись"/>
    <w:basedOn w:val="a"/>
    <w:rsid w:val="008D40F3"/>
    <w:pPr>
      <w:tabs>
        <w:tab w:val="left" w:pos="6237"/>
      </w:tabs>
      <w:spacing w:after="0" w:line="240" w:lineRule="atLeast"/>
      <w:ind w:right="5670"/>
    </w:pPr>
    <w:rPr>
      <w:rFonts w:ascii="Times New Roman" w:hAnsi="Times New Roman"/>
      <w:sz w:val="28"/>
      <w:szCs w:val="20"/>
      <w:lang w:eastAsia="ru-RU"/>
    </w:rPr>
  </w:style>
  <w:style w:type="paragraph" w:styleId="af2">
    <w:name w:val="Signature"/>
    <w:basedOn w:val="a"/>
    <w:link w:val="af3"/>
    <w:uiPriority w:val="99"/>
    <w:rsid w:val="00FF774F"/>
    <w:pPr>
      <w:tabs>
        <w:tab w:val="left" w:pos="6237"/>
      </w:tabs>
      <w:spacing w:after="0" w:line="240" w:lineRule="atLeast"/>
      <w:ind w:right="5670"/>
    </w:pPr>
    <w:rPr>
      <w:rFonts w:ascii="Times New Roman" w:hAnsi="Times New Roman"/>
      <w:sz w:val="28"/>
      <w:szCs w:val="20"/>
      <w:lang w:eastAsia="ru-RU"/>
    </w:rPr>
  </w:style>
  <w:style w:type="character" w:customStyle="1" w:styleId="af3">
    <w:name w:val="Подпись Знак"/>
    <w:basedOn w:val="a0"/>
    <w:link w:val="af2"/>
    <w:uiPriority w:val="99"/>
    <w:locked/>
    <w:rsid w:val="00FF774F"/>
    <w:rPr>
      <w:rFonts w:ascii="Times New Roman" w:hAnsi="Times New Roman"/>
      <w:sz w:val="28"/>
    </w:rPr>
  </w:style>
  <w:style w:type="paragraph" w:customStyle="1" w:styleId="af4">
    <w:name w:val="адрес"/>
    <w:basedOn w:val="a"/>
    <w:rsid w:val="00FF774F"/>
    <w:pPr>
      <w:spacing w:after="0" w:line="240" w:lineRule="atLeast"/>
      <w:ind w:left="5103"/>
    </w:pPr>
    <w:rPr>
      <w:rFonts w:ascii="Times New Roman" w:hAnsi="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280187179">
      <w:bodyDiv w:val="1"/>
      <w:marLeft w:val="0"/>
      <w:marRight w:val="0"/>
      <w:marTop w:val="0"/>
      <w:marBottom w:val="0"/>
      <w:divBdr>
        <w:top w:val="none" w:sz="0" w:space="0" w:color="auto"/>
        <w:left w:val="none" w:sz="0" w:space="0" w:color="auto"/>
        <w:bottom w:val="none" w:sz="0" w:space="0" w:color="auto"/>
        <w:right w:val="none" w:sz="0" w:space="0" w:color="auto"/>
      </w:divBdr>
    </w:div>
    <w:div w:id="430246188">
      <w:bodyDiv w:val="1"/>
      <w:marLeft w:val="0"/>
      <w:marRight w:val="0"/>
      <w:marTop w:val="0"/>
      <w:marBottom w:val="0"/>
      <w:divBdr>
        <w:top w:val="none" w:sz="0" w:space="0" w:color="auto"/>
        <w:left w:val="none" w:sz="0" w:space="0" w:color="auto"/>
        <w:bottom w:val="none" w:sz="0" w:space="0" w:color="auto"/>
        <w:right w:val="none" w:sz="0" w:space="0" w:color="auto"/>
      </w:divBdr>
    </w:div>
    <w:div w:id="706489689">
      <w:bodyDiv w:val="1"/>
      <w:marLeft w:val="0"/>
      <w:marRight w:val="0"/>
      <w:marTop w:val="0"/>
      <w:marBottom w:val="0"/>
      <w:divBdr>
        <w:top w:val="none" w:sz="0" w:space="0" w:color="auto"/>
        <w:left w:val="none" w:sz="0" w:space="0" w:color="auto"/>
        <w:bottom w:val="none" w:sz="0" w:space="0" w:color="auto"/>
        <w:right w:val="none" w:sz="0" w:space="0" w:color="auto"/>
      </w:divBdr>
    </w:div>
    <w:div w:id="1323581590">
      <w:bodyDiv w:val="1"/>
      <w:marLeft w:val="0"/>
      <w:marRight w:val="0"/>
      <w:marTop w:val="0"/>
      <w:marBottom w:val="0"/>
      <w:divBdr>
        <w:top w:val="none" w:sz="0" w:space="0" w:color="auto"/>
        <w:left w:val="none" w:sz="0" w:space="0" w:color="auto"/>
        <w:bottom w:val="none" w:sz="0" w:space="0" w:color="auto"/>
        <w:right w:val="none" w:sz="0" w:space="0" w:color="auto"/>
      </w:divBdr>
    </w:div>
    <w:div w:id="1563759907">
      <w:marLeft w:val="0"/>
      <w:marRight w:val="0"/>
      <w:marTop w:val="0"/>
      <w:marBottom w:val="0"/>
      <w:divBdr>
        <w:top w:val="none" w:sz="0" w:space="0" w:color="auto"/>
        <w:left w:val="none" w:sz="0" w:space="0" w:color="auto"/>
        <w:bottom w:val="none" w:sz="0" w:space="0" w:color="auto"/>
        <w:right w:val="none" w:sz="0" w:space="0" w:color="auto"/>
      </w:divBdr>
    </w:div>
    <w:div w:id="1563759908">
      <w:marLeft w:val="0"/>
      <w:marRight w:val="0"/>
      <w:marTop w:val="0"/>
      <w:marBottom w:val="0"/>
      <w:divBdr>
        <w:top w:val="none" w:sz="0" w:space="0" w:color="auto"/>
        <w:left w:val="none" w:sz="0" w:space="0" w:color="auto"/>
        <w:bottom w:val="none" w:sz="0" w:space="0" w:color="auto"/>
        <w:right w:val="none" w:sz="0" w:space="0" w:color="auto"/>
      </w:divBdr>
    </w:div>
    <w:div w:id="1563759909">
      <w:marLeft w:val="0"/>
      <w:marRight w:val="0"/>
      <w:marTop w:val="0"/>
      <w:marBottom w:val="0"/>
      <w:divBdr>
        <w:top w:val="none" w:sz="0" w:space="0" w:color="auto"/>
        <w:left w:val="none" w:sz="0" w:space="0" w:color="auto"/>
        <w:bottom w:val="none" w:sz="0" w:space="0" w:color="auto"/>
        <w:right w:val="none" w:sz="0" w:space="0" w:color="auto"/>
      </w:divBdr>
    </w:div>
    <w:div w:id="15637599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2381A0383A36543A07C4CEF416F6E444903D39E372E8E49F9FE6A9A90764E5AC4CD5C1B44410F8879i7K" TargetMode="External"/><Relationship Id="rId21" Type="http://schemas.openxmlformats.org/officeDocument/2006/relationships/hyperlink" Target="consultantplus://offline/ref=D58D44D7757C4EA161CC362BDC442E99ECA8B9FE8F25424DCFCB84BAC0A63E11B88A9FD6033FA33B87545223Y6G" TargetMode="External"/><Relationship Id="rId42" Type="http://schemas.openxmlformats.org/officeDocument/2006/relationships/hyperlink" Target="consultantplus://offline/ref=F61FC6996D79CAC4D559F320201D0B6C7675B22F6269AA481740040119B500D9914C5C4E104E14685EVCM" TargetMode="External"/><Relationship Id="rId63" Type="http://schemas.openxmlformats.org/officeDocument/2006/relationships/hyperlink" Target="consultantplus://offline/ref=27F06D385E09CDEC43FC8C35A5C140D38AE569268744B5B5EAE7AA23A6565FD4A6FD51CD133335A66088FFu5vCM" TargetMode="External"/><Relationship Id="rId84" Type="http://schemas.openxmlformats.org/officeDocument/2006/relationships/hyperlink" Target="consultantplus://offline/ref=EA41117BEB5DF29079F7FA51C577CB7B99A7239F0F66506C1525F9B142E131BC9E6809F7C0E23032f832H" TargetMode="External"/><Relationship Id="rId138" Type="http://schemas.openxmlformats.org/officeDocument/2006/relationships/hyperlink" Target="consultantplus://offline/ref=F301DDF70C655C5AE4586DAE900D872FEA3AF56FD2E9CFCD7A2DC1487C173D7532420F1D1AD0160861FA45I1u5K" TargetMode="External"/><Relationship Id="rId159" Type="http://schemas.openxmlformats.org/officeDocument/2006/relationships/hyperlink" Target="consultantplus://offline/ref=50BEBB6DB62455D95920B69208B76085551CDD9397339236717ED87E37350ED079C9A39E1DD5E1AD0EQCJ" TargetMode="External"/><Relationship Id="rId170" Type="http://schemas.openxmlformats.org/officeDocument/2006/relationships/hyperlink" Target="consultantplus://offline/ref=50BEBB6DB62455D95920B69208B76085551CDD9397339236717ED87E37350ED079C9A39E1DD3E2AC0EQBJ" TargetMode="External"/><Relationship Id="rId191" Type="http://schemas.openxmlformats.org/officeDocument/2006/relationships/image" Target="media/image7.emf"/><Relationship Id="rId205" Type="http://schemas.openxmlformats.org/officeDocument/2006/relationships/image" Target="media/image17.emf"/><Relationship Id="rId226" Type="http://schemas.openxmlformats.org/officeDocument/2006/relationships/image" Target="media/image36.emf"/><Relationship Id="rId247" Type="http://schemas.openxmlformats.org/officeDocument/2006/relationships/hyperlink" Target="consultantplus://offline/ref=D132C051B6615AF58CB5D61237F17D26EC1823C3FBBF5F5950FB8277AE9C4906CACD17CE7D8FEB5DEDF7FEJ6P1I" TargetMode="External"/><Relationship Id="rId107" Type="http://schemas.openxmlformats.org/officeDocument/2006/relationships/hyperlink" Target="consultantplus://offline/ref=EA41117BEB5DF29079F7FA51C577CB7B99A7239F0F66506C1525F9B142E131BC9E6809F7C0E23536f830H" TargetMode="External"/><Relationship Id="rId11" Type="http://schemas.openxmlformats.org/officeDocument/2006/relationships/hyperlink" Target="consultantplus://offline/ref=43EFA25C72D5052F4919C5FFCB38BC598F7E680763FA7EC1871E277ED0C3CCDEC291E66636A4DB2640534872X7G" TargetMode="External"/><Relationship Id="rId32" Type="http://schemas.openxmlformats.org/officeDocument/2006/relationships/hyperlink" Target="consultantplus://offline/ref=F632A3A541756B1E10EE1FB39CB7EA4661D0BE21BA42FEB3A71B56330EF88235FC9A9CAFAF3D94F3833FEBLCCAM" TargetMode="External"/><Relationship Id="rId53" Type="http://schemas.openxmlformats.org/officeDocument/2006/relationships/hyperlink" Target="consultantplus://offline/ref=FAD3952DEF56AEF12D0E2B986700AAF61CE782E754136B39B7D78DC0899508DBAB6254C35A873403629349B7eDM" TargetMode="External"/><Relationship Id="rId74" Type="http://schemas.openxmlformats.org/officeDocument/2006/relationships/hyperlink" Target="consultantplus://offline/ref=EA41117BEB5DF29079F7FA51C577CB7B99A7239F0F66506C1525F9B142fE31H" TargetMode="External"/><Relationship Id="rId128" Type="http://schemas.openxmlformats.org/officeDocument/2006/relationships/hyperlink" Target="consultantplus://offline/ref=D2381A0383A36543A07C4CEF416F6E444903D39E372E8E49F9FE6A9A90764E5AC4CD5C1B44410E8F79iAK" TargetMode="External"/><Relationship Id="rId149" Type="http://schemas.openxmlformats.org/officeDocument/2006/relationships/hyperlink" Target="consultantplus://offline/ref=F301DDF70C655C5AE45873A38661DB20E937AB60D9EB99962C2B9617I2uCK" TargetMode="External"/><Relationship Id="rId5" Type="http://schemas.openxmlformats.org/officeDocument/2006/relationships/webSettings" Target="webSettings.xml"/><Relationship Id="rId95" Type="http://schemas.openxmlformats.org/officeDocument/2006/relationships/hyperlink" Target="consultantplus://offline/ref=EA41117BEB5DF29079F7FA47C61B97749AAC7D950A625D32417AA2EC15E83BEBfD39H" TargetMode="External"/><Relationship Id="rId160" Type="http://schemas.openxmlformats.org/officeDocument/2006/relationships/hyperlink" Target="consultantplus://offline/ref=50BEBB6DB62455D95920B69208B76085551CDD9397339236717ED87E37350ED079C9A39E1DD5E1A90EQEJ" TargetMode="External"/><Relationship Id="rId181" Type="http://schemas.openxmlformats.org/officeDocument/2006/relationships/hyperlink" Target="consultantplus://offline/ref=50BEBB6DB62455D95920B69208B76085571EDF9797319236717ED87E3703Q5J" TargetMode="External"/><Relationship Id="rId216" Type="http://schemas.openxmlformats.org/officeDocument/2006/relationships/image" Target="media/image27.emf"/><Relationship Id="rId237" Type="http://schemas.openxmlformats.org/officeDocument/2006/relationships/hyperlink" Target="garantF1://33627437.0" TargetMode="External"/><Relationship Id="rId22" Type="http://schemas.openxmlformats.org/officeDocument/2006/relationships/hyperlink" Target="consultantplus://offline/ref=D58D44D7757C4EA161CC2826CA287296EEAAE1F68F244E1E9494DFE7972AYFG" TargetMode="External"/><Relationship Id="rId43" Type="http://schemas.openxmlformats.org/officeDocument/2006/relationships/hyperlink" Target="consultantplus://offline/ref=D132C051B6615AF58CB5D61237F17D26EC1823C3FBBF5F5950FB8277AE9C4906CACD17CE7D8FEB5DEDF7FEJ6P1I" TargetMode="External"/><Relationship Id="rId64" Type="http://schemas.openxmlformats.org/officeDocument/2006/relationships/hyperlink" Target="consultantplus://offline/ref=A4BB7E078818D4F32F40912C54EF8B7932044410B50337ACCEE1C7E04C68C07B079DA60BBF74D2B9F66D10qEy1M" TargetMode="External"/><Relationship Id="rId118" Type="http://schemas.openxmlformats.org/officeDocument/2006/relationships/hyperlink" Target="consultantplus://offline/ref=D2381A0383A36543A07C4CEF416F6E444903D39E372E8E49F9FE6A9A90764E5AC4CD5C1B44410E8F79iAK" TargetMode="External"/><Relationship Id="rId139" Type="http://schemas.openxmlformats.org/officeDocument/2006/relationships/hyperlink" Target="consultantplus://offline/ref=F301DDF70C655C5AE45873A38661DB20E937AB60D9EB99962C2B9617I2uCK" TargetMode="External"/><Relationship Id="rId85" Type="http://schemas.openxmlformats.org/officeDocument/2006/relationships/hyperlink" Target="consultantplus://offline/ref=EA41117BEB5DF29079F7FA51C577CB7B99A7239F0F66506C1525F9B142E131BC9E6809F7C0E23135f83FH" TargetMode="External"/><Relationship Id="rId150" Type="http://schemas.openxmlformats.org/officeDocument/2006/relationships/hyperlink" Target="consultantplus://offline/ref=F301DDF70C655C5AE45873A38661DB20E937AB60D9EB99962C2B9617I2uCK" TargetMode="External"/><Relationship Id="rId171" Type="http://schemas.openxmlformats.org/officeDocument/2006/relationships/hyperlink" Target="consultantplus://offline/ref=50BEBB6DB62455D95920B69208B76085551CDD9397339236717ED87E37350ED079C9A39E1DD3E5AF0EQDJ" TargetMode="External"/><Relationship Id="rId192" Type="http://schemas.openxmlformats.org/officeDocument/2006/relationships/hyperlink" Target="garantF1://33697985.1000" TargetMode="External"/><Relationship Id="rId206" Type="http://schemas.openxmlformats.org/officeDocument/2006/relationships/image" Target="media/image18.emf"/><Relationship Id="rId227" Type="http://schemas.openxmlformats.org/officeDocument/2006/relationships/hyperlink" Target="garantF1://29606463.0" TargetMode="External"/><Relationship Id="rId248" Type="http://schemas.openxmlformats.org/officeDocument/2006/relationships/hyperlink" Target="consultantplus://offline/ref=8A86690595839E90FE3B0F8BEF0F533028FC167625F0B49427CC7B4E6D45190515546F5202B9604485FBCCD7342322E4746ECB884B38F2F2e559Q" TargetMode="External"/><Relationship Id="rId12" Type="http://schemas.openxmlformats.org/officeDocument/2006/relationships/hyperlink" Target="consultantplus://offline/ref=43EFA25C72D5052F4919C5FFCB38BC598F7E680763FA7EC1871E277ED0C3CCDEC291E66636A4DB2640534872X7G" TargetMode="External"/><Relationship Id="rId33" Type="http://schemas.openxmlformats.org/officeDocument/2006/relationships/hyperlink" Target="consultantplus://offline/ref=3ED51B285DF33A3EB65E5FAE93B428A87142C046460F047B4F5A415BB08C9A488B680BF8E6D2175C38C4AFoDF0M" TargetMode="External"/><Relationship Id="rId108" Type="http://schemas.openxmlformats.org/officeDocument/2006/relationships/hyperlink" Target="consultantplus://offline/ref=EA41117BEB5DF29079F7FA51C577CB7B99A7239F0F66506C1525F9B142E131BC9E6809F7C0E23634f837H" TargetMode="External"/><Relationship Id="rId129" Type="http://schemas.openxmlformats.org/officeDocument/2006/relationships/hyperlink" Target="consultantplus://offline/ref=D2381A0383A36543A07C4CF94203324B4A088D94382F861DA3A131C7C77F440D83820559004E0A8E92CD6F73iDK" TargetMode="External"/><Relationship Id="rId54" Type="http://schemas.openxmlformats.org/officeDocument/2006/relationships/hyperlink" Target="consultantplus://offline/ref=69C901B33B487A93C829B4DA59D4C4E138EE7D52267FF8419818BC2673A145175536B15D33552F11D55642w5k3M" TargetMode="External"/><Relationship Id="rId70" Type="http://schemas.openxmlformats.org/officeDocument/2006/relationships/hyperlink" Target="consultantplus://offline/ref=13C27FB007EE383C68FE184A207D883437AAE3C3056F108F2FD50250509F45E30D33975599908A084F53AFG3TDL" TargetMode="External"/><Relationship Id="rId75" Type="http://schemas.openxmlformats.org/officeDocument/2006/relationships/hyperlink" Target="consultantplus://offline/ref=EA41117BEB5DF29079F7FA51C577CB7B98AE24990960506C1525F9B142E131BC9E6809F7C0E03435f834H" TargetMode="External"/><Relationship Id="rId91" Type="http://schemas.openxmlformats.org/officeDocument/2006/relationships/hyperlink" Target="consultantplus://offline/ref=EA41117BEB5DF29079F7FA51C577CB7B99A7239F0F66506C1525F9B142E131BC9E6809F7C0E23135f83FH" TargetMode="External"/><Relationship Id="rId96" Type="http://schemas.openxmlformats.org/officeDocument/2006/relationships/hyperlink" Target="consultantplus://offline/ref=EA41117BEB5DF29079F7FA47C61B97749AAC7D95006758384F7AA2EC15E83BEBD92750B584ED353487EA85f636H" TargetMode="External"/><Relationship Id="rId140" Type="http://schemas.openxmlformats.org/officeDocument/2006/relationships/hyperlink" Target="consultantplus://offline/ref=F301DDF70C655C5AE4586DAE900D872FEA3AF56FD2E9CFCD7A2DC1487C173D7532420F1D1AD0160861FA45I1u5K" TargetMode="External"/><Relationship Id="rId145" Type="http://schemas.openxmlformats.org/officeDocument/2006/relationships/hyperlink" Target="consultantplus://offline/ref=F301DDF70C655C5AE4586DAE900D872FEA3AF56FD2E9CFCD7A2DC1487C173D7532420F1D1AD0160861FA45I1u5K" TargetMode="External"/><Relationship Id="rId161" Type="http://schemas.openxmlformats.org/officeDocument/2006/relationships/hyperlink" Target="consultantplus://offline/ref=50BEBB6DB62455D95920B69208B76085551CDD9397339236717ED87E37350ED079C9A39E1DD5E1AC0EQCJ" TargetMode="External"/><Relationship Id="rId166" Type="http://schemas.openxmlformats.org/officeDocument/2006/relationships/hyperlink" Target="consultantplus://offline/ref=50BEBB6DB62455D95920B69208B76085551CDD9397339236717ED87E37350ED079C9A39E1DD5E8A20EQAJ" TargetMode="External"/><Relationship Id="rId182" Type="http://schemas.openxmlformats.org/officeDocument/2006/relationships/hyperlink" Target="garantF1://33697985.1000" TargetMode="External"/><Relationship Id="rId187" Type="http://schemas.openxmlformats.org/officeDocument/2006/relationships/image" Target="media/image3.emf"/><Relationship Id="rId217" Type="http://schemas.openxmlformats.org/officeDocument/2006/relationships/image" Target="media/image28.e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garantF1://29606463.0" TargetMode="External"/><Relationship Id="rId233" Type="http://schemas.openxmlformats.org/officeDocument/2006/relationships/image" Target="media/image40.emf"/><Relationship Id="rId238" Type="http://schemas.openxmlformats.org/officeDocument/2006/relationships/image" Target="media/image44.emf"/><Relationship Id="rId254" Type="http://schemas.openxmlformats.org/officeDocument/2006/relationships/theme" Target="theme/theme1.xml"/><Relationship Id="rId23" Type="http://schemas.openxmlformats.org/officeDocument/2006/relationships/hyperlink" Target="consultantplus://offline/ref=D58D44D7757C4EA161CC362BDC442E99ECA8B9FE8F25424DCFCB84BAC0A63E11B88A9FD6033FA33B87545223Y6G" TargetMode="External"/><Relationship Id="rId28" Type="http://schemas.openxmlformats.org/officeDocument/2006/relationships/hyperlink" Target="consultantplus://offline/ref=9165EBD065A2131ED7ACA6DC4158F69AD498DBCD0A3C1D291A1E6C3ACF720964E5B4BBF0C82B58838CA675y4gCL" TargetMode="External"/><Relationship Id="rId49" Type="http://schemas.openxmlformats.org/officeDocument/2006/relationships/hyperlink" Target="consultantplus://offline/ref=2728785A95F814AA77A022615FDFDFC865AFBDD19ADE761CC77AB6AC0EDD992CEF31F80A7C658DF8B0B6FAt7a4M" TargetMode="External"/><Relationship Id="rId114" Type="http://schemas.openxmlformats.org/officeDocument/2006/relationships/hyperlink" Target="consultantplus://offline/ref=D2381A0383A36543A07C4CF94203324B4A088D94382F861DA3A131C7C77F440D83820559004E0A8E92CD6F73iDK" TargetMode="External"/><Relationship Id="rId119" Type="http://schemas.openxmlformats.org/officeDocument/2006/relationships/hyperlink" Target="consultantplus://offline/ref=D2381A0383A36543A07C4CF94203324B4A088D94382F861DA3A131C7C77F440D83820559004E0A8E92CD6F73iDK" TargetMode="External"/><Relationship Id="rId44" Type="http://schemas.openxmlformats.org/officeDocument/2006/relationships/hyperlink" Target="consultantplus://offline/ref=D132C051B6615AF58CB5C81F219D2129EE1274CFF3BE5D0F0EA4D92AF99543518D824E8C3982EA5CJEP7I" TargetMode="External"/><Relationship Id="rId60" Type="http://schemas.openxmlformats.org/officeDocument/2006/relationships/hyperlink" Target="consultantplus://offline/ref=B815611D5502B1FABA057FD7E8120FEF7647BED01F9EF8FD1E81E10AAC3FAEE18E406ECE85BA4DD24CA26EM6o6M" TargetMode="External"/><Relationship Id="rId65" Type="http://schemas.openxmlformats.org/officeDocument/2006/relationships/hyperlink" Target="consultantplus://offline/ref=3695E3E25A81E34320247DF6BAC6E1E6EA03CB324FA60F26C34B52BE322F1AABB8375FE88A2C229285186EPB1CM" TargetMode="External"/><Relationship Id="rId81" Type="http://schemas.openxmlformats.org/officeDocument/2006/relationships/hyperlink" Target="consultantplus://offline/ref=EA41117BEB5DF29079F7FA51C577CB7B99A7239F0F66506C1525F9B142fE31H" TargetMode="External"/><Relationship Id="rId86" Type="http://schemas.openxmlformats.org/officeDocument/2006/relationships/hyperlink" Target="consultantplus://offline/ref=EA41117BEB5DF29079F7FA47C61B97749AAC7D95006758384F7AA2EC15E83BEBD92750B584ED353487EB85f63FH" TargetMode="External"/><Relationship Id="rId130" Type="http://schemas.openxmlformats.org/officeDocument/2006/relationships/hyperlink" Target="consultantplus://offline/ref=D2381A0383A36543A07C4CEF416F6E444903D39E372E8E49F9FE6A9A90764E5AC4CD5C1B44410A8C79i5K" TargetMode="External"/><Relationship Id="rId135" Type="http://schemas.openxmlformats.org/officeDocument/2006/relationships/hyperlink" Target="consultantplus://offline/ref=D2381A0383A36543A07C4CF94203324B4A088D94382F861DA3A131C7C77F440D83820559004E0A8E92CD6773i9K" TargetMode="External"/><Relationship Id="rId151" Type="http://schemas.openxmlformats.org/officeDocument/2006/relationships/hyperlink" Target="consultantplus://offline/ref=50BEBB6DB62455D95920B69208B76085551CDD9397339236717ED87E3703Q5J" TargetMode="External"/><Relationship Id="rId156" Type="http://schemas.openxmlformats.org/officeDocument/2006/relationships/hyperlink" Target="consultantplus://offline/ref=50BEBB6DB62455D95920B69208B76085551CDD9397339236717ED87E37350ED079C9A39E1DD4E9AE0EQBJ" TargetMode="External"/><Relationship Id="rId177" Type="http://schemas.openxmlformats.org/officeDocument/2006/relationships/hyperlink" Target="consultantplus://offline/ref=50BEBB6DB62455D95920B69208B76085551CDD9397339236717ED87E37350ED079C9A39E1DD3E4AE0EQ9J" TargetMode="External"/><Relationship Id="rId198" Type="http://schemas.openxmlformats.org/officeDocument/2006/relationships/image" Target="media/image12.emf"/><Relationship Id="rId172" Type="http://schemas.openxmlformats.org/officeDocument/2006/relationships/hyperlink" Target="consultantplus://offline/ref=50BEBB6DB62455D95920B69208B76085551CDD9397339236717ED87E37350ED079C9A39E1DD3E4AA0EQEJ" TargetMode="External"/><Relationship Id="rId193" Type="http://schemas.openxmlformats.org/officeDocument/2006/relationships/hyperlink" Target="garantF1://33697985.0" TargetMode="External"/><Relationship Id="rId202" Type="http://schemas.openxmlformats.org/officeDocument/2006/relationships/hyperlink" Target="garantF1://33697985.1000" TargetMode="External"/><Relationship Id="rId207" Type="http://schemas.openxmlformats.org/officeDocument/2006/relationships/image" Target="media/image19.emf"/><Relationship Id="rId223" Type="http://schemas.openxmlformats.org/officeDocument/2006/relationships/image" Target="media/image33.emf"/><Relationship Id="rId228" Type="http://schemas.openxmlformats.org/officeDocument/2006/relationships/image" Target="media/image37.emf"/><Relationship Id="rId244" Type="http://schemas.openxmlformats.org/officeDocument/2006/relationships/hyperlink" Target="consultantplus://offline/ref=A7F803065679A07D036F5E397D9CCF6908B253DB9078069687E1A3BA4E4CC2F15EC525892DEDD1896AA065GDNDM" TargetMode="External"/><Relationship Id="rId249" Type="http://schemas.openxmlformats.org/officeDocument/2006/relationships/hyperlink" Target="consultantplus://offline/ref=E028F6D5F24180ED525A19E9808E789A6E8292EA46183C7F8D17CD3C969A1C62AE3B78D9A8FF36E484CF9AmE5DI" TargetMode="External"/><Relationship Id="rId13" Type="http://schemas.openxmlformats.org/officeDocument/2006/relationships/hyperlink" Target="consultantplus://offline/ref=9F190AA02CE5085229BD31420302693B8F7EFCD52DB0386E4CF81434CC2DE8608E11C1CEDA7FE9D35FB279LCMEJ" TargetMode="External"/><Relationship Id="rId18" Type="http://schemas.openxmlformats.org/officeDocument/2006/relationships/hyperlink" Target="consultantplus://offline/ref=D58D44D7757C4EA161CC362BDC442E99ECA8B9FE8F25424DCFCB84BAC0A63E11B88A9FD6033FA33B87545223Y6G" TargetMode="External"/><Relationship Id="rId39" Type="http://schemas.openxmlformats.org/officeDocument/2006/relationships/hyperlink" Target="consultantplus://offline/ref=765C6DDAD5565EC708F8E4C759A6BE0EDF86207ECD8D45F0EEF32AFFF7841A82D5FC4CB154074E63EE01F2K2UAM" TargetMode="External"/><Relationship Id="rId109" Type="http://schemas.openxmlformats.org/officeDocument/2006/relationships/hyperlink" Target="consultantplus://offline/ref=EA41117BEB5DF29079F7FA51C577CB7B99A7239F0F66506C1525F9B142E131BC9E6809F7C0E23032f832H" TargetMode="External"/><Relationship Id="rId34" Type="http://schemas.openxmlformats.org/officeDocument/2006/relationships/hyperlink" Target="consultantplus://offline/ref=598F5255226F2865B1A0361B624BC4C367B8D33C80AA9301338C0B9159D425673D9D7D4FEF6FD236ECC452z5K3M" TargetMode="External"/><Relationship Id="rId50" Type="http://schemas.openxmlformats.org/officeDocument/2006/relationships/hyperlink" Target="consultantplus://offline/ref=2728785A95F814AA77A03C6C49B383C767A5EADD92DF744A9925EDF159D4937BA87EA14838688CF9tBaAM" TargetMode="External"/><Relationship Id="rId55" Type="http://schemas.openxmlformats.org/officeDocument/2006/relationships/hyperlink" Target="consultantplus://offline/ref=8B93B2271804D1AE7D4BD36B0B64B9BC584EAC36EC9E1649C866A93E27D950912E97FC103900F63C2D8ADDcBrFM" TargetMode="External"/><Relationship Id="rId76" Type="http://schemas.openxmlformats.org/officeDocument/2006/relationships/hyperlink" Target="consultantplus://offline/ref=EA41117BEB5DF29079F7FA51C577CB7B99A7239F0F66506C1525F9B142E131BC9E6809F7C0E23536f830H" TargetMode="External"/><Relationship Id="rId97" Type="http://schemas.openxmlformats.org/officeDocument/2006/relationships/hyperlink" Target="consultantplus://offline/ref=EA41117BEB5DF29079F7FA51C577CB7B99A7239F0F66506C1525F9B142E131BC9E6809F7C0E23536f830H" TargetMode="External"/><Relationship Id="rId104" Type="http://schemas.openxmlformats.org/officeDocument/2006/relationships/hyperlink" Target="consultantplus://offline/ref=EA41117BEB5DF29079F7FA51C577CB7B99A7239F0F66506C1525F9B142E131BC9E6809F7C0E23032f832H" TargetMode="External"/><Relationship Id="rId120" Type="http://schemas.openxmlformats.org/officeDocument/2006/relationships/hyperlink" Target="consultantplus://offline/ref=D2381A0383A36543A07C4CEF416F6E444903D39E372E8E49F9FE6A9A90764E5AC4CD5C1B44410A8C79i5K" TargetMode="External"/><Relationship Id="rId125" Type="http://schemas.openxmlformats.org/officeDocument/2006/relationships/hyperlink" Target="consultantplus://offline/ref=D2381A0383A36543A07C4CEF416F6E444903D39E372E8E49F9FE6A9A90764E5AC4CD5C1B44410A8C79i5K" TargetMode="External"/><Relationship Id="rId141" Type="http://schemas.openxmlformats.org/officeDocument/2006/relationships/hyperlink" Target="consultantplus://offline/ref=F301DDF70C655C5AE45873A38661DB20E937AB60D9EB99962C2B9617I2uCK" TargetMode="External"/><Relationship Id="rId146" Type="http://schemas.openxmlformats.org/officeDocument/2006/relationships/hyperlink" Target="consultantplus://offline/ref=F301DDF70C655C5AE45873A38661DB20E937AB60D9EB99962C2B9617I2uCK" TargetMode="External"/><Relationship Id="rId167" Type="http://schemas.openxmlformats.org/officeDocument/2006/relationships/hyperlink" Target="consultantplus://offline/ref=50BEBB6DB62455D95920B69208B76085551CDD9397339236717ED87E37350ED079C9A39E1DD3E2A90EQAJ" TargetMode="External"/><Relationship Id="rId188" Type="http://schemas.openxmlformats.org/officeDocument/2006/relationships/image" Target="media/image4.emf"/><Relationship Id="rId7" Type="http://schemas.openxmlformats.org/officeDocument/2006/relationships/endnotes" Target="endnotes.xml"/><Relationship Id="rId71" Type="http://schemas.openxmlformats.org/officeDocument/2006/relationships/hyperlink" Target="consultantplus://offline/ref=4AF3C72EF0283E4FB5EF8A881680B9E51CFCC71D5E7E305304F29D14597F3AB6FEC011099233B26AA212C4I0V7L" TargetMode="External"/><Relationship Id="rId92" Type="http://schemas.openxmlformats.org/officeDocument/2006/relationships/hyperlink" Target="consultantplus://offline/ref=EA41117BEB5DF29079F7FA47C61B97749AAC7D95006758384F7AA2EC15E83BEBD92750B584ED353487EB85f63FH" TargetMode="External"/><Relationship Id="rId162" Type="http://schemas.openxmlformats.org/officeDocument/2006/relationships/hyperlink" Target="consultantplus://offline/ref=50BEBB6DB62455D95920B69208B76085551CDD9397339236717ED87E37350ED079C9A39E1DD5E4AD0EQ9J" TargetMode="External"/><Relationship Id="rId183" Type="http://schemas.openxmlformats.org/officeDocument/2006/relationships/hyperlink" Target="garantF1://33697985.0" TargetMode="External"/><Relationship Id="rId213" Type="http://schemas.openxmlformats.org/officeDocument/2006/relationships/image" Target="media/image24.emf"/><Relationship Id="rId218" Type="http://schemas.openxmlformats.org/officeDocument/2006/relationships/image" Target="media/image29.emf"/><Relationship Id="rId234" Type="http://schemas.openxmlformats.org/officeDocument/2006/relationships/image" Target="media/image41.emf"/><Relationship Id="rId239" Type="http://schemas.openxmlformats.org/officeDocument/2006/relationships/hyperlink" Target="garantF1://33697985.1000" TargetMode="External"/><Relationship Id="rId2" Type="http://schemas.openxmlformats.org/officeDocument/2006/relationships/numbering" Target="numbering.xml"/><Relationship Id="rId29" Type="http://schemas.openxmlformats.org/officeDocument/2006/relationships/hyperlink" Target="consultantplus://offline/ref=B14B922ED734C92B875E72A5E6285BA70A0B84CC7C740A8B1142EC18F4FE3723D786747B09D3BE48143E84F6J4M" TargetMode="External"/><Relationship Id="rId250" Type="http://schemas.openxmlformats.org/officeDocument/2006/relationships/hyperlink" Target="consultantplus://offline/ref=ECEE6C1E504ECC4C08B588E3FE76C83BC4C780E5C54A7E0002D35F90B481F2E077A717A7A5EA67E27F18E59173E7047AFC596C565F6C26CEfFi0Q" TargetMode="External"/><Relationship Id="rId255" Type="http://schemas.microsoft.com/office/2007/relationships/stylesWithEffects" Target="stylesWithEffects.xml"/><Relationship Id="rId24" Type="http://schemas.openxmlformats.org/officeDocument/2006/relationships/hyperlink" Target="consultantplus://offline/ref=D58D44D7757C4EA161CC362BDC442E99ECA8B9FE8F25424DCFCB84BAC0A63E11B88A9FD6033FA33B87545223Y6G" TargetMode="External"/><Relationship Id="rId40" Type="http://schemas.openxmlformats.org/officeDocument/2006/relationships/hyperlink" Target="consultantplus://offline/ref=765C6DDAD5565EC708F8FACA4FCAE201DD8C7772C58C47A6B0AC71A2A08D10D592B315F3100A4F62KEU4M" TargetMode="External"/><Relationship Id="rId45" Type="http://schemas.openxmlformats.org/officeDocument/2006/relationships/hyperlink" Target="consultantplus://offline/ref=07C42626C9842D5ADD37796C8A4AC677C65B7E6B209A986603D436DE85E42938837AE51210E9379DF7FA29I1g9M" TargetMode="External"/><Relationship Id="rId66" Type="http://schemas.openxmlformats.org/officeDocument/2006/relationships/hyperlink" Target="consultantplus://offline/ref=AA802363450DAE246CE97E038E523BFB8B3E55F653B0DA1E0D7204794BB6A137C8B4D648ED2DF0638CD6275531M" TargetMode="External"/><Relationship Id="rId87" Type="http://schemas.openxmlformats.org/officeDocument/2006/relationships/hyperlink" Target="consultantplus://offline/ref=EA41117BEB5DF29079F7FA51C577CB7B99A7239F0F66506C1525F9B142fE31H" TargetMode="External"/><Relationship Id="rId110" Type="http://schemas.openxmlformats.org/officeDocument/2006/relationships/hyperlink" Target="consultantplus://offline/ref=EA41117BEB5DF29079F7FA51C577CB7B99A7239F0F66506C1525F9B142E131BC9E6809F7C0E23135f83FH" TargetMode="External"/><Relationship Id="rId115" Type="http://schemas.openxmlformats.org/officeDocument/2006/relationships/hyperlink" Target="consultantplus://offline/ref=D2381A0383A36543A07C4CEF416F6E444903D39E372E8E49F9FE6A9A90764E5AC4CD5C1B44410A8C79i5K" TargetMode="External"/><Relationship Id="rId131" Type="http://schemas.openxmlformats.org/officeDocument/2006/relationships/hyperlink" Target="consultantplus://offline/ref=D2381A0383A36543A07C4CEF416F6E444903D39E372E8E49F9FE6A9A90764E5AC4CD5C1B4441098E79i2K" TargetMode="External"/><Relationship Id="rId136" Type="http://schemas.openxmlformats.org/officeDocument/2006/relationships/hyperlink" Target="consultantplus://offline/ref=148544582DDDBA9DEDDD0551541798F8A0E05F9815D2923E8ADF2EC581D4512051C1D310ECCD997889B3F0F4A172A4C65991E6FFA60AE08967A6D466Z6O" TargetMode="External"/><Relationship Id="rId157" Type="http://schemas.openxmlformats.org/officeDocument/2006/relationships/hyperlink" Target="consultantplus://offline/ref=50BEBB6DB62455D95920B69208B76085551CDD9397339236717ED87E37350ED079C9A39E1DD4E9AD0EQDJ" TargetMode="External"/><Relationship Id="rId178" Type="http://schemas.openxmlformats.org/officeDocument/2006/relationships/hyperlink" Target="consultantplus://offline/ref=50BEBB6DB62455D95920B69208B76085551CDD9397339236717ED87E37350ED079C9A39E1DD3E9AD0EQFJ" TargetMode="External"/><Relationship Id="rId61" Type="http://schemas.openxmlformats.org/officeDocument/2006/relationships/hyperlink" Target="consultantplus://offline/ref=B815611D5502B1FABA0561DAFE7E53E0744DE9DC179FFAAB40DEBA57FB36A4B6C90F378CC1B74CD3M4o6M" TargetMode="External"/><Relationship Id="rId82" Type="http://schemas.openxmlformats.org/officeDocument/2006/relationships/hyperlink" Target="consultantplus://offline/ref=EA41117BEB5DF29079F7FA51C577CB7B99A7239F0F66506C1525F9B142E131BC9E6809F7C0E23536f830H" TargetMode="External"/><Relationship Id="rId152" Type="http://schemas.openxmlformats.org/officeDocument/2006/relationships/hyperlink" Target="consultantplus://offline/ref=50BEBB6DB62455D95920B69208B76085551CDD9397339236717ED87E3703Q5J" TargetMode="External"/><Relationship Id="rId173" Type="http://schemas.openxmlformats.org/officeDocument/2006/relationships/hyperlink" Target="consultantplus://offline/ref=50BEBB6DB62455D95920B69208B76085551CDD9397339236717ED87E37350ED079C9A39E1DD3E4AA0EQ8J" TargetMode="External"/><Relationship Id="rId194" Type="http://schemas.openxmlformats.org/officeDocument/2006/relationships/image" Target="media/image8.emf"/><Relationship Id="rId199" Type="http://schemas.openxmlformats.org/officeDocument/2006/relationships/image" Target="media/image13.emf"/><Relationship Id="rId203" Type="http://schemas.openxmlformats.org/officeDocument/2006/relationships/hyperlink" Target="garantF1://33697985.0" TargetMode="External"/><Relationship Id="rId208" Type="http://schemas.openxmlformats.org/officeDocument/2006/relationships/image" Target="media/image20.emf"/><Relationship Id="rId229" Type="http://schemas.openxmlformats.org/officeDocument/2006/relationships/hyperlink" Target="garantF1://33627437.0" TargetMode="External"/><Relationship Id="rId19" Type="http://schemas.openxmlformats.org/officeDocument/2006/relationships/hyperlink" Target="consultantplus://offline/ref=D58D44D7757C4EA161CC2826CA287296EEAAE1F68F244E1E9494DFE7972AYFG" TargetMode="External"/><Relationship Id="rId224" Type="http://schemas.openxmlformats.org/officeDocument/2006/relationships/image" Target="media/image34.emf"/><Relationship Id="rId240" Type="http://schemas.openxmlformats.org/officeDocument/2006/relationships/hyperlink" Target="garantF1://33697985.0" TargetMode="External"/><Relationship Id="rId245" Type="http://schemas.openxmlformats.org/officeDocument/2006/relationships/hyperlink" Target="consultantplus://offline/ref=C4B87D2A763AA559861681FA6748D9C1B65FCAC59A2B9D2757EFB7081236E0FD59A1C93AC478C58759FAA14A85B1B95592B01FA8909AB9F9A13359s8IDM" TargetMode="External"/><Relationship Id="rId14" Type="http://schemas.openxmlformats.org/officeDocument/2006/relationships/hyperlink" Target="consultantplus://offline/ref=9F190AA02CE5085229BD31420302693B8F7EFCD52DB03A6F49F81434CC2DE8608E11C1CEDA7FE9D35FB17DLCMCJ" TargetMode="External"/><Relationship Id="rId30" Type="http://schemas.openxmlformats.org/officeDocument/2006/relationships/hyperlink" Target="consultantplus://offline/ref=F6FF74D2430EEC35AEBCEEEC9EB7A26A707415C485B2A75AE10254CF8D749337FF1AD10FAC86B3FF1E4948C9j4L" TargetMode="External"/><Relationship Id="rId35" Type="http://schemas.openxmlformats.org/officeDocument/2006/relationships/hyperlink" Target="consultantplus://offline/ref=A7F803065679A07D036F5E397D9CCF6908B253DB9078069687E1A3BA4E4CC2F15EC525892DEDD1896AA065GDNDM" TargetMode="External"/><Relationship Id="rId56" Type="http://schemas.openxmlformats.org/officeDocument/2006/relationships/hyperlink" Target="consultantplus://offline/ref=8B93B2271804D1AE7D4BCD661D08E5B35A44FB3AE49F141F9639F26370D05AC669D8A5527D0DF73Dc2r7M" TargetMode="External"/><Relationship Id="rId77" Type="http://schemas.openxmlformats.org/officeDocument/2006/relationships/hyperlink" Target="consultantplus://offline/ref=EA41117BEB5DF29079F7FA51C577CB7B99A7239F0F66506C1525F9B142E131BC9E6809F7C0E23634f837H" TargetMode="External"/><Relationship Id="rId100" Type="http://schemas.openxmlformats.org/officeDocument/2006/relationships/hyperlink" Target="consultantplus://offline/ref=EA41117BEB5DF29079F7FA51C577CB7B99A7239F0F66506C1525F9B142E131BC9E6809F7C0E23135f83FH" TargetMode="External"/><Relationship Id="rId105" Type="http://schemas.openxmlformats.org/officeDocument/2006/relationships/hyperlink" Target="consultantplus://offline/ref=EA41117BEB5DF29079F7FA51C577CB7B99A7239F0F66506C1525F9B142E131BC9E6809F7C0E23135f83FH" TargetMode="External"/><Relationship Id="rId126" Type="http://schemas.openxmlformats.org/officeDocument/2006/relationships/hyperlink" Target="consultantplus://offline/ref=D2381A0383A36543A07C4CEF416F6E444903D39E372E8E49F9FE6A9A90764E5AC4CD5C1B4441098E79i2K" TargetMode="External"/><Relationship Id="rId147" Type="http://schemas.openxmlformats.org/officeDocument/2006/relationships/hyperlink" Target="consultantplus://offline/ref=F301DDF70C655C5AE45873A38661DB20E937AB60D9EB99962C2B9617I2uCK" TargetMode="External"/><Relationship Id="rId168" Type="http://schemas.openxmlformats.org/officeDocument/2006/relationships/hyperlink" Target="consultantplus://offline/ref=50BEBB6DB62455D95920B69208B76085551CDD9397339236717ED87E37350ED079C9A39E1DD3E2A80EQFJ" TargetMode="External"/><Relationship Id="rId8" Type="http://schemas.openxmlformats.org/officeDocument/2006/relationships/hyperlink" Target="consultantplus://offline/ref=C03A74C03740A26B4E6D385234692A465DFF65A7AD1D6803DD4669BB895267249683726540FAB7B4335CA9O6EDM" TargetMode="External"/><Relationship Id="rId51" Type="http://schemas.openxmlformats.org/officeDocument/2006/relationships/hyperlink" Target="consultantplus://offline/ref=7CAF105AA5D7E10444B071F29A789FD21DB26393B14263CA6E11E544150BF4551190E98FE5394B2A895465P2cDM" TargetMode="External"/><Relationship Id="rId72" Type="http://schemas.openxmlformats.org/officeDocument/2006/relationships/hyperlink" Target="consultantplus://offline/ref=EA41117BEB5DF29079F7FA47C61B97749AAC7D95006758384F7AA2EC15E83BEBD92750B584ED353487EB85f63FH" TargetMode="External"/><Relationship Id="rId93" Type="http://schemas.openxmlformats.org/officeDocument/2006/relationships/hyperlink" Target="consultantplus://offline/ref=EA41117BEB5DF29079F7FA47C61B97749AAC7D950A625D32417AA2EC15E83BEBfD39H" TargetMode="External"/><Relationship Id="rId98" Type="http://schemas.openxmlformats.org/officeDocument/2006/relationships/hyperlink" Target="consultantplus://offline/ref=EA41117BEB5DF29079F7FA51C577CB7B99A7239F0F66506C1525F9B142E131BC9E6809F7C0E23634f837H" TargetMode="External"/><Relationship Id="rId121" Type="http://schemas.openxmlformats.org/officeDocument/2006/relationships/hyperlink" Target="consultantplus://offline/ref=D2381A0383A36543A07C4CEF416F6E444903D39E372E8E49F9FE6A9A90764E5AC4CD5C1B4441098E79i2K" TargetMode="External"/><Relationship Id="rId142" Type="http://schemas.openxmlformats.org/officeDocument/2006/relationships/hyperlink" Target="consultantplus://offline/ref=F301DDF70C655C5AE45873A38661DB20E937AB60D9EB99962C2B9617I2uCK" TargetMode="External"/><Relationship Id="rId163" Type="http://schemas.openxmlformats.org/officeDocument/2006/relationships/hyperlink" Target="consultantplus://offline/ref=50BEBB6DB62455D95920B69208B76085551CDD9397339236717ED87E37350ED079C9A39E1DD5E8AA0EQ8J" TargetMode="External"/><Relationship Id="rId184" Type="http://schemas.openxmlformats.org/officeDocument/2006/relationships/image" Target="media/image2.emf"/><Relationship Id="rId189" Type="http://schemas.openxmlformats.org/officeDocument/2006/relationships/image" Target="media/image5.emf"/><Relationship Id="rId219" Type="http://schemas.openxmlformats.org/officeDocument/2006/relationships/image" Target="media/image30.emf"/><Relationship Id="rId3" Type="http://schemas.openxmlformats.org/officeDocument/2006/relationships/styles" Target="styles.xml"/><Relationship Id="rId214" Type="http://schemas.openxmlformats.org/officeDocument/2006/relationships/image" Target="media/image25.emf"/><Relationship Id="rId230" Type="http://schemas.openxmlformats.org/officeDocument/2006/relationships/image" Target="media/image38.emf"/><Relationship Id="rId235" Type="http://schemas.openxmlformats.org/officeDocument/2006/relationships/image" Target="media/image42.emf"/><Relationship Id="rId251" Type="http://schemas.openxmlformats.org/officeDocument/2006/relationships/hyperlink" Target="consultantplus://offline/ref=6662B31BB7536E78F3829E78DAA904B437A39AFF66BBC90F7F89F87563BAC03C26661F06898868F560B790DD2038A7411B2F54092819D39329j0Q" TargetMode="External"/><Relationship Id="rId25" Type="http://schemas.openxmlformats.org/officeDocument/2006/relationships/hyperlink" Target="consultantplus://offline/ref=D58D44D7757C4EA161CC2826CA287296EEAAE1F68F244E1E9494DFE7972AYFG" TargetMode="External"/><Relationship Id="rId46" Type="http://schemas.openxmlformats.org/officeDocument/2006/relationships/hyperlink" Target="consultantplus://offline/ref=07C42626C9842D5ADD3767619C269A78C4512967289B9A305D8B6D83D2ED236FC435BC5054E4369CIFgDM" TargetMode="External"/><Relationship Id="rId67" Type="http://schemas.openxmlformats.org/officeDocument/2006/relationships/hyperlink" Target="consultantplus://offline/ref=CB5A18AC226879BAAE7A2EC3D7ECFF1DEB7E55F58E685F6B64A067C2084E991E018A1BECA4D6EF5FD435E3d76DM" TargetMode="External"/><Relationship Id="rId116" Type="http://schemas.openxmlformats.org/officeDocument/2006/relationships/hyperlink" Target="consultantplus://offline/ref=D2381A0383A36543A07C4CEF416F6E444903D39E372E8E49F9FE6A9A90764E5AC4CD5C1B4441098E79i2K" TargetMode="External"/><Relationship Id="rId137" Type="http://schemas.openxmlformats.org/officeDocument/2006/relationships/hyperlink" Target="consultantplus://offline/ref=148544582DDDBA9DEDDD0551541798F8A0E05F9815D2933E8CDF2EC581D4512051C1D310ECCD997889B3F8F6A172A4C65991E6FFA60AE08967A6D466Z6O" TargetMode="External"/><Relationship Id="rId158" Type="http://schemas.openxmlformats.org/officeDocument/2006/relationships/hyperlink" Target="consultantplus://offline/ref=50BEBB6DB62455D95920B69208B76085551CDD9397339236717ED87E37350ED079C9A39E1DD5E1AA0EQAJ" TargetMode="External"/><Relationship Id="rId20" Type="http://schemas.openxmlformats.org/officeDocument/2006/relationships/image" Target="media/image1.wmf"/><Relationship Id="rId41" Type="http://schemas.openxmlformats.org/officeDocument/2006/relationships/hyperlink" Target="consultantplus://offline/ref=F61FC6996D79CAC4D559ED2D36715763747FE5236A68A81E491F5F5C4EBC0A8ED603050C54431569E6F6915EV6M" TargetMode="External"/><Relationship Id="rId62" Type="http://schemas.openxmlformats.org/officeDocument/2006/relationships/hyperlink" Target="consultantplus://offline/ref=92CFF6942FBC93D4D85E764E0DEF102570EE00818877E76DB7BD37CE7CBED1217F5D3E9BAA341DFE4E34BF76D1N" TargetMode="External"/><Relationship Id="rId83" Type="http://schemas.openxmlformats.org/officeDocument/2006/relationships/hyperlink" Target="consultantplus://offline/ref=EA41117BEB5DF29079F7FA51C577CB7B99A7239F0F66506C1525F9B142E131BC9E6809F7C0E23634f837H" TargetMode="External"/><Relationship Id="rId88" Type="http://schemas.openxmlformats.org/officeDocument/2006/relationships/hyperlink" Target="consultantplus://offline/ref=EA41117BEB5DF29079F7FA51C577CB7B99A7239F0F66506C1525F9B142E131BC9E6809F7C0E23536f830H" TargetMode="External"/><Relationship Id="rId111" Type="http://schemas.openxmlformats.org/officeDocument/2006/relationships/hyperlink" Target="consultantplus://offline/ref=EA41117BEB5DF29079F7FA51C577CB7B98AE24990960506C1525F9B142E131BC9E6809F7C0E03435f834H" TargetMode="External"/><Relationship Id="rId132" Type="http://schemas.openxmlformats.org/officeDocument/2006/relationships/hyperlink" Target="consultantplus://offline/ref=D2381A0383A36543A07C4CEF416F6E444903D39E372E8E49F9FE6A9A90764E5AC4CD5C1B44410F8879i7K" TargetMode="External"/><Relationship Id="rId153" Type="http://schemas.openxmlformats.org/officeDocument/2006/relationships/hyperlink" Target="consultantplus://offline/ref=50BEBB6DB62455D95920B69208B76085551CDD9397339236717ED87E37350ED079C9A39E1DD6E6AA0EQDJ" TargetMode="External"/><Relationship Id="rId174" Type="http://schemas.openxmlformats.org/officeDocument/2006/relationships/hyperlink" Target="consultantplus://offline/ref=50BEBB6DB62455D95920B69208B76085551CDD9397339236717ED87E37350ED079C9A39E1DD3E4AA0EQAJ" TargetMode="External"/><Relationship Id="rId179" Type="http://schemas.openxmlformats.org/officeDocument/2006/relationships/hyperlink" Target="consultantplus://offline/ref=50BEBB6DB62455D95920B69208B76085551CDD9397339236717ED87E37350ED079C9A39E1DD3E4A20EQ5J" TargetMode="External"/><Relationship Id="rId195" Type="http://schemas.openxmlformats.org/officeDocument/2006/relationships/image" Target="media/image9.emf"/><Relationship Id="rId209" Type="http://schemas.openxmlformats.org/officeDocument/2006/relationships/image" Target="media/image21.emf"/><Relationship Id="rId190" Type="http://schemas.openxmlformats.org/officeDocument/2006/relationships/image" Target="media/image6.emf"/><Relationship Id="rId204" Type="http://schemas.openxmlformats.org/officeDocument/2006/relationships/image" Target="media/image16.emf"/><Relationship Id="rId220" Type="http://schemas.openxmlformats.org/officeDocument/2006/relationships/image" Target="media/image31.emf"/><Relationship Id="rId225" Type="http://schemas.openxmlformats.org/officeDocument/2006/relationships/image" Target="media/image35.emf"/><Relationship Id="rId241" Type="http://schemas.openxmlformats.org/officeDocument/2006/relationships/hyperlink" Target="garantF1://33697985.1000" TargetMode="External"/><Relationship Id="rId246" Type="http://schemas.openxmlformats.org/officeDocument/2006/relationships/hyperlink" Target="consultantplus://offline/ref=C4B87D2A763AA55986169FF7712485CEB55497CE9529927103B0EC55453FEAAA1EEE90788075C48653F6F71ECAB0E511CEA31EA19099B9E6sAIBM" TargetMode="External"/><Relationship Id="rId15" Type="http://schemas.openxmlformats.org/officeDocument/2006/relationships/hyperlink" Target="consultantplus://offline/ref=9F190AA02CE5085229BD31420302693B8F7EFCD523B4326B43F81434CC2DE8608E11C1CEDA7FE9D35FB07CLCM7J" TargetMode="External"/><Relationship Id="rId36" Type="http://schemas.openxmlformats.org/officeDocument/2006/relationships/hyperlink" Target="consultantplus://offline/ref=8A6C0F9D8632DF37F2C4DF631586DD1750FC8431DF97B31375DFFEF0EAD2DCB3EFB944925B96EEE41E911DHBR2M" TargetMode="External"/><Relationship Id="rId57" Type="http://schemas.openxmlformats.org/officeDocument/2006/relationships/hyperlink" Target="consultantplus://offline/ref=8B93B2271804D1AE7D4BD36B0B64B9BC584EAC36EC9E1649C866A93E27D950912E97FC103900F63C2D8ADDcBrFM" TargetMode="External"/><Relationship Id="rId106" Type="http://schemas.openxmlformats.org/officeDocument/2006/relationships/hyperlink" Target="consultantplus://offline/ref=EA41117BEB5DF29079F7FA47C61B97749AAC7D95006758384F7AA2EC15E83BEBD92750B584ED353487EA85f636H" TargetMode="External"/><Relationship Id="rId127" Type="http://schemas.openxmlformats.org/officeDocument/2006/relationships/hyperlink" Target="consultantplus://offline/ref=D2381A0383A36543A07C4CEF416F6E444903D39E372E8E49F9FE6A9A90764E5AC4CD5C1B44410F8879i7K" TargetMode="External"/><Relationship Id="rId10" Type="http://schemas.openxmlformats.org/officeDocument/2006/relationships/hyperlink" Target="consultantplus://offline/ref=C03A74C03740A26B4E6D385234692A465DFF65A7A21D6B06D34669BB89526724O9E6M" TargetMode="External"/><Relationship Id="rId31" Type="http://schemas.openxmlformats.org/officeDocument/2006/relationships/hyperlink" Target="consultantplus://offline/ref=39394CC224C55A8DB511C610DE855BF4BB34B2D22A4C19D29FADDEA4148B80BF9A8E93E17CE2F8114B38BCA2m0L" TargetMode="External"/><Relationship Id="rId52" Type="http://schemas.openxmlformats.org/officeDocument/2006/relationships/hyperlink" Target="consultantplus://offline/ref=7CAF105AA5D7E10444B06FFF8C14C3DD1FB8349FB943619C304EBE194202FE0256DFB0CDA1344A2BP8c3M" TargetMode="External"/><Relationship Id="rId73" Type="http://schemas.openxmlformats.org/officeDocument/2006/relationships/hyperlink" Target="consultantplus://offline/ref=EA41117BEB5DF29079F7FA47C61B97749AAC7D95006758384F7AA2EC15E83BEBD92750B584ED353487EB85f63FH" TargetMode="External"/><Relationship Id="rId78" Type="http://schemas.openxmlformats.org/officeDocument/2006/relationships/hyperlink" Target="consultantplus://offline/ref=EA41117BEB5DF29079F7FA51C577CB7B99A7239F0F66506C1525F9B142E131BC9E6809F7C0E23032f832H" TargetMode="External"/><Relationship Id="rId94" Type="http://schemas.openxmlformats.org/officeDocument/2006/relationships/hyperlink" Target="consultantplus://offline/ref=EA41117BEB5DF29079F7FA47C61B97749AAC7D95006758384F7AA2EC15E83BEBD92750B584ED353487EB85f63FH" TargetMode="External"/><Relationship Id="rId99" Type="http://schemas.openxmlformats.org/officeDocument/2006/relationships/hyperlink" Target="consultantplus://offline/ref=EA41117BEB5DF29079F7FA51C577CB7B99A7239F0F66506C1525F9B142E131BC9E6809F7C0E23032f832H" TargetMode="External"/><Relationship Id="rId101" Type="http://schemas.openxmlformats.org/officeDocument/2006/relationships/hyperlink" Target="consultantplus://offline/ref=EA41117BEB5DF29079F7FA47C61B97749AAC7D95006758384F7AA2EC15E83BEBD92750B584ED353487EA85f636H" TargetMode="External"/><Relationship Id="rId122" Type="http://schemas.openxmlformats.org/officeDocument/2006/relationships/hyperlink" Target="consultantplus://offline/ref=D2381A0383A36543A07C4CEF416F6E444903D39E372E8E49F9FE6A9A90764E5AC4CD5C1B44410F8879i7K" TargetMode="External"/><Relationship Id="rId143" Type="http://schemas.openxmlformats.org/officeDocument/2006/relationships/hyperlink" Target="consultantplus://offline/ref=F301DDF70C655C5AE4586DAE900D872FEA3AF56FD2E9CFCD7A2DC1487C173D7532420F1D1AD0160861FA45I1u5K" TargetMode="External"/><Relationship Id="rId148" Type="http://schemas.openxmlformats.org/officeDocument/2006/relationships/hyperlink" Target="consultantplus://offline/ref=F301DDF70C655C5AE4586DAE900D872FEA3AF56FD2E9CFCD7A2DC1487C173D7532420F1D1AD0160861FA45I1u5K" TargetMode="External"/><Relationship Id="rId164" Type="http://schemas.openxmlformats.org/officeDocument/2006/relationships/hyperlink" Target="consultantplus://offline/ref=50BEBB6DB62455D95920B69208B76085551CDD9397339236717ED87E37350ED079C9A39E1DD5E8AF0EQCJ" TargetMode="External"/><Relationship Id="rId169" Type="http://schemas.openxmlformats.org/officeDocument/2006/relationships/hyperlink" Target="consultantplus://offline/ref=50BEBB6DB62455D95920B69208B76085551CDD9397339236717ED87E37350ED079C9A39E1DD3E2AE0EQ5J" TargetMode="External"/><Relationship Id="rId185" Type="http://schemas.openxmlformats.org/officeDocument/2006/relationships/hyperlink" Target="garantF1://33697985.1000" TargetMode="External"/><Relationship Id="rId4" Type="http://schemas.openxmlformats.org/officeDocument/2006/relationships/settings" Target="settings.xml"/><Relationship Id="rId9" Type="http://schemas.openxmlformats.org/officeDocument/2006/relationships/hyperlink" Target="consultantplus://offline/ref=C03A74C03740A26B4E6D385234692A465DFF65A7AD1F6B05D74669BB895267249683726540FAB7B4335DA9O6E6M" TargetMode="External"/><Relationship Id="rId180" Type="http://schemas.openxmlformats.org/officeDocument/2006/relationships/hyperlink" Target="consultantplus://offline/ref=50BEBB6DB62455D95920B6840BDB3C8A5617839998319E652A218323603C04873E86FADC59DBE0ABEF7BB902Q2J" TargetMode="External"/><Relationship Id="rId210" Type="http://schemas.openxmlformats.org/officeDocument/2006/relationships/image" Target="media/image22.emf"/><Relationship Id="rId215" Type="http://schemas.openxmlformats.org/officeDocument/2006/relationships/image" Target="media/image26.emf"/><Relationship Id="rId236" Type="http://schemas.openxmlformats.org/officeDocument/2006/relationships/image" Target="media/image43.emf"/><Relationship Id="rId26" Type="http://schemas.openxmlformats.org/officeDocument/2006/relationships/hyperlink" Target="consultantplus://offline/ref=D58D44D7757C4EA161CC362BDC442E99ECA8B9FE8F25424DCFCB84BAC0A63E11B88A9FD6033FA33B87545223Y6G" TargetMode="External"/><Relationship Id="rId231" Type="http://schemas.openxmlformats.org/officeDocument/2006/relationships/hyperlink" Target="garantF1://29606463.0" TargetMode="External"/><Relationship Id="rId252" Type="http://schemas.openxmlformats.org/officeDocument/2006/relationships/header" Target="header1.xml"/><Relationship Id="rId47" Type="http://schemas.openxmlformats.org/officeDocument/2006/relationships/hyperlink" Target="consultantplus://offline/ref=A3D630C68570BCD391DCBD09D750E83F5C13B218969CB3B5FCB6FD8E527E1B4F5679F4129D66919F8E665264YFM" TargetMode="External"/><Relationship Id="rId68" Type="http://schemas.openxmlformats.org/officeDocument/2006/relationships/hyperlink" Target="consultantplus://offline/ref=07B486C5C3424F42FF9CF9FAC6FF9E246398ADD54E1B3A965441A48C896505742796ADDE402F54CD2E2F59P4Z8K" TargetMode="External"/><Relationship Id="rId89" Type="http://schemas.openxmlformats.org/officeDocument/2006/relationships/hyperlink" Target="consultantplus://offline/ref=EA41117BEB5DF29079F7FA51C577CB7B99A7239F0F66506C1525F9B142E131BC9E6809F7C0E23634f837H" TargetMode="External"/><Relationship Id="rId112" Type="http://schemas.openxmlformats.org/officeDocument/2006/relationships/hyperlink" Target="consultantplus://offline/ref=5C4EC0BFE53A98844E11708C78C191C18A63CAC4998C899BA8EA671064CEC7127467A9AC518ADECD8D1669IFb5H" TargetMode="External"/><Relationship Id="rId133" Type="http://schemas.openxmlformats.org/officeDocument/2006/relationships/hyperlink" Target="consultantplus://offline/ref=D2381A0383A36543A07C4CEF416F6E444903D39E372E8E49F9FE6A9A90764E5AC4CD5C1B44410E8F79iAK" TargetMode="External"/><Relationship Id="rId154" Type="http://schemas.openxmlformats.org/officeDocument/2006/relationships/hyperlink" Target="consultantplus://offline/ref=50BEBB6DB62455D95920B69208B76085551CDD9397339236717ED87E37350ED079C9A39E1DD4E9AB0EQ5J" TargetMode="External"/><Relationship Id="rId175" Type="http://schemas.openxmlformats.org/officeDocument/2006/relationships/hyperlink" Target="consultantplus://offline/ref=50BEBB6DB62455D95920B69208B76085551CDD9397339236717ED87E37350ED079C9A39E1DD3E4A90EQ8J" TargetMode="External"/><Relationship Id="rId196" Type="http://schemas.openxmlformats.org/officeDocument/2006/relationships/image" Target="media/image10.emf"/><Relationship Id="rId200" Type="http://schemas.openxmlformats.org/officeDocument/2006/relationships/image" Target="media/image14.emf"/><Relationship Id="rId16" Type="http://schemas.openxmlformats.org/officeDocument/2006/relationships/hyperlink" Target="consultantplus://offline/ref=9F190AA02CE5085229BD2F4F156E35348C75A6DA26B2313B16A74F699BL2M4J" TargetMode="External"/><Relationship Id="rId221" Type="http://schemas.openxmlformats.org/officeDocument/2006/relationships/hyperlink" Target="garantF1://29606463.0" TargetMode="External"/><Relationship Id="rId242" Type="http://schemas.openxmlformats.org/officeDocument/2006/relationships/hyperlink" Target="garantF1://33697985.0" TargetMode="External"/><Relationship Id="rId37" Type="http://schemas.openxmlformats.org/officeDocument/2006/relationships/hyperlink" Target="consultantplus://offline/ref=8A6C0F9D8632DF37F2C4C16E03EA811852F6D33DD796B1452B80A5ADBDDBD6E4A8F61DD01F9BEFE5H1R4M" TargetMode="External"/><Relationship Id="rId58" Type="http://schemas.openxmlformats.org/officeDocument/2006/relationships/hyperlink" Target="consultantplus://offline/ref=8B93B2271804D1AE7D4BCD661D08E5B35A44FB3AE49F141F9639F26370D05AC669D8A5527D0DF73Dc2r7M" TargetMode="External"/><Relationship Id="rId79" Type="http://schemas.openxmlformats.org/officeDocument/2006/relationships/hyperlink" Target="consultantplus://offline/ref=EA41117BEB5DF29079F7FA51C577CB7B99A7239F0F66506C1525F9B142E131BC9E6809F7C0E23135f83FH" TargetMode="External"/><Relationship Id="rId102" Type="http://schemas.openxmlformats.org/officeDocument/2006/relationships/hyperlink" Target="consultantplus://offline/ref=EA41117BEB5DF29079F7FA51C577CB7B99A7239F0F66506C1525F9B142E131BC9E6809F7C0E23536f830H" TargetMode="External"/><Relationship Id="rId123" Type="http://schemas.openxmlformats.org/officeDocument/2006/relationships/hyperlink" Target="consultantplus://offline/ref=D2381A0383A36543A07C4CEF416F6E444903D39E372E8E49F9FE6A9A90764E5AC4CD5C1B44410E8F79iAK" TargetMode="External"/><Relationship Id="rId144" Type="http://schemas.openxmlformats.org/officeDocument/2006/relationships/hyperlink" Target="consultantplus://offline/ref=F301DDF70C655C5AE45873A38661DB20E937AB60D9EB99962C2B9617I2uCK" TargetMode="External"/><Relationship Id="rId90" Type="http://schemas.openxmlformats.org/officeDocument/2006/relationships/hyperlink" Target="consultantplus://offline/ref=EA41117BEB5DF29079F7FA51C577CB7B99A7239F0F66506C1525F9B142E131BC9E6809F7C0E23032f832H" TargetMode="External"/><Relationship Id="rId165" Type="http://schemas.openxmlformats.org/officeDocument/2006/relationships/hyperlink" Target="consultantplus://offline/ref=50BEBB6DB62455D95920B69208B76085551CDD9397339236717ED87E37350ED079C9A39E1DD5E8A20EQ8J" TargetMode="External"/><Relationship Id="rId186" Type="http://schemas.openxmlformats.org/officeDocument/2006/relationships/hyperlink" Target="garantF1://33697985.0" TargetMode="External"/><Relationship Id="rId211" Type="http://schemas.openxmlformats.org/officeDocument/2006/relationships/image" Target="media/image23.emf"/><Relationship Id="rId232" Type="http://schemas.openxmlformats.org/officeDocument/2006/relationships/image" Target="media/image39.emf"/><Relationship Id="rId253" Type="http://schemas.openxmlformats.org/officeDocument/2006/relationships/fontTable" Target="fontTable.xml"/><Relationship Id="rId27" Type="http://schemas.openxmlformats.org/officeDocument/2006/relationships/hyperlink" Target="consultantplus://offline/ref=D58D44D7757C4EA161CC2826CA287296EEAAE1F68F244E1E9494DFE7972AYFG" TargetMode="External"/><Relationship Id="rId48" Type="http://schemas.openxmlformats.org/officeDocument/2006/relationships/hyperlink" Target="consultantplus://offline/ref=A3D630C68570BCD391DCA304C13CB4305E19E5149E9DB1E3A2E9A6D3057711181136AD50D96B909E68Y4M" TargetMode="External"/><Relationship Id="rId69" Type="http://schemas.openxmlformats.org/officeDocument/2006/relationships/hyperlink" Target="consultantplus://offline/ref=B8DF9C3DD558F0C0DCBD895C19AC3FD720E0E86D50E684BDEB2AE23688BD14EB23ED98DD87CC4052402685CCK6L" TargetMode="External"/><Relationship Id="rId113" Type="http://schemas.openxmlformats.org/officeDocument/2006/relationships/hyperlink" Target="consultantplus://offline/ref=5C4EC0BFE53A98844E11709A7BADCDCE886891C8968A81CFF2B53C4D33ICb7H" TargetMode="External"/><Relationship Id="rId134" Type="http://schemas.openxmlformats.org/officeDocument/2006/relationships/hyperlink" Target="consultantplus://offline/ref=D2381A0383A36543A07C4CF94203324B4A088D94382F861DA3A131C7C77F440D83820559004E0A8E92CD6773i9K" TargetMode="External"/><Relationship Id="rId80" Type="http://schemas.openxmlformats.org/officeDocument/2006/relationships/hyperlink" Target="consultantplus://offline/ref=EA41117BEB5DF29079F7FA47C61B97749AAC7D95006758384F7AA2EC15E83BEBD92750B584ED353487EB85f63FH" TargetMode="External"/><Relationship Id="rId155" Type="http://schemas.openxmlformats.org/officeDocument/2006/relationships/hyperlink" Target="consultantplus://offline/ref=50BEBB6DB62455D95920B69208B76085551CDD9397339236717ED87E37350ED079C9A39E1DD4E9AE0EQFJ" TargetMode="External"/><Relationship Id="rId176" Type="http://schemas.openxmlformats.org/officeDocument/2006/relationships/hyperlink" Target="consultantplus://offline/ref=50BEBB6DB62455D95920B69208B76085551CDD9397339236717ED87E37350ED079C9A39E1DD3E4A80EQEJ" TargetMode="External"/><Relationship Id="rId197" Type="http://schemas.openxmlformats.org/officeDocument/2006/relationships/image" Target="media/image11.emf"/><Relationship Id="rId201" Type="http://schemas.openxmlformats.org/officeDocument/2006/relationships/image" Target="media/image15.emf"/><Relationship Id="rId222" Type="http://schemas.openxmlformats.org/officeDocument/2006/relationships/image" Target="media/image32.emf"/><Relationship Id="rId243" Type="http://schemas.openxmlformats.org/officeDocument/2006/relationships/hyperlink" Target="consultantplus://offline/ref=4A305980B79A8F8A6789199AE94FC715E64498CE369AA68FFDC53CDB44CD0D82B980102B391AE6BD7E1866ED62DB9EA749cDI" TargetMode="External"/><Relationship Id="rId17" Type="http://schemas.openxmlformats.org/officeDocument/2006/relationships/hyperlink" Target="consultantplus://offline/ref=6F976E0E26BE8910A14A705C7546B8065B3E26BD8BA6992F2F1ACC80110DD1B7A73ACD63ADC15DB22F4297qCP8G" TargetMode="External"/><Relationship Id="rId38" Type="http://schemas.openxmlformats.org/officeDocument/2006/relationships/hyperlink" Target="consultantplus://offline/ref=936A5C0FD94248426D847EF874F1072E016A0B1D7E4195765BAAAECD59B13659FC6B61E8A48CCBF303C7ABvFS3M" TargetMode="External"/><Relationship Id="rId59" Type="http://schemas.openxmlformats.org/officeDocument/2006/relationships/hyperlink" Target="consultantplus://offline/ref=E028F6D5F24180ED525A19E9808E789A6E8292EA46183C7F8D17CD3C969A1C62AE3B78D9A8FF36E484CF9AmE5DI" TargetMode="External"/><Relationship Id="rId103" Type="http://schemas.openxmlformats.org/officeDocument/2006/relationships/hyperlink" Target="consultantplus://offline/ref=EA41117BEB5DF29079F7FA51C577CB7B99A7239F0F66506C1525F9B142E131BC9E6809F7C0E23634f837H" TargetMode="External"/><Relationship Id="rId124" Type="http://schemas.openxmlformats.org/officeDocument/2006/relationships/hyperlink" Target="consultantplus://offline/ref=D2381A0383A36543A07C4CF94203324B4A088D94382F861DA3A131C7C77F440D83820559004E0A8E92CD6F73iD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6D31F-629E-4BD3-A8C5-12E60AA5C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71194</Words>
  <Characters>405807</Characters>
  <Application>Microsoft Office Word</Application>
  <DocSecurity>0</DocSecurity>
  <Lines>3381</Lines>
  <Paragraphs>952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476049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lyapina</dc:creator>
  <cp:lastModifiedBy>belanin</cp:lastModifiedBy>
  <cp:revision>2</cp:revision>
  <cp:lastPrinted>2018-10-22T12:21:00Z</cp:lastPrinted>
  <dcterms:created xsi:type="dcterms:W3CDTF">2018-11-03T10:57:00Z</dcterms:created>
  <dcterms:modified xsi:type="dcterms:W3CDTF">2018-11-03T10:57:00Z</dcterms:modified>
</cp:coreProperties>
</file>